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page" w:horzAnchor="margin" w:tblpXSpec="center" w:bottomFromText="200" w:leftFromText="180" w:rightFromText="180" w:tblpY="481"/>
        <w:tblW w:w="1048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0"/>
        <w:gridCol w:w="5102"/>
        <w:gridCol w:w="709"/>
        <w:gridCol w:w="4443"/>
        <w:gridCol w:w="91"/>
      </w:tblGrid>
      <w:tr>
        <w:trPr>
          <w:trHeight w:val="1936" w:hRule="atLeast"/>
        </w:trPr>
        <w:tc>
          <w:tcPr>
            <w:tcW w:w="5242" w:type="dxa"/>
            <w:gridSpan w:val="2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-108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C</w:t>
            </w:r>
            <w:r>
              <w:rPr>
                <w:rFonts w:cs="Times New Roman" w:ascii="Times New Roman" w:hAnsi="Times New Roman"/>
              </w:rPr>
              <w:t>ОВЕТ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40" w:before="0" w:after="0"/>
              <w:ind w:hanging="0" w:left="-108"/>
              <w:jc w:val="center"/>
              <w:outlineLvl w:val="1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cs="Times New Roman" w:ascii="Times New Roman" w:hAnsi="Times New Roman"/>
              </w:rPr>
              <w:t>НОВОБУРУНДУКОВСКОГО СЕЛЬСКОГО ПОСЕЛЕНИЯ ДРОЖЖАНОВСКОГО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40" w:before="0" w:after="0"/>
              <w:ind w:hanging="0" w:left="-108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МУНИЦИПАЛЬНОГО РАЙОНА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40" w:before="0" w:after="0"/>
              <w:ind w:hanging="0" w:left="-108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РЕСПУБЛИКИ ТАТАРСТАН</w:t>
            </w:r>
          </w:p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Улица Вокзальная, дом 31,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40"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П.ж.-д.ст.Бурундуки, Дрожжановский район 422490</w:t>
            </w:r>
          </w:p>
        </w:tc>
        <w:tc>
          <w:tcPr>
            <w:tcW w:w="70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34" w:type="dxa"/>
            <w:gridSpan w:val="2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ТАТАРСТАН           РЕСПУБЛИКАСЫ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ЧҮПРӘЛЕ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МУНИЦИПАЛЬ РАЙОНЫ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aps/>
              </w:rPr>
              <w:t>Я</w:t>
            </w:r>
            <w:r>
              <w:rPr>
                <w:rFonts w:cs="Times New Roman" w:ascii="Times New Roman" w:hAnsi="Times New Roman"/>
              </w:rPr>
              <w:t>ҢА БОРЫНДЫК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ҖИРЛЕГЕ СОВЕТЫ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cs="Times New Roman" w:ascii="Times New Roman" w:hAnsi="Times New Roman"/>
                <w:lang w:val="tt-RU"/>
              </w:rPr>
              <w:t>Вокзал урамы, 31 нче йорт,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color w:val="000000"/>
                <w:sz w:val="22"/>
                <w:lang w:val="tt-RU"/>
              </w:rPr>
            </w:pPr>
            <w:r>
              <w:rPr>
                <w:rFonts w:ascii="Times New Roman" w:hAnsi="Times New Roman"/>
                <w:sz w:val="22"/>
              </w:rPr>
              <w:t>Борындык тимер юл ст. поселогы,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Чүпрәле районы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cs="Times New Roman" w:ascii="Times New Roman" w:hAnsi="Times New Roman"/>
                <w:lang w:val="tt-RU"/>
              </w:rPr>
              <w:t>422490</w:t>
            </w:r>
          </w:p>
        </w:tc>
      </w:tr>
      <w:tr>
        <w:trPr>
          <w:trHeight w:val="433" w:hRule="atLeast"/>
        </w:trPr>
        <w:tc>
          <w:tcPr>
            <w:tcW w:w="140" w:type="dxa"/>
            <w:tcBorders/>
          </w:tcPr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52" w:before="0" w:after="160"/>
              <w:jc w:val="center"/>
              <w:rPr/>
            </w:pPr>
            <w:r>
              <w:rPr/>
            </w:r>
          </w:p>
        </w:tc>
        <w:tc>
          <w:tcPr>
            <w:tcW w:w="10254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52" w:before="0" w:after="160"/>
              <w:jc w:val="center"/>
              <w:rPr/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5940425" cy="19050"/>
                      <wp:effectExtent l="0" t="0" r="0" b="0"/>
                      <wp:docPr id="1" name="Фигура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036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Фигура 1" path="m0,0l-2147483645,0l-2147483645,-2147483646l0,-2147483646xe" fillcolor="black" stroked="f" o:allowincell="f" style="position:absolute;margin-left:0pt;margin-top:-1.55pt;width:467.7pt;height:1.45pt;mso-wrap-style:none;v-text-anchor:middle;mso-position-vertical:top">
                      <v:fill o:detectmouseclick="t" type="solid" color2="white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91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Spacing"/>
        <w:rPr>
          <w:rFonts w:ascii="Times New Roman" w:hAnsi="Times New Roman" w:eastAsia="" w:eastAsiaTheme="minorEastAsia"/>
          <w:b/>
          <w:sz w:val="28"/>
          <w:szCs w:val="28"/>
          <w:lang w:val="tt-RU" w:eastAsia="ru-RU"/>
        </w:rPr>
      </w:pPr>
      <w:r>
        <w:rPr>
          <w:rFonts w:eastAsia="Times New Roman" w:ascii="Times New Roman" w:hAnsi="Times New Roman"/>
          <w:b/>
          <w:sz w:val="28"/>
          <w:szCs w:val="28"/>
        </w:rPr>
        <w:t>РЕШЕНИЕ</w:t>
      </w:r>
      <w:r>
        <w:rPr>
          <w:rFonts w:eastAsia="Times New Roman" w:ascii="Times New Roman" w:hAnsi="Times New Roman"/>
          <w:b/>
        </w:rPr>
        <w:tab/>
        <w:tab/>
        <w:tab/>
        <w:tab/>
        <w:tab/>
        <w:tab/>
        <w:tab/>
        <w:tab/>
        <w:tab/>
        <w:tab/>
        <w:t xml:space="preserve"> </w:t>
      </w:r>
      <w:r>
        <w:rPr>
          <w:rFonts w:ascii="Times New Roman" w:hAnsi="Times New Roman"/>
          <w:b/>
          <w:sz w:val="28"/>
          <w:szCs w:val="28"/>
        </w:rPr>
        <w:t>КАРАР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cs="Times New Roman" w:ascii="Times New Roman" w:hAnsi="Times New Roman"/>
          <w:sz w:val="28"/>
          <w:szCs w:val="28"/>
          <w:lang w:val="tt-RU"/>
        </w:rPr>
        <w:t xml:space="preserve">  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tt-RU"/>
        </w:rPr>
        <w:t xml:space="preserve">    </w:t>
      </w:r>
      <w:r>
        <w:rPr>
          <w:rFonts w:cs="Times New Roman" w:ascii="Times New Roman" w:hAnsi="Times New Roman"/>
          <w:sz w:val="26"/>
          <w:szCs w:val="26"/>
          <w:lang w:val="tt-RU"/>
        </w:rPr>
        <w:t xml:space="preserve">2026 нче елның </w:t>
      </w:r>
      <w:r>
        <w:rPr>
          <w:rFonts w:cs="Times New Roman" w:ascii="Times New Roman" w:hAnsi="Times New Roman"/>
          <w:sz w:val="26"/>
          <w:szCs w:val="26"/>
          <w:lang w:val="tt-RU"/>
        </w:rPr>
        <w:t>02</w:t>
      </w:r>
      <w:r>
        <w:rPr>
          <w:rFonts w:cs="Times New Roman" w:ascii="Times New Roman" w:hAnsi="Times New Roman"/>
          <w:sz w:val="26"/>
          <w:szCs w:val="26"/>
          <w:lang w:val="tt-RU"/>
        </w:rPr>
        <w:t xml:space="preserve"> </w:t>
      </w:r>
      <w:r>
        <w:rPr>
          <w:rFonts w:cs="Times New Roman" w:ascii="Times New Roman" w:hAnsi="Times New Roman"/>
          <w:sz w:val="26"/>
          <w:szCs w:val="26"/>
          <w:lang w:val="tt-RU"/>
        </w:rPr>
        <w:t>феврал</w:t>
      </w:r>
      <w:r>
        <w:rPr>
          <w:rFonts w:cs="Times New Roman" w:ascii="Times New Roman" w:hAnsi="Times New Roman"/>
          <w:sz w:val="26"/>
          <w:szCs w:val="26"/>
          <w:lang w:val="tt-RU"/>
        </w:rPr>
        <w:t xml:space="preserve">ь                       </w:t>
        <w:tab/>
        <w:tab/>
        <w:t xml:space="preserve">              </w:t>
        <w:tab/>
        <w:t xml:space="preserve">         № </w:t>
      </w:r>
      <w:r>
        <w:rPr>
          <w:rFonts w:cs="Times New Roman" w:ascii="Times New Roman" w:hAnsi="Times New Roman"/>
          <w:sz w:val="26"/>
          <w:szCs w:val="26"/>
          <w:lang w:val="tt-RU"/>
        </w:rPr>
        <w:t>7</w:t>
      </w:r>
      <w:r>
        <w:rPr>
          <w:rFonts w:cs="Times New Roman" w:ascii="Times New Roman" w:hAnsi="Times New Roman"/>
          <w:sz w:val="26"/>
          <w:szCs w:val="26"/>
          <w:lang w:val="tt-RU"/>
        </w:rPr>
        <w:t xml:space="preserve">/1          </w:t>
      </w:r>
    </w:p>
    <w:p>
      <w:pPr>
        <w:pStyle w:val="ConsPlusTitle"/>
        <w:widowControl/>
        <w:tabs>
          <w:tab w:val="clear" w:pos="708"/>
          <w:tab w:val="left" w:pos="0" w:leader="none"/>
        </w:tabs>
        <w:bidi w:val="0"/>
        <w:spacing w:lineRule="auto" w:line="240" w:before="0" w:after="0"/>
        <w:ind w:hanging="0" w:left="0" w:right="2381"/>
        <w:jc w:val="both"/>
        <w:rPr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«Физик затлар мөлкәтенә салым турында» 2019 елның 15 декабрендәге 77/5 номерлы Татарстан Республикасы Чүпрәле муниципаль районының Яңа Борындык авыл җирлеге советы карарына үзгәрешләр кертү хакында</w:t>
      </w:r>
    </w:p>
    <w:p>
      <w:pPr>
        <w:pStyle w:val="ConsPlusTitle"/>
        <w:widowControl/>
        <w:tabs>
          <w:tab w:val="clear" w:pos="708"/>
          <w:tab w:val="left" w:pos="0" w:leader="none"/>
        </w:tabs>
        <w:bidi w:val="0"/>
        <w:spacing w:lineRule="auto" w:line="240" w:before="0" w:after="0"/>
        <w:ind w:hanging="0" w:left="0" w:right="238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Title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ab/>
        <w:t>Россия Федерациясе Салым кодексы нигезендә Татарстан Республикасы Чүпрәле муниципаль районының Яңа Борындык авыл җирлеге Советы карар чыгарды:</w:t>
      </w:r>
    </w:p>
    <w:p>
      <w:pPr>
        <w:pStyle w:val="ConsPlusTitle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ab/>
        <w:t>1. «Физик затлар мөлкәтенә салым турында» Чүпрәле муниципаль районының 15.11.2019 № 77/5 (08.06.2020 № 84/1, 15.11.2022 № 29/2, 13.10.2023 № 42/1, 24.09.2024 № 52/1, 13.12.2024 №55/3), 14.11.2025, № 3/2 редакциясендә) түбәндәге үзгәрешләрне кертергә:</w:t>
      </w:r>
    </w:p>
    <w:p>
      <w:pPr>
        <w:pStyle w:val="ConsPlusTitle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ab/>
        <w:t>1) 4 пунктчаны түбәндәге редакциядә бәян итәргә:</w:t>
      </w:r>
    </w:p>
    <w:p>
      <w:pPr>
        <w:pStyle w:val="ConsPlusTitle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ab/>
        <w:t>«4) Россия Федерациясе Салым кодексының 378.2 статьясындагы 7 пункты нигезендә Россия Федерациясе Салым кодексының 378.2 статьясындагы 10 пунктының икенче абзацында каралган салым салу объектларына карата билгеләнә торган исемлеккә кертелгән салым салу объектларына карата 2 процент;»;</w:t>
      </w:r>
    </w:p>
    <w:p>
      <w:pPr>
        <w:pStyle w:val="ConsPlusTitle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ab/>
        <w:t>2) түбәндәге эчтәлекле 4.1 пунктча өстәргә:</w:t>
      </w:r>
    </w:p>
    <w:p>
      <w:pPr>
        <w:pStyle w:val="ConsPlusTitle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ab/>
        <w:t>«4.1) салым салу объектларына карата 2,5 процент, һәркайсының кадастр бәясе 300 миллион сумнан артып китә, моңа күпфатирлы йорт проектлана торган, төгәлләнмәгән төзелеш объектларыннан тыш;».</w:t>
      </w:r>
    </w:p>
    <w:p>
      <w:pPr>
        <w:pStyle w:val="ConsPlusTitle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ab/>
        <w:t>2. Әлеге карарны Яңа Борындык авыл җирлегенең мәгълүмат стендларында, Яңа Борындык авыл җирлегенең сайтында урнаштырырга, Татарстан Республикасының хокукый мәгълүматның рәсми порталында бастырып чыгарырга.</w:t>
      </w:r>
    </w:p>
    <w:p>
      <w:pPr>
        <w:pStyle w:val="ConsPlusTitle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ab/>
        <w:t>3. Әлеге карар рәсми басылып чыккан көненнән үз көченә керә һәм 2026 елның 1 гыйнварыннан барлыкка килгән хокук мөнәсәбәтләренә кагыла.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themeColor="text1" w:val="000000"/>
          <w:sz w:val="28"/>
          <w:szCs w:val="28"/>
          <w:shd w:fill="F7F8F9" w:val="clear"/>
          <w:lang w:val="tt-RU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  <w:shd w:fill="F7F8F9" w:val="clear"/>
          <w:lang w:val="tt-RU"/>
        </w:rPr>
        <w:drawing>
          <wp:anchor behindDoc="0" distT="0" distB="0" distL="114300" distR="114300" simplePos="0" locked="0" layoutInCell="0" allowOverlap="0" relativeHeight="4">
            <wp:simplePos x="0" y="0"/>
            <wp:positionH relativeFrom="column">
              <wp:posOffset>3370580</wp:posOffset>
            </wp:positionH>
            <wp:positionV relativeFrom="paragraph">
              <wp:posOffset>101600</wp:posOffset>
            </wp:positionV>
            <wp:extent cx="1924050" cy="1367790"/>
            <wp:effectExtent l="0" t="0" r="0" b="0"/>
            <wp:wrapSquare wrapText="bothSides"/>
            <wp:docPr id="2" name="Picture 125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5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2415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36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right="4394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val="tt-RU" w:eastAsia="ru-RU"/>
        </w:rPr>
        <w:t xml:space="preserve">Татарстан Республикасы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val="tt-RU" w:eastAsia="ru-RU"/>
        </w:rPr>
        <w:t xml:space="preserve">Чүпрәле муниципаль районы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lang w:val="tt-RU"/>
        </w:rPr>
        <w:t xml:space="preserve">Яңа Борындык </w:t>
      </w:r>
      <w:r>
        <w:rPr>
          <w:rFonts w:eastAsia="Calibri" w:cs="Times New Roman" w:ascii="Times New Roman" w:hAnsi="Times New Roman"/>
          <w:sz w:val="28"/>
          <w:szCs w:val="28"/>
          <w:lang w:val="tt-RU"/>
        </w:rPr>
        <w:t>авыл җирлеге башлыгы:  Ранцев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val="tt-RU"/>
        </w:rPr>
      </w:pPr>
      <w:r>
        <w:rPr>
          <w:rFonts w:eastAsia="Calibri" w:cs="Times New Roman" w:ascii="Times New Roman" w:hAnsi="Times New Roman"/>
          <w:sz w:val="28"/>
          <w:szCs w:val="28"/>
          <w:lang w:val="tt-RU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1134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Times New Roman CYR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077276793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46a37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Гипертекстовая ссылка"/>
    <w:basedOn w:val="DefaultParagraphFont"/>
    <w:uiPriority w:val="99"/>
    <w:qFormat/>
    <w:rsid w:val="002253ec"/>
    <w:rPr>
      <w:rFonts w:cs="Times New Roman"/>
      <w:b w:val="false"/>
      <w:color w:val="106BBE"/>
    </w:rPr>
  </w:style>
  <w:style w:type="character" w:styleId="FontStyle27" w:customStyle="1">
    <w:name w:val="Font Style27"/>
    <w:uiPriority w:val="99"/>
    <w:qFormat/>
    <w:rsid w:val="00e505b3"/>
    <w:rPr>
      <w:rFonts w:ascii="Times New Roman" w:hAnsi="Times New Roman" w:cs="Times New Roman"/>
      <w:color w:val="000000"/>
      <w:sz w:val="24"/>
      <w:szCs w:val="24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832029"/>
    <w:rPr/>
  </w:style>
  <w:style w:type="character" w:styleId="Style16" w:customStyle="1">
    <w:name w:val="Нижний колонтитул Знак"/>
    <w:basedOn w:val="DefaultParagraphFont"/>
    <w:uiPriority w:val="99"/>
    <w:qFormat/>
    <w:rsid w:val="00832029"/>
    <w:rPr/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83793b"/>
    <w:rPr>
      <w:rFonts w:ascii="Tahoma" w:hAnsi="Tahoma" w:cs="Tahoma"/>
      <w:sz w:val="16"/>
      <w:szCs w:val="16"/>
    </w:rPr>
  </w:style>
  <w:style w:type="character" w:styleId="apple-converted-space" w:customStyle="1">
    <w:name w:val="apple-converted-space"/>
    <w:basedOn w:val="DefaultParagraphFont"/>
    <w:qFormat/>
    <w:rsid w:val="00bd2121"/>
    <w:rPr/>
  </w:style>
  <w:style w:type="character" w:styleId="Hyperlink">
    <w:name w:val="Hyperlink"/>
    <w:basedOn w:val="DefaultParagraphFont"/>
    <w:uiPriority w:val="99"/>
    <w:semiHidden/>
    <w:unhideWhenUsed/>
    <w:rsid w:val="00a44a02"/>
    <w:rPr>
      <w:color w:val="0000FF"/>
      <w:u w:val="single"/>
    </w:rPr>
  </w:style>
  <w:style w:type="character" w:styleId="Style18" w:customStyle="1">
    <w:name w:val="Без интервала Знак"/>
    <w:basedOn w:val="DefaultParagraphFont"/>
    <w:link w:val="NoSpacing"/>
    <w:qFormat/>
    <w:locked/>
    <w:rsid w:val="00581684"/>
    <w:rPr>
      <w:rFonts w:ascii="Calibri" w:hAnsi="Calibri" w:eastAsia="Calibri" w:cs="Times New Roman"/>
      <w:sz w:val="30"/>
    </w:rPr>
  </w:style>
  <w:style w:type="character" w:styleId="Style19" w:customStyle="1">
    <w:name w:val="Основной текст Знак"/>
    <w:basedOn w:val="DefaultParagraphFont"/>
    <w:uiPriority w:val="1"/>
    <w:qFormat/>
    <w:rsid w:val="008c542d"/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Bodytext2" w:customStyle="1">
    <w:name w:val="Body text (2)_"/>
    <w:link w:val="Bodytext21"/>
    <w:qFormat/>
    <w:rsid w:val="00f24a9e"/>
    <w:rPr>
      <w:shd w:fill="FFFFFF" w:val="clear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9"/>
    <w:uiPriority w:val="1"/>
    <w:qFormat/>
    <w:rsid w:val="008c542d"/>
    <w:pPr>
      <w:widowControl w:val="false"/>
      <w:spacing w:lineRule="auto" w:line="240" w:before="0" w:after="0"/>
      <w:ind w:left="112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link w:val="Style18"/>
    <w:uiPriority w:val="1"/>
    <w:qFormat/>
    <w:rsid w:val="00e505b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30"/>
      <w:szCs w:val="22"/>
      <w:lang w:val="ru-RU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83202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83202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640b44"/>
    <w:pPr>
      <w:spacing w:lineRule="auto" w:line="276" w:before="0" w:after="200"/>
      <w:ind w:left="720"/>
      <w:contextualSpacing/>
    </w:pPr>
    <w:rPr>
      <w:rFonts w:ascii="Calibri" w:hAnsi="Calibri" w:eastAsia="Calibri" w:cs="Times New Roman"/>
    </w:rPr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83793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405ce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efault" w:customStyle="1">
    <w:name w:val="Default"/>
    <w:qFormat/>
    <w:rsid w:val="00a75bf5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ru-RU" w:eastAsia="en-US" w:bidi="ar-SA"/>
    </w:rPr>
  </w:style>
  <w:style w:type="paragraph" w:styleId="ConsPlusNormal" w:customStyle="1">
    <w:name w:val="ConsPlusNormal"/>
    <w:qFormat/>
    <w:rsid w:val="001b1e94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0c109c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Cell" w:customStyle="1">
    <w:name w:val="ConsPlusCell"/>
    <w:qFormat/>
    <w:rsid w:val="000c109c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2" w:customStyle="1">
    <w:name w:val="Нормальный (таблица)"/>
    <w:basedOn w:val="Normal"/>
    <w:next w:val="Normal"/>
    <w:uiPriority w:val="99"/>
    <w:qFormat/>
    <w:rsid w:val="000c109c"/>
    <w:pPr>
      <w:widowControl w:val="false"/>
      <w:spacing w:lineRule="auto" w:line="240" w:before="0" w:after="0"/>
      <w:jc w:val="both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styleId="Bodytext21" w:customStyle="1">
    <w:name w:val="Body text (2)"/>
    <w:basedOn w:val="Normal"/>
    <w:link w:val="Bodytext2"/>
    <w:qFormat/>
    <w:rsid w:val="00f24a9e"/>
    <w:pPr>
      <w:widowControl w:val="false"/>
      <w:shd w:val="clear" w:color="auto" w:fill="FFFFFF"/>
      <w:spacing w:lineRule="atLeast" w:line="0" w:before="0" w:after="0"/>
    </w:pPr>
    <w:rPr/>
  </w:style>
  <w:style w:type="paragraph" w:styleId="headertext" w:customStyle="1">
    <w:name w:val="headertext"/>
    <w:basedOn w:val="Normal"/>
    <w:qFormat/>
    <w:rsid w:val="001b55c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 w:customStyle="1">
    <w:name w:val="formattext"/>
    <w:basedOn w:val="Normal"/>
    <w:qFormat/>
    <w:rsid w:val="001b55c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Содержимое врезки"/>
    <w:basedOn w:val="Normal"/>
    <w:qFormat/>
    <w:pPr/>
    <w:rPr/>
  </w:style>
  <w:style w:type="numbering" w:styleId="Style2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c036f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CE6159-223E-40D4-B8AF-8A78B4654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Application>LibreOffice/24.8.4.2$Linux_X86_64 LibreOffice_project/480$Build-2</Application>
  <AppVersion>15.0000</AppVersion>
  <Pages>1</Pages>
  <Words>250</Words>
  <Characters>1729</Characters>
  <CharactersWithSpaces>2044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2019-11-11T07:19:00Z</dcterms:created>
  <dc:creator>Рустем Богданов</dc:creator>
  <dc:description/>
  <dc:language>ru-RU</dc:language>
  <cp:lastModifiedBy/>
  <cp:lastPrinted>2026-02-05T10:13:03Z</cp:lastPrinted>
  <dcterms:modified xsi:type="dcterms:W3CDTF">2026-02-05T10:12:10Z</dcterms:modified>
  <cp:revision>117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