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p>
        </w:tc>
      </w:tr>
      <w:tr w:rsidR="00581684" w:rsidRPr="00E731A9"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EA64FA"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B63C47" w:rsidRDefault="00581684" w:rsidP="00581684">
      <w:pPr>
        <w:pStyle w:val="a4"/>
        <w:jc w:val="center"/>
        <w:rPr>
          <w:rFonts w:ascii="Times New Roman" w:eastAsiaTheme="minorEastAsia" w:hAnsi="Times New Roman"/>
          <w:b/>
          <w:sz w:val="26"/>
          <w:szCs w:val="26"/>
          <w:lang w:val="tt-RU" w:eastAsia="ru-RU"/>
        </w:rPr>
      </w:pPr>
      <w:r w:rsidRPr="00B63C47">
        <w:rPr>
          <w:rFonts w:ascii="Times New Roman" w:hAnsi="Times New Roman"/>
          <w:b/>
          <w:sz w:val="26"/>
          <w:szCs w:val="26"/>
        </w:rPr>
        <w:t>КАРАР</w:t>
      </w:r>
    </w:p>
    <w:p w:rsidR="003C49A5" w:rsidRPr="00B63C47" w:rsidRDefault="00C036F3" w:rsidP="00C036F3">
      <w:pPr>
        <w:rPr>
          <w:rFonts w:ascii="Times New Roman" w:hAnsi="Times New Roman" w:cs="Times New Roman"/>
          <w:sz w:val="26"/>
          <w:szCs w:val="26"/>
          <w:lang w:val="tt-RU"/>
        </w:rPr>
      </w:pPr>
      <w:r w:rsidRPr="00B63C47">
        <w:rPr>
          <w:rFonts w:ascii="Times New Roman" w:hAnsi="Times New Roman" w:cs="Times New Roman"/>
          <w:sz w:val="26"/>
          <w:szCs w:val="26"/>
          <w:lang w:val="tt-RU"/>
        </w:rPr>
        <w:t xml:space="preserve">      202</w:t>
      </w:r>
      <w:r w:rsidR="00B63C47" w:rsidRPr="00B63C47">
        <w:rPr>
          <w:rFonts w:ascii="Times New Roman" w:hAnsi="Times New Roman" w:cs="Times New Roman"/>
          <w:sz w:val="26"/>
          <w:szCs w:val="26"/>
          <w:lang w:val="tt-RU"/>
        </w:rPr>
        <w:t>4</w:t>
      </w:r>
      <w:r w:rsidRPr="00B63C47">
        <w:rPr>
          <w:rFonts w:ascii="Times New Roman" w:hAnsi="Times New Roman" w:cs="Times New Roman"/>
          <w:sz w:val="26"/>
          <w:szCs w:val="26"/>
          <w:lang w:val="tt-RU"/>
        </w:rPr>
        <w:t xml:space="preserve"> нче елның </w:t>
      </w:r>
      <w:r w:rsidR="000A664C">
        <w:rPr>
          <w:rFonts w:ascii="Times New Roman" w:hAnsi="Times New Roman" w:cs="Times New Roman"/>
          <w:sz w:val="26"/>
          <w:szCs w:val="26"/>
          <w:lang w:val="tt-RU"/>
        </w:rPr>
        <w:t>23 май</w:t>
      </w:r>
      <w:r w:rsidR="00E374A7" w:rsidRPr="00B63C47">
        <w:rPr>
          <w:rFonts w:ascii="Times New Roman" w:hAnsi="Times New Roman" w:cs="Times New Roman"/>
          <w:sz w:val="26"/>
          <w:szCs w:val="26"/>
          <w:lang w:val="tt-RU"/>
        </w:rPr>
        <w:t xml:space="preserve"> </w:t>
      </w:r>
      <w:r w:rsidRPr="00B63C47">
        <w:rPr>
          <w:rFonts w:ascii="Times New Roman" w:hAnsi="Times New Roman" w:cs="Times New Roman"/>
          <w:sz w:val="26"/>
          <w:szCs w:val="26"/>
          <w:lang w:val="tt-RU"/>
        </w:rPr>
        <w:t xml:space="preserve">                       </w:t>
      </w:r>
      <w:r w:rsidRPr="00B63C47">
        <w:rPr>
          <w:rFonts w:ascii="Times New Roman" w:hAnsi="Times New Roman" w:cs="Times New Roman"/>
          <w:sz w:val="26"/>
          <w:szCs w:val="26"/>
          <w:lang w:val="tt-RU"/>
        </w:rPr>
        <w:tab/>
      </w:r>
      <w:r w:rsidRPr="00B63C47">
        <w:rPr>
          <w:rFonts w:ascii="Times New Roman" w:hAnsi="Times New Roman" w:cs="Times New Roman"/>
          <w:sz w:val="26"/>
          <w:szCs w:val="26"/>
          <w:lang w:val="tt-RU"/>
        </w:rPr>
        <w:tab/>
        <w:t xml:space="preserve">              </w:t>
      </w:r>
      <w:r w:rsidRPr="00B63C47">
        <w:rPr>
          <w:rFonts w:ascii="Times New Roman" w:hAnsi="Times New Roman" w:cs="Times New Roman"/>
          <w:sz w:val="26"/>
          <w:szCs w:val="26"/>
          <w:lang w:val="tt-RU"/>
        </w:rPr>
        <w:tab/>
        <w:t xml:space="preserve">         № </w:t>
      </w:r>
      <w:r w:rsidR="00BF3DEB" w:rsidRPr="00B63C47">
        <w:rPr>
          <w:rFonts w:ascii="Times New Roman" w:hAnsi="Times New Roman" w:cs="Times New Roman"/>
          <w:sz w:val="26"/>
          <w:szCs w:val="26"/>
          <w:lang w:val="tt-RU"/>
        </w:rPr>
        <w:t>4</w:t>
      </w:r>
      <w:r w:rsidR="000A664C">
        <w:rPr>
          <w:rFonts w:ascii="Times New Roman" w:hAnsi="Times New Roman" w:cs="Times New Roman"/>
          <w:sz w:val="26"/>
          <w:szCs w:val="26"/>
          <w:lang w:val="tt-RU"/>
        </w:rPr>
        <w:t>9</w:t>
      </w:r>
      <w:r w:rsidR="00B63C47" w:rsidRPr="00B63C47">
        <w:rPr>
          <w:rFonts w:ascii="Times New Roman" w:hAnsi="Times New Roman" w:cs="Times New Roman"/>
          <w:sz w:val="26"/>
          <w:szCs w:val="26"/>
          <w:lang w:val="tt-RU"/>
        </w:rPr>
        <w:t>/1</w:t>
      </w:r>
    </w:p>
    <w:p w:rsidR="00E731A9" w:rsidRPr="00BF7429" w:rsidRDefault="00E731A9" w:rsidP="00E731A9">
      <w:pPr>
        <w:spacing w:after="0" w:line="240" w:lineRule="auto"/>
        <w:ind w:right="4251"/>
        <w:jc w:val="both"/>
        <w:rPr>
          <w:rFonts w:ascii="Times New Roman" w:hAnsi="Times New Roman" w:cs="Times New Roman"/>
          <w:sz w:val="26"/>
          <w:szCs w:val="26"/>
          <w:shd w:val="clear" w:color="auto" w:fill="F7F8F9"/>
          <w:lang w:val="tt-RU"/>
        </w:rPr>
      </w:pPr>
      <w:bookmarkStart w:id="0" w:name="_GoBack"/>
      <w:bookmarkEnd w:id="0"/>
      <w:r w:rsidRPr="00BF7429">
        <w:rPr>
          <w:rFonts w:ascii="Times New Roman" w:hAnsi="Times New Roman" w:cs="Times New Roman"/>
          <w:sz w:val="26"/>
          <w:szCs w:val="26"/>
          <w:shd w:val="clear" w:color="auto" w:fill="F7F8F9"/>
          <w:lang w:val="tt-RU"/>
        </w:rPr>
        <w:t xml:space="preserve">Татарстан Республикасы Чүпрәле муниципаль районының Яңа Борындык авыл җирлегендә муниципаль хезмәт турында нигезләмәгә үзгәрешләр кертү хакында </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p>
    <w:p w:rsidR="00B728AF"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«Россия Федерациясе дәүләт хезмәте системасы турында» Федераль законның 12 статьясына һәм Россия Федерациясенең аерым закон актларына үзгәрешләр кертү хакында» 2023 елның 12 декабрендәге 594-ФЗ номерлы Федераль закон нигезендә Татарстан Республикасы Чүпрәле муниципаль районының Яңа Борындык авыл җирлеге советы карар чыгарды</w:t>
      </w:r>
      <w:r w:rsidRPr="00BF7429">
        <w:rPr>
          <w:rFonts w:ascii="Times New Roman" w:hAnsi="Times New Roman" w:cs="Times New Roman"/>
          <w:sz w:val="26"/>
          <w:szCs w:val="26"/>
          <w:shd w:val="clear" w:color="auto" w:fill="F7F8F9"/>
          <w:lang w:val="tt-RU"/>
        </w:rPr>
        <w:t>:</w:t>
      </w:r>
    </w:p>
    <w:p w:rsidR="00E731A9" w:rsidRPr="00BF7429" w:rsidRDefault="00E731A9" w:rsidP="00E731A9">
      <w:pPr>
        <w:pStyle w:val="aa"/>
        <w:numPr>
          <w:ilvl w:val="0"/>
          <w:numId w:val="22"/>
        </w:numPr>
        <w:spacing w:after="0" w:line="240" w:lineRule="auto"/>
        <w:ind w:left="0" w:right="-1" w:firstLine="708"/>
        <w:jc w:val="both"/>
        <w:rPr>
          <w:rFonts w:ascii="Times New Roman" w:hAnsi="Times New Roman"/>
          <w:sz w:val="26"/>
          <w:szCs w:val="26"/>
          <w:shd w:val="clear" w:color="auto" w:fill="F7F8F9"/>
          <w:lang w:val="tt-RU"/>
        </w:rPr>
      </w:pPr>
      <w:r w:rsidRPr="00BF7429">
        <w:rPr>
          <w:rFonts w:ascii="Times New Roman" w:hAnsi="Times New Roman"/>
          <w:sz w:val="26"/>
          <w:szCs w:val="26"/>
          <w:shd w:val="clear" w:color="auto" w:fill="F7F8F9"/>
          <w:lang w:val="tt-RU"/>
        </w:rPr>
        <w:t xml:space="preserve">Татарстан Республикасы Чүпрәле муниципаль районының Яңа Борындык авыл җирлеге советы карары белән расланган Чүпрәле муниципаль районының Яңа Борындык авыл җирлегендә муниципаль хезмәт турында Положениегә (31.07.2023 № 39/2, 19.12.2023 № 44/2 редакциясендә) түбәндәге үзгәрешләрне кертергә: 8 статьяның 1 пунктына түбәндәге эчтәлекле 12 пункт өстәргә: </w:t>
      </w:r>
    </w:p>
    <w:p w:rsidR="00E731A9" w:rsidRPr="00BF7429" w:rsidRDefault="00E731A9" w:rsidP="00E731A9">
      <w:pPr>
        <w:spacing w:after="0" w:line="240" w:lineRule="auto"/>
        <w:ind w:right="-1" w:firstLine="708"/>
        <w:jc w:val="both"/>
        <w:rPr>
          <w:rFonts w:ascii="Times New Roman" w:eastAsia="Times New Roman" w:hAnsi="Times New Roman" w:cs="Times New Roman"/>
          <w:sz w:val="26"/>
          <w:szCs w:val="26"/>
          <w:lang w:val="tt-RU" w:eastAsia="ru-RU"/>
        </w:rPr>
      </w:pPr>
      <w:r w:rsidRPr="00BF7429">
        <w:rPr>
          <w:rFonts w:ascii="Times New Roman" w:hAnsi="Times New Roman" w:cs="Times New Roman"/>
          <w:sz w:val="26"/>
          <w:szCs w:val="26"/>
          <w:shd w:val="clear" w:color="auto" w:fill="F7F8F9"/>
          <w:lang w:val="tt-RU"/>
        </w:rPr>
        <w:t>«12) яллаучы вәкиленә (эш бирүчегә) Федераль законның 15_2 статьясында каралган анкетадагы белешмәләрнең үзенә мәгълүм булган үзгәрешләр турында язма рәвештә хәбәр итәргә, моңа яллаучы (эш бирүче) вәкиленең карары буенча үзгәргән белешмәләр керми (алга таба - анкетадагы белешмәләр).»;</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 xml:space="preserve">11 статьяның 1 пунктындагы 8 пунктчасын түбәндәге редакциядә бәян итәргә: </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 xml:space="preserve">«8) муниципаль хезмәткә кергәндә һәм (яисә) аны үткән чорда ялган документлар һәм (яисә) аны бозган өчен муниципаль хезмәт вазыйфасын биләүгә тоткарлык ясый торган чикләүләрнең, тыюларның һәм таләпләрнең үтәлүен раслый торган, йә документларны һәм (яисә) белешмәләрне тапшырмау, алар муниципаль хезмәт вазыйфасын биләүгә тоткарлык ясый торган чикләүләрне, тыюларны һәм таләпләрне үтәмәү турында таныклый; </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 xml:space="preserve">13 статьяның 3 пунктындагы 2 пунктчасын түбәндәге редакциядә бәян итәргә: </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 xml:space="preserve">«2) 25-ФЗ номерлы Федераль законның 15_2 статьясында каралган анкета;»; </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20 статьяның 2 пунктында:</w:t>
      </w:r>
    </w:p>
    <w:p w:rsidR="000A664C" w:rsidRPr="00BF7429" w:rsidRDefault="00E731A9" w:rsidP="00E731A9">
      <w:pPr>
        <w:spacing w:after="0" w:line="240" w:lineRule="auto"/>
        <w:ind w:right="-1" w:firstLine="708"/>
        <w:jc w:val="both"/>
        <w:rPr>
          <w:rFonts w:ascii="Times New Roman" w:eastAsia="Times New Roman" w:hAnsi="Times New Roman" w:cs="Times New Roman"/>
          <w:sz w:val="26"/>
          <w:szCs w:val="26"/>
          <w:lang w:val="tt-RU" w:eastAsia="ru-RU"/>
        </w:rPr>
      </w:pPr>
      <w:r w:rsidRPr="00BF7429">
        <w:rPr>
          <w:rFonts w:ascii="Times New Roman" w:hAnsi="Times New Roman" w:cs="Times New Roman"/>
          <w:sz w:val="26"/>
          <w:szCs w:val="26"/>
          <w:shd w:val="clear" w:color="auto" w:fill="F7F8F9"/>
          <w:lang w:val="tt-RU"/>
        </w:rPr>
        <w:t>а) 11 пунктчаны түбәндәге редакциядә бәян итәргә: «11) муниципаль хезмәткә кергәндә һәм муниципаль хезмәткәрләргә узган вакытта граждан тарафыннан тапшырыла торган белешмәләрне тикшерүне оештыру һәм үткәрү;»;</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 xml:space="preserve">б) түбәндәге эчтәлекле 11_1 пунктча өстәргә: </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t>11_1) дәүләт серен тәшкил итүче мәгълүматларга билгеләнгән рәвешкә рөхсәт кәгазе рәсмиләштерү;».</w:t>
      </w:r>
    </w:p>
    <w:p w:rsidR="00E731A9" w:rsidRPr="00BF7429" w:rsidRDefault="00E731A9" w:rsidP="00E731A9">
      <w:pPr>
        <w:spacing w:after="0" w:line="240" w:lineRule="auto"/>
        <w:ind w:right="-1" w:firstLine="708"/>
        <w:jc w:val="both"/>
        <w:rPr>
          <w:rFonts w:ascii="Times New Roman" w:hAnsi="Times New Roman" w:cs="Times New Roman"/>
          <w:sz w:val="26"/>
          <w:szCs w:val="26"/>
          <w:shd w:val="clear" w:color="auto" w:fill="F7F8F9"/>
          <w:lang w:val="tt-RU"/>
        </w:rPr>
      </w:pPr>
      <w:r w:rsidRPr="00BF7429">
        <w:rPr>
          <w:rFonts w:ascii="Times New Roman" w:hAnsi="Times New Roman" w:cs="Times New Roman"/>
          <w:sz w:val="26"/>
          <w:szCs w:val="26"/>
          <w:shd w:val="clear" w:color="auto" w:fill="F7F8F9"/>
          <w:lang w:val="tt-RU"/>
        </w:rPr>
        <w:lastRenderedPageBreak/>
        <w:t xml:space="preserve"> 2. Әлеге карарны Татарстан Республикасының рәсми хокукый мәгълүмат порталында һәм Татарстан Республикасы Чүпрәле муниципаль районы сайтында авыл җирлеге бүлегендә урнаштырырга. </w:t>
      </w:r>
    </w:p>
    <w:p w:rsidR="000A664C" w:rsidRPr="00BF7429" w:rsidRDefault="00E731A9" w:rsidP="00E731A9">
      <w:pPr>
        <w:spacing w:after="0" w:line="240" w:lineRule="auto"/>
        <w:ind w:right="-1" w:firstLine="708"/>
        <w:jc w:val="both"/>
        <w:rPr>
          <w:rFonts w:ascii="Times New Roman" w:eastAsia="Times New Roman" w:hAnsi="Times New Roman" w:cs="Times New Roman"/>
          <w:sz w:val="26"/>
          <w:szCs w:val="26"/>
          <w:lang w:val="tt-RU" w:eastAsia="ru-RU"/>
        </w:rPr>
      </w:pPr>
      <w:r w:rsidRPr="00BF7429">
        <w:rPr>
          <w:rFonts w:ascii="Times New Roman" w:hAnsi="Times New Roman" w:cs="Times New Roman"/>
          <w:sz w:val="26"/>
          <w:szCs w:val="26"/>
          <w:shd w:val="clear" w:color="auto" w:fill="F7F8F9"/>
          <w:lang w:val="tt-RU"/>
        </w:rPr>
        <w:t>3. Әлеге карар, гамәлдәге законнарда каралган очраклардан тыш, рәсми басылып чыккан вакыттан үз көченә керә.</w:t>
      </w:r>
    </w:p>
    <w:p w:rsidR="00E731A9" w:rsidRDefault="00E731A9" w:rsidP="001B1E94">
      <w:pPr>
        <w:spacing w:after="0" w:line="240" w:lineRule="auto"/>
        <w:ind w:right="4394"/>
        <w:jc w:val="both"/>
        <w:rPr>
          <w:rFonts w:ascii="Times New Roman" w:eastAsia="Times New Roman" w:hAnsi="Times New Roman" w:cs="Times New Roman"/>
          <w:sz w:val="26"/>
          <w:szCs w:val="26"/>
          <w:lang w:val="tt-RU" w:eastAsia="ru-RU"/>
        </w:rPr>
      </w:pPr>
    </w:p>
    <w:p w:rsidR="001B1E94" w:rsidRPr="00B63C47" w:rsidRDefault="00581684" w:rsidP="001B1E94">
      <w:pPr>
        <w:spacing w:after="0" w:line="240" w:lineRule="auto"/>
        <w:ind w:right="4394"/>
        <w:jc w:val="both"/>
        <w:rPr>
          <w:rFonts w:ascii="Times New Roman" w:eastAsia="Times New Roman" w:hAnsi="Times New Roman" w:cs="Times New Roman"/>
          <w:sz w:val="26"/>
          <w:szCs w:val="26"/>
          <w:lang w:val="tt-RU" w:eastAsia="ru-RU"/>
        </w:rPr>
      </w:pPr>
      <w:r w:rsidRPr="00B63C47">
        <w:rPr>
          <w:rFonts w:ascii="Times New Roman" w:eastAsia="Times New Roman" w:hAnsi="Times New Roman" w:cs="Times New Roman"/>
          <w:sz w:val="26"/>
          <w:szCs w:val="26"/>
          <w:lang w:val="tt-RU" w:eastAsia="ru-RU"/>
        </w:rPr>
        <w:t xml:space="preserve">Татарстан Республикасы </w:t>
      </w:r>
    </w:p>
    <w:p w:rsidR="00581684" w:rsidRPr="00B63C47" w:rsidRDefault="00581684" w:rsidP="00581684">
      <w:pPr>
        <w:spacing w:after="0" w:line="240" w:lineRule="auto"/>
        <w:jc w:val="both"/>
        <w:rPr>
          <w:rFonts w:ascii="Times New Roman" w:eastAsia="Times New Roman" w:hAnsi="Times New Roman" w:cs="Times New Roman"/>
          <w:sz w:val="26"/>
          <w:szCs w:val="26"/>
          <w:lang w:val="tt-RU" w:eastAsia="ru-RU"/>
        </w:rPr>
      </w:pPr>
      <w:r w:rsidRPr="00B63C47">
        <w:rPr>
          <w:rFonts w:ascii="Times New Roman" w:eastAsia="Times New Roman" w:hAnsi="Times New Roman" w:cs="Times New Roman"/>
          <w:sz w:val="26"/>
          <w:szCs w:val="26"/>
          <w:lang w:val="tt-RU" w:eastAsia="ru-RU"/>
        </w:rPr>
        <w:t xml:space="preserve">Чүпрәле муниципаль районы </w:t>
      </w:r>
    </w:p>
    <w:p w:rsidR="00B07EB6" w:rsidRPr="00BF7429" w:rsidRDefault="00581684" w:rsidP="00C40BDA">
      <w:pPr>
        <w:spacing w:after="0" w:line="240" w:lineRule="auto"/>
        <w:jc w:val="both"/>
        <w:rPr>
          <w:rFonts w:ascii="Times New Roman" w:eastAsia="Calibri" w:hAnsi="Times New Roman" w:cs="Times New Roman"/>
          <w:sz w:val="26"/>
          <w:szCs w:val="26"/>
          <w:lang w:val="tt-RU"/>
        </w:rPr>
      </w:pPr>
      <w:r w:rsidRPr="00B63C47">
        <w:rPr>
          <w:rFonts w:ascii="Times New Roman" w:hAnsi="Times New Roman" w:cs="Times New Roman"/>
          <w:sz w:val="26"/>
          <w:szCs w:val="26"/>
          <w:lang w:val="tt-RU"/>
        </w:rPr>
        <w:t xml:space="preserve">Яңа Борындык </w:t>
      </w:r>
      <w:r w:rsidRPr="00B63C47">
        <w:rPr>
          <w:rFonts w:ascii="Times New Roman" w:eastAsia="Calibri" w:hAnsi="Times New Roman" w:cs="Times New Roman"/>
          <w:sz w:val="26"/>
          <w:szCs w:val="26"/>
          <w:lang w:val="tt-RU"/>
        </w:rPr>
        <w:t>авыл җирлеге башлыгы:</w:t>
      </w:r>
      <w:r w:rsidRPr="00B63C47">
        <w:rPr>
          <w:rFonts w:ascii="Times New Roman" w:eastAsia="Calibri" w:hAnsi="Times New Roman" w:cs="Times New Roman"/>
          <w:sz w:val="26"/>
          <w:szCs w:val="26"/>
          <w:lang w:val="tt-RU"/>
        </w:rPr>
        <w:tab/>
      </w:r>
      <w:r w:rsidRPr="00B63C47">
        <w:rPr>
          <w:rFonts w:ascii="Times New Roman" w:eastAsia="Calibri" w:hAnsi="Times New Roman" w:cs="Times New Roman"/>
          <w:sz w:val="26"/>
          <w:szCs w:val="26"/>
          <w:lang w:val="tt-RU"/>
        </w:rPr>
        <w:tab/>
      </w:r>
      <w:r w:rsidRPr="00B63C47">
        <w:rPr>
          <w:rFonts w:ascii="Times New Roman" w:eastAsia="Calibri" w:hAnsi="Times New Roman" w:cs="Times New Roman"/>
          <w:sz w:val="26"/>
          <w:szCs w:val="26"/>
          <w:lang w:val="tt-RU"/>
        </w:rPr>
        <w:tab/>
      </w:r>
      <w:r w:rsidRPr="00B63C47">
        <w:rPr>
          <w:rFonts w:ascii="Times New Roman" w:eastAsia="Calibri" w:hAnsi="Times New Roman" w:cs="Times New Roman"/>
          <w:sz w:val="26"/>
          <w:szCs w:val="26"/>
          <w:lang w:val="tt-RU"/>
        </w:rPr>
        <w:tab/>
      </w:r>
      <w:r w:rsidR="000F66C2" w:rsidRPr="00B63C47">
        <w:rPr>
          <w:rFonts w:ascii="Times New Roman" w:eastAsia="Calibri" w:hAnsi="Times New Roman" w:cs="Times New Roman"/>
          <w:sz w:val="26"/>
          <w:szCs w:val="26"/>
          <w:lang w:val="tt-RU"/>
        </w:rPr>
        <w:t xml:space="preserve">     </w:t>
      </w:r>
      <w:r w:rsidRPr="00B63C47">
        <w:rPr>
          <w:rFonts w:ascii="Times New Roman" w:eastAsia="Calibri" w:hAnsi="Times New Roman" w:cs="Times New Roman"/>
          <w:sz w:val="26"/>
          <w:szCs w:val="26"/>
          <w:lang w:val="tt-RU"/>
        </w:rPr>
        <w:t>В.Г.</w:t>
      </w:r>
      <w:r w:rsidR="007754E9" w:rsidRPr="00B63C47">
        <w:rPr>
          <w:rFonts w:ascii="Times New Roman" w:eastAsia="Calibri" w:hAnsi="Times New Roman" w:cs="Times New Roman"/>
          <w:sz w:val="26"/>
          <w:szCs w:val="26"/>
          <w:lang w:val="tt-RU"/>
        </w:rPr>
        <w:t xml:space="preserve"> </w:t>
      </w:r>
      <w:r w:rsidRPr="00B63C47">
        <w:rPr>
          <w:rFonts w:ascii="Times New Roman" w:eastAsia="Calibri" w:hAnsi="Times New Roman" w:cs="Times New Roman"/>
          <w:sz w:val="26"/>
          <w:szCs w:val="26"/>
          <w:lang w:val="tt-RU"/>
        </w:rPr>
        <w:t>Ранцев</w:t>
      </w:r>
    </w:p>
    <w:p w:rsidR="000A2CA1" w:rsidRDefault="000A2CA1"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sectPr w:rsidR="00B728AF" w:rsidSect="00AA3B44">
      <w:headerReference w:type="defaul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FA" w:rsidRDefault="00EA64FA" w:rsidP="00832029">
      <w:pPr>
        <w:spacing w:after="0" w:line="240" w:lineRule="auto"/>
      </w:pPr>
      <w:r>
        <w:separator/>
      </w:r>
    </w:p>
  </w:endnote>
  <w:endnote w:type="continuationSeparator" w:id="0">
    <w:p w:rsidR="00EA64FA" w:rsidRDefault="00EA64FA"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FA" w:rsidRDefault="00EA64FA" w:rsidP="00832029">
      <w:pPr>
        <w:spacing w:after="0" w:line="240" w:lineRule="auto"/>
      </w:pPr>
      <w:r>
        <w:separator/>
      </w:r>
    </w:p>
  </w:footnote>
  <w:footnote w:type="continuationSeparator" w:id="0">
    <w:p w:rsidR="00EA64FA" w:rsidRDefault="00EA64FA"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F3DEB" w:rsidRDefault="00BF3DEB">
        <w:pPr>
          <w:pStyle w:val="a6"/>
          <w:jc w:val="center"/>
        </w:pPr>
        <w:r>
          <w:fldChar w:fldCharType="begin"/>
        </w:r>
        <w:r>
          <w:instrText>PAGE   \* MERGEFORMAT</w:instrText>
        </w:r>
        <w:r>
          <w:fldChar w:fldCharType="separate"/>
        </w:r>
        <w:r w:rsidR="00BF7429">
          <w:rPr>
            <w:noProof/>
          </w:rPr>
          <w:t>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1A80483"/>
    <w:multiLevelType w:val="hybridMultilevel"/>
    <w:tmpl w:val="CED8DEEC"/>
    <w:lvl w:ilvl="0" w:tplc="63D43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4"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7"/>
  </w:num>
  <w:num w:numId="4">
    <w:abstractNumId w:val="8"/>
  </w:num>
  <w:num w:numId="5">
    <w:abstractNumId w:val="5"/>
  </w:num>
  <w:num w:numId="6">
    <w:abstractNumId w:val="14"/>
  </w:num>
  <w:num w:numId="7">
    <w:abstractNumId w:val="11"/>
  </w:num>
  <w:num w:numId="8">
    <w:abstractNumId w:val="20"/>
  </w:num>
  <w:num w:numId="9">
    <w:abstractNumId w:val="9"/>
  </w:num>
  <w:num w:numId="10">
    <w:abstractNumId w:val="1"/>
  </w:num>
  <w:num w:numId="11">
    <w:abstractNumId w:val="15"/>
  </w:num>
  <w:num w:numId="12">
    <w:abstractNumId w:val="18"/>
  </w:num>
  <w:num w:numId="13">
    <w:abstractNumId w:val="4"/>
  </w:num>
  <w:num w:numId="14">
    <w:abstractNumId w:val="16"/>
  </w:num>
  <w:num w:numId="15">
    <w:abstractNumId w:val="19"/>
  </w:num>
  <w:num w:numId="16">
    <w:abstractNumId w:val="3"/>
  </w:num>
  <w:num w:numId="17">
    <w:abstractNumId w:val="13"/>
  </w:num>
  <w:num w:numId="18">
    <w:abstractNumId w:val="2"/>
  </w:num>
  <w:num w:numId="19">
    <w:abstractNumId w:val="10"/>
  </w:num>
  <w:num w:numId="20">
    <w:abstractNumId w:val="12"/>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A664C"/>
    <w:rsid w:val="000B06D7"/>
    <w:rsid w:val="000B0E27"/>
    <w:rsid w:val="000B1542"/>
    <w:rsid w:val="000B7482"/>
    <w:rsid w:val="000C109C"/>
    <w:rsid w:val="000C48AC"/>
    <w:rsid w:val="000D183B"/>
    <w:rsid w:val="000D2FB1"/>
    <w:rsid w:val="000D3E66"/>
    <w:rsid w:val="000D62B5"/>
    <w:rsid w:val="000F09C0"/>
    <w:rsid w:val="000F104D"/>
    <w:rsid w:val="000F365B"/>
    <w:rsid w:val="000F4B31"/>
    <w:rsid w:val="000F66C2"/>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15E"/>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0372"/>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754E9"/>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4ED7"/>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4B25"/>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1022"/>
    <w:rsid w:val="00B07EB6"/>
    <w:rsid w:val="00B11634"/>
    <w:rsid w:val="00B14B9C"/>
    <w:rsid w:val="00B2145A"/>
    <w:rsid w:val="00B2406F"/>
    <w:rsid w:val="00B252C2"/>
    <w:rsid w:val="00B277D7"/>
    <w:rsid w:val="00B34064"/>
    <w:rsid w:val="00B40B4A"/>
    <w:rsid w:val="00B44C90"/>
    <w:rsid w:val="00B5572D"/>
    <w:rsid w:val="00B622C9"/>
    <w:rsid w:val="00B62DA1"/>
    <w:rsid w:val="00B63C47"/>
    <w:rsid w:val="00B6533E"/>
    <w:rsid w:val="00B663F4"/>
    <w:rsid w:val="00B6682A"/>
    <w:rsid w:val="00B66B0E"/>
    <w:rsid w:val="00B70871"/>
    <w:rsid w:val="00B728AF"/>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D48B0"/>
    <w:rsid w:val="00BE46BB"/>
    <w:rsid w:val="00BE4922"/>
    <w:rsid w:val="00BF3DEB"/>
    <w:rsid w:val="00BF3F38"/>
    <w:rsid w:val="00BF4B2C"/>
    <w:rsid w:val="00BF7429"/>
    <w:rsid w:val="00C036F3"/>
    <w:rsid w:val="00C1573C"/>
    <w:rsid w:val="00C17901"/>
    <w:rsid w:val="00C20EBA"/>
    <w:rsid w:val="00C23B3C"/>
    <w:rsid w:val="00C24027"/>
    <w:rsid w:val="00C26652"/>
    <w:rsid w:val="00C343DD"/>
    <w:rsid w:val="00C35760"/>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CF77BC"/>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2B57"/>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31A9"/>
    <w:rsid w:val="00E74D31"/>
    <w:rsid w:val="00E77490"/>
    <w:rsid w:val="00E77B34"/>
    <w:rsid w:val="00E82989"/>
    <w:rsid w:val="00E860E6"/>
    <w:rsid w:val="00E90629"/>
    <w:rsid w:val="00E971DF"/>
    <w:rsid w:val="00E97A8C"/>
    <w:rsid w:val="00EA11F1"/>
    <w:rsid w:val="00EA16B7"/>
    <w:rsid w:val="00EA2503"/>
    <w:rsid w:val="00EA2ED5"/>
    <w:rsid w:val="00EA5307"/>
    <w:rsid w:val="00EA64FA"/>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3AC2"/>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A92E"/>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8A9A7-4C04-4F98-81A3-FA9EF249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177</cp:revision>
  <cp:lastPrinted>2024-05-23T12:04:00Z</cp:lastPrinted>
  <dcterms:created xsi:type="dcterms:W3CDTF">2019-11-11T07:19:00Z</dcterms:created>
  <dcterms:modified xsi:type="dcterms:W3CDTF">2024-05-23T12:05:00Z</dcterms:modified>
</cp:coreProperties>
</file>