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p>
        </w:tc>
      </w:tr>
      <w:tr w:rsidR="00581684" w:rsidRPr="00760FDA"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E909B6"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B63C47" w:rsidRDefault="00581684" w:rsidP="00581684">
      <w:pPr>
        <w:pStyle w:val="a4"/>
        <w:jc w:val="center"/>
        <w:rPr>
          <w:rFonts w:ascii="Times New Roman" w:eastAsiaTheme="minorEastAsia" w:hAnsi="Times New Roman"/>
          <w:b/>
          <w:sz w:val="26"/>
          <w:szCs w:val="26"/>
          <w:lang w:val="tt-RU" w:eastAsia="ru-RU"/>
        </w:rPr>
      </w:pPr>
      <w:r w:rsidRPr="00B63C47">
        <w:rPr>
          <w:rFonts w:ascii="Times New Roman" w:hAnsi="Times New Roman"/>
          <w:b/>
          <w:sz w:val="26"/>
          <w:szCs w:val="26"/>
        </w:rPr>
        <w:t>КАРАР</w:t>
      </w:r>
    </w:p>
    <w:p w:rsidR="003C49A5" w:rsidRPr="00B63C47" w:rsidRDefault="00C036F3" w:rsidP="00C036F3">
      <w:pPr>
        <w:rPr>
          <w:rFonts w:ascii="Times New Roman" w:hAnsi="Times New Roman" w:cs="Times New Roman"/>
          <w:sz w:val="26"/>
          <w:szCs w:val="26"/>
          <w:lang w:val="tt-RU"/>
        </w:rPr>
      </w:pPr>
      <w:r w:rsidRPr="00B63C47">
        <w:rPr>
          <w:rFonts w:ascii="Times New Roman" w:hAnsi="Times New Roman" w:cs="Times New Roman"/>
          <w:sz w:val="26"/>
          <w:szCs w:val="26"/>
          <w:lang w:val="tt-RU"/>
        </w:rPr>
        <w:t xml:space="preserve">      202</w:t>
      </w:r>
      <w:r w:rsidR="00B63C47" w:rsidRPr="00B63C47">
        <w:rPr>
          <w:rFonts w:ascii="Times New Roman" w:hAnsi="Times New Roman" w:cs="Times New Roman"/>
          <w:sz w:val="26"/>
          <w:szCs w:val="26"/>
          <w:lang w:val="tt-RU"/>
        </w:rPr>
        <w:t>4</w:t>
      </w:r>
      <w:r w:rsidRPr="00B63C47">
        <w:rPr>
          <w:rFonts w:ascii="Times New Roman" w:hAnsi="Times New Roman" w:cs="Times New Roman"/>
          <w:sz w:val="26"/>
          <w:szCs w:val="26"/>
          <w:lang w:val="tt-RU"/>
        </w:rPr>
        <w:t xml:space="preserve"> нче елның </w:t>
      </w:r>
      <w:r w:rsidR="00B63C47" w:rsidRPr="00B63C47">
        <w:rPr>
          <w:rFonts w:ascii="Times New Roman" w:hAnsi="Times New Roman" w:cs="Times New Roman"/>
          <w:sz w:val="26"/>
          <w:szCs w:val="26"/>
          <w:lang w:val="tt-RU"/>
        </w:rPr>
        <w:t>0</w:t>
      </w:r>
      <w:r w:rsidR="00C35E27">
        <w:rPr>
          <w:rFonts w:ascii="Times New Roman" w:hAnsi="Times New Roman" w:cs="Times New Roman"/>
          <w:sz w:val="26"/>
          <w:szCs w:val="26"/>
          <w:lang w:val="tt-RU"/>
        </w:rPr>
        <w:t>4</w:t>
      </w:r>
      <w:r w:rsidR="00290703" w:rsidRPr="00B63C47">
        <w:rPr>
          <w:rFonts w:ascii="Times New Roman" w:hAnsi="Times New Roman" w:cs="Times New Roman"/>
          <w:sz w:val="26"/>
          <w:szCs w:val="26"/>
          <w:lang w:val="tt-RU"/>
        </w:rPr>
        <w:t xml:space="preserve"> </w:t>
      </w:r>
      <w:r w:rsidR="00C35E27">
        <w:rPr>
          <w:rFonts w:ascii="Times New Roman" w:hAnsi="Times New Roman" w:cs="Times New Roman"/>
          <w:sz w:val="26"/>
          <w:szCs w:val="26"/>
          <w:lang w:val="tt-RU"/>
        </w:rPr>
        <w:t>апре</w:t>
      </w:r>
      <w:r w:rsidR="00B63C47" w:rsidRPr="00B63C47">
        <w:rPr>
          <w:rFonts w:ascii="Times New Roman" w:hAnsi="Times New Roman" w:cs="Times New Roman"/>
          <w:sz w:val="26"/>
          <w:szCs w:val="26"/>
          <w:lang w:val="tt-RU"/>
        </w:rPr>
        <w:t>л</w:t>
      </w:r>
      <w:r w:rsidR="00E374A7" w:rsidRPr="00B63C47">
        <w:rPr>
          <w:rFonts w:ascii="Times New Roman" w:hAnsi="Times New Roman" w:cs="Times New Roman"/>
          <w:sz w:val="26"/>
          <w:szCs w:val="26"/>
          <w:lang w:val="tt-RU"/>
        </w:rPr>
        <w:t xml:space="preserve">ь </w:t>
      </w:r>
      <w:r w:rsidRPr="00B63C47">
        <w:rPr>
          <w:rFonts w:ascii="Times New Roman" w:hAnsi="Times New Roman" w:cs="Times New Roman"/>
          <w:sz w:val="26"/>
          <w:szCs w:val="26"/>
          <w:lang w:val="tt-RU"/>
        </w:rPr>
        <w:t xml:space="preserve">                       </w:t>
      </w:r>
      <w:r w:rsidRPr="00B63C47">
        <w:rPr>
          <w:rFonts w:ascii="Times New Roman" w:hAnsi="Times New Roman" w:cs="Times New Roman"/>
          <w:sz w:val="26"/>
          <w:szCs w:val="26"/>
          <w:lang w:val="tt-RU"/>
        </w:rPr>
        <w:tab/>
      </w:r>
      <w:r w:rsidRPr="00B63C47">
        <w:rPr>
          <w:rFonts w:ascii="Times New Roman" w:hAnsi="Times New Roman" w:cs="Times New Roman"/>
          <w:sz w:val="26"/>
          <w:szCs w:val="26"/>
          <w:lang w:val="tt-RU"/>
        </w:rPr>
        <w:tab/>
        <w:t xml:space="preserve">              </w:t>
      </w:r>
      <w:r w:rsidRPr="00B63C47">
        <w:rPr>
          <w:rFonts w:ascii="Times New Roman" w:hAnsi="Times New Roman" w:cs="Times New Roman"/>
          <w:sz w:val="26"/>
          <w:szCs w:val="26"/>
          <w:lang w:val="tt-RU"/>
        </w:rPr>
        <w:tab/>
        <w:t xml:space="preserve">         № </w:t>
      </w:r>
      <w:r w:rsidR="00BF3DEB" w:rsidRPr="00B63C47">
        <w:rPr>
          <w:rFonts w:ascii="Times New Roman" w:hAnsi="Times New Roman" w:cs="Times New Roman"/>
          <w:sz w:val="26"/>
          <w:szCs w:val="26"/>
          <w:lang w:val="tt-RU"/>
        </w:rPr>
        <w:t>4</w:t>
      </w:r>
      <w:r w:rsidR="00C35E27">
        <w:rPr>
          <w:rFonts w:ascii="Times New Roman" w:hAnsi="Times New Roman" w:cs="Times New Roman"/>
          <w:sz w:val="26"/>
          <w:szCs w:val="26"/>
          <w:lang w:val="tt-RU"/>
        </w:rPr>
        <w:t>7</w:t>
      </w:r>
      <w:r w:rsidR="00B63C47" w:rsidRPr="00B63C47">
        <w:rPr>
          <w:rFonts w:ascii="Times New Roman" w:hAnsi="Times New Roman" w:cs="Times New Roman"/>
          <w:sz w:val="26"/>
          <w:szCs w:val="26"/>
          <w:lang w:val="tt-RU"/>
        </w:rPr>
        <w:t>/1</w:t>
      </w:r>
    </w:p>
    <w:p w:rsidR="00760FDA" w:rsidRPr="00474407" w:rsidRDefault="00760FDA" w:rsidP="00760FDA">
      <w:pPr>
        <w:tabs>
          <w:tab w:val="left" w:pos="4536"/>
        </w:tabs>
        <w:spacing w:after="0" w:line="240" w:lineRule="auto"/>
        <w:ind w:right="5102"/>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Татарстан Республикасы Чүпрәле муниципаль районы Яңа Борындык авыл җирлеге Уставына үзгәрешләр һәм өстәмәләр кертү турында</w:t>
      </w:r>
    </w:p>
    <w:p w:rsidR="00760FDA" w:rsidRPr="00474407" w:rsidRDefault="00760FDA" w:rsidP="00760FDA">
      <w:pPr>
        <w:tabs>
          <w:tab w:val="left" w:pos="4536"/>
        </w:tabs>
        <w:spacing w:after="0" w:line="240" w:lineRule="auto"/>
        <w:ind w:right="5102"/>
        <w:jc w:val="both"/>
        <w:rPr>
          <w:rFonts w:ascii="Times New Roman" w:hAnsi="Times New Roman" w:cs="Times New Roman"/>
          <w:sz w:val="28"/>
          <w:szCs w:val="28"/>
          <w:lang w:val="tt-RU"/>
        </w:rPr>
      </w:pPr>
    </w:p>
    <w:p w:rsidR="00760FDA" w:rsidRPr="00474407" w:rsidRDefault="00760FDA" w:rsidP="00760FDA">
      <w:pPr>
        <w:spacing w:after="0" w:line="240" w:lineRule="auto"/>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Татарстан Республикасы Чүпрәле муниципаль районы Яңа Борындык авыл җирлеге Уставының 32 статьясындагы 1 пунктының 1 пунктчасы нигезендә Татарстан Республикасы Чүпрәле муниципаль районы Яңа Борындык авыл җирлеге Советы КАРАР ИТТЕ:</w:t>
      </w:r>
    </w:p>
    <w:p w:rsidR="00760FDA" w:rsidRPr="00474407" w:rsidRDefault="00760FDA" w:rsidP="00760FDA">
      <w:pPr>
        <w:spacing w:after="0" w:line="240" w:lineRule="auto"/>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1. Татарстан Республикасы Чүпрәле муниципаль районы Яңа Борындык авыл җирлеге Уставына үзгәрешләр һәм өстәмәләр кертергә.</w:t>
      </w:r>
    </w:p>
    <w:p w:rsidR="00760FDA" w:rsidRPr="00474407" w:rsidRDefault="00760FDA" w:rsidP="00760FDA">
      <w:pPr>
        <w:spacing w:after="0" w:line="240" w:lineRule="auto"/>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2. </w:t>
      </w:r>
      <w:r w:rsidRPr="00474407">
        <w:rPr>
          <w:rFonts w:ascii="Times New Roman" w:hAnsi="Times New Roman" w:cs="Times New Roman"/>
          <w:sz w:val="28"/>
          <w:szCs w:val="28"/>
          <w:shd w:val="clear" w:color="auto" w:fill="F7F8F9"/>
          <w:lang w:val="tt-RU"/>
        </w:rPr>
        <w:t>Россия Федерациясе Юстиция министрлыгының Татарстан Республикасы буенча идарәсендә дәүләт теркәве узганнан соң әлеге карарны Татарстан Республикасы Чүпрәле муниципаль районының Яңа Борындык авыл җирлеге Уставы нигезендә бастырып чыгарырга һәм Чүпрәле муниципаль районының рәсми сайтында Интернет челтәрендә урнаштырырга</w:t>
      </w:r>
      <w:r w:rsidRPr="00474407">
        <w:rPr>
          <w:rFonts w:ascii="Times New Roman" w:hAnsi="Times New Roman" w:cs="Times New Roman"/>
          <w:sz w:val="28"/>
          <w:szCs w:val="28"/>
          <w:lang w:val="tt-RU"/>
        </w:rPr>
        <w:t xml:space="preserve">. </w:t>
      </w:r>
    </w:p>
    <w:p w:rsidR="00760FDA" w:rsidRPr="00474407" w:rsidRDefault="00760FDA" w:rsidP="00760FDA">
      <w:pPr>
        <w:spacing w:after="0" w:line="240" w:lineRule="auto"/>
        <w:ind w:right="-1"/>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3. </w:t>
      </w:r>
      <w:r w:rsidRPr="00474407">
        <w:rPr>
          <w:rFonts w:ascii="Times New Roman" w:hAnsi="Times New Roman" w:cs="Times New Roman"/>
          <w:sz w:val="28"/>
          <w:szCs w:val="28"/>
          <w:shd w:val="clear" w:color="auto" w:fill="F7F8F9"/>
          <w:lang w:val="tt-RU"/>
        </w:rPr>
        <w:t>Әлеге карар, гамәлдәге законнарда билгеләнгән башка срокларда үз көченә керә торган нигезләмәләрдән тыш, Татарстан Республикасы хокукый мәгълүматның рәсми порталында рәсми игълан ителгән һәм урнаштырылган көнгә үз көченә керә.</w:t>
      </w:r>
      <w:r w:rsidRPr="00474407">
        <w:rPr>
          <w:rFonts w:ascii="Times New Roman" w:hAnsi="Times New Roman" w:cs="Times New Roman"/>
          <w:sz w:val="28"/>
          <w:szCs w:val="28"/>
          <w:lang w:val="tt-RU"/>
        </w:rPr>
        <w:t>.</w:t>
      </w:r>
    </w:p>
    <w:p w:rsidR="00B728AF" w:rsidRDefault="00B728AF" w:rsidP="00B728AF">
      <w:pPr>
        <w:spacing w:after="0" w:line="240" w:lineRule="auto"/>
        <w:ind w:right="4394"/>
        <w:jc w:val="both"/>
        <w:rPr>
          <w:rFonts w:ascii="Times New Roman" w:eastAsia="Times New Roman" w:hAnsi="Times New Roman" w:cs="Times New Roman"/>
          <w:sz w:val="28"/>
          <w:szCs w:val="28"/>
          <w:lang w:val="tt-RU" w:eastAsia="ru-RU"/>
        </w:rPr>
      </w:pPr>
    </w:p>
    <w:p w:rsidR="00C35E27" w:rsidRDefault="00C35E27" w:rsidP="00B728AF">
      <w:pPr>
        <w:spacing w:after="0" w:line="240" w:lineRule="auto"/>
        <w:ind w:right="4394"/>
        <w:jc w:val="both"/>
        <w:rPr>
          <w:rFonts w:ascii="Times New Roman" w:eastAsia="Times New Roman" w:hAnsi="Times New Roman" w:cs="Times New Roman"/>
          <w:sz w:val="28"/>
          <w:szCs w:val="28"/>
          <w:lang w:val="tt-RU" w:eastAsia="ru-RU"/>
        </w:rPr>
      </w:pPr>
    </w:p>
    <w:p w:rsidR="001B1E94" w:rsidRPr="00B63C47" w:rsidRDefault="00581684" w:rsidP="001B1E94">
      <w:pPr>
        <w:spacing w:after="0" w:line="240" w:lineRule="auto"/>
        <w:ind w:right="4394"/>
        <w:jc w:val="both"/>
        <w:rPr>
          <w:rFonts w:ascii="Times New Roman" w:eastAsia="Times New Roman" w:hAnsi="Times New Roman" w:cs="Times New Roman"/>
          <w:sz w:val="26"/>
          <w:szCs w:val="26"/>
          <w:lang w:val="tt-RU" w:eastAsia="ru-RU"/>
        </w:rPr>
      </w:pPr>
      <w:r w:rsidRPr="00B63C47">
        <w:rPr>
          <w:rFonts w:ascii="Times New Roman" w:eastAsia="Times New Roman" w:hAnsi="Times New Roman" w:cs="Times New Roman"/>
          <w:sz w:val="26"/>
          <w:szCs w:val="26"/>
          <w:lang w:val="tt-RU" w:eastAsia="ru-RU"/>
        </w:rPr>
        <w:t xml:space="preserve">Татарстан Республикасы </w:t>
      </w:r>
    </w:p>
    <w:p w:rsidR="00581684" w:rsidRPr="00B63C47" w:rsidRDefault="00581684" w:rsidP="00581684">
      <w:pPr>
        <w:spacing w:after="0" w:line="240" w:lineRule="auto"/>
        <w:jc w:val="both"/>
        <w:rPr>
          <w:rFonts w:ascii="Times New Roman" w:eastAsia="Times New Roman" w:hAnsi="Times New Roman" w:cs="Times New Roman"/>
          <w:sz w:val="26"/>
          <w:szCs w:val="26"/>
          <w:lang w:val="tt-RU" w:eastAsia="ru-RU"/>
        </w:rPr>
      </w:pPr>
      <w:r w:rsidRPr="00B63C47">
        <w:rPr>
          <w:rFonts w:ascii="Times New Roman" w:eastAsia="Times New Roman" w:hAnsi="Times New Roman" w:cs="Times New Roman"/>
          <w:sz w:val="26"/>
          <w:szCs w:val="26"/>
          <w:lang w:val="tt-RU" w:eastAsia="ru-RU"/>
        </w:rPr>
        <w:t xml:space="preserve">Чүпрәле муниципаль районы </w:t>
      </w:r>
    </w:p>
    <w:p w:rsidR="008C542D" w:rsidRPr="00B63C47" w:rsidRDefault="00581684" w:rsidP="00C40BDA">
      <w:pPr>
        <w:spacing w:after="0" w:line="240" w:lineRule="auto"/>
        <w:jc w:val="both"/>
        <w:rPr>
          <w:rFonts w:ascii="Times New Roman" w:eastAsia="Calibri" w:hAnsi="Times New Roman" w:cs="Times New Roman"/>
          <w:sz w:val="26"/>
          <w:szCs w:val="26"/>
          <w:lang w:val="tt-RU"/>
        </w:rPr>
      </w:pPr>
      <w:r w:rsidRPr="00B63C47">
        <w:rPr>
          <w:rFonts w:ascii="Times New Roman" w:hAnsi="Times New Roman" w:cs="Times New Roman"/>
          <w:sz w:val="26"/>
          <w:szCs w:val="26"/>
          <w:lang w:val="tt-RU"/>
        </w:rPr>
        <w:t xml:space="preserve">Яңа Борындык </w:t>
      </w:r>
      <w:r w:rsidRPr="00B63C47">
        <w:rPr>
          <w:rFonts w:ascii="Times New Roman" w:eastAsia="Calibri" w:hAnsi="Times New Roman" w:cs="Times New Roman"/>
          <w:sz w:val="26"/>
          <w:szCs w:val="26"/>
          <w:lang w:val="tt-RU"/>
        </w:rPr>
        <w:t>авыл җирлеге башлыгы:</w:t>
      </w:r>
      <w:r w:rsidRPr="00B63C47">
        <w:rPr>
          <w:rFonts w:ascii="Times New Roman" w:eastAsia="Calibri" w:hAnsi="Times New Roman" w:cs="Times New Roman"/>
          <w:sz w:val="26"/>
          <w:szCs w:val="26"/>
          <w:lang w:val="tt-RU"/>
        </w:rPr>
        <w:tab/>
      </w:r>
      <w:r w:rsidRPr="00B63C47">
        <w:rPr>
          <w:rFonts w:ascii="Times New Roman" w:eastAsia="Calibri" w:hAnsi="Times New Roman" w:cs="Times New Roman"/>
          <w:sz w:val="26"/>
          <w:szCs w:val="26"/>
          <w:lang w:val="tt-RU"/>
        </w:rPr>
        <w:tab/>
      </w:r>
      <w:r w:rsidRPr="00B63C47">
        <w:rPr>
          <w:rFonts w:ascii="Times New Roman" w:eastAsia="Calibri" w:hAnsi="Times New Roman" w:cs="Times New Roman"/>
          <w:sz w:val="26"/>
          <w:szCs w:val="26"/>
          <w:lang w:val="tt-RU"/>
        </w:rPr>
        <w:tab/>
      </w:r>
      <w:r w:rsidRPr="00B63C47">
        <w:rPr>
          <w:rFonts w:ascii="Times New Roman" w:eastAsia="Calibri" w:hAnsi="Times New Roman" w:cs="Times New Roman"/>
          <w:sz w:val="26"/>
          <w:szCs w:val="26"/>
          <w:lang w:val="tt-RU"/>
        </w:rPr>
        <w:tab/>
      </w:r>
      <w:r w:rsidR="000F66C2" w:rsidRPr="00B63C47">
        <w:rPr>
          <w:rFonts w:ascii="Times New Roman" w:eastAsia="Calibri" w:hAnsi="Times New Roman" w:cs="Times New Roman"/>
          <w:sz w:val="26"/>
          <w:szCs w:val="26"/>
          <w:lang w:val="tt-RU"/>
        </w:rPr>
        <w:t xml:space="preserve">     </w:t>
      </w:r>
      <w:r w:rsidRPr="00B63C47">
        <w:rPr>
          <w:rFonts w:ascii="Times New Roman" w:eastAsia="Calibri" w:hAnsi="Times New Roman" w:cs="Times New Roman"/>
          <w:sz w:val="26"/>
          <w:szCs w:val="26"/>
          <w:lang w:val="tt-RU"/>
        </w:rPr>
        <w:t>В.Г.</w:t>
      </w:r>
      <w:r w:rsidR="007754E9" w:rsidRPr="00B63C47">
        <w:rPr>
          <w:rFonts w:ascii="Times New Roman" w:eastAsia="Calibri" w:hAnsi="Times New Roman" w:cs="Times New Roman"/>
          <w:sz w:val="26"/>
          <w:szCs w:val="26"/>
          <w:lang w:val="tt-RU"/>
        </w:rPr>
        <w:t xml:space="preserve"> </w:t>
      </w:r>
      <w:r w:rsidRPr="00B63C47">
        <w:rPr>
          <w:rFonts w:ascii="Times New Roman" w:eastAsia="Calibri" w:hAnsi="Times New Roman" w:cs="Times New Roman"/>
          <w:sz w:val="26"/>
          <w:szCs w:val="26"/>
          <w:lang w:val="tt-RU"/>
        </w:rPr>
        <w:t>Ранцев</w:t>
      </w:r>
    </w:p>
    <w:p w:rsidR="00B07EB6" w:rsidRPr="00B63C47" w:rsidRDefault="00B07EB6" w:rsidP="00C40BDA">
      <w:pPr>
        <w:spacing w:after="0" w:line="240" w:lineRule="auto"/>
        <w:jc w:val="both"/>
        <w:rPr>
          <w:rFonts w:ascii="Times New Roman" w:eastAsia="Calibri" w:hAnsi="Times New Roman" w:cs="Times New Roman"/>
          <w:sz w:val="26"/>
          <w:szCs w:val="26"/>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Default="000A2CA1"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760FDA" w:rsidRDefault="00760FDA" w:rsidP="00C40BDA">
      <w:pPr>
        <w:spacing w:after="0" w:line="240" w:lineRule="auto"/>
        <w:jc w:val="both"/>
        <w:rPr>
          <w:rFonts w:ascii="Times New Roman" w:eastAsia="Calibri" w:hAnsi="Times New Roman" w:cs="Times New Roman"/>
          <w:sz w:val="28"/>
          <w:szCs w:val="28"/>
          <w:lang w:val="tt-RU"/>
        </w:rPr>
      </w:pPr>
    </w:p>
    <w:p w:rsidR="00760FDA" w:rsidRDefault="00760FDA" w:rsidP="00C40BDA">
      <w:pPr>
        <w:spacing w:after="0" w:line="240" w:lineRule="auto"/>
        <w:jc w:val="both"/>
        <w:rPr>
          <w:rFonts w:ascii="Times New Roman" w:eastAsia="Calibri" w:hAnsi="Times New Roman" w:cs="Times New Roman"/>
          <w:sz w:val="28"/>
          <w:szCs w:val="28"/>
          <w:lang w:val="tt-RU"/>
        </w:rPr>
      </w:pPr>
    </w:p>
    <w:p w:rsidR="00760FDA" w:rsidRDefault="00760FDA" w:rsidP="00C40BDA">
      <w:pPr>
        <w:spacing w:after="0" w:line="240" w:lineRule="auto"/>
        <w:jc w:val="both"/>
        <w:rPr>
          <w:rFonts w:ascii="Times New Roman" w:eastAsia="Calibri" w:hAnsi="Times New Roman" w:cs="Times New Roman"/>
          <w:sz w:val="28"/>
          <w:szCs w:val="28"/>
          <w:lang w:val="tt-RU"/>
        </w:rPr>
      </w:pPr>
    </w:p>
    <w:p w:rsidR="00760FDA" w:rsidRDefault="00760FDA" w:rsidP="00C40BDA">
      <w:pPr>
        <w:spacing w:after="0" w:line="240" w:lineRule="auto"/>
        <w:jc w:val="both"/>
        <w:rPr>
          <w:rFonts w:ascii="Times New Roman" w:eastAsia="Calibri" w:hAnsi="Times New Roman" w:cs="Times New Roman"/>
          <w:sz w:val="28"/>
          <w:szCs w:val="28"/>
          <w:lang w:val="tt-RU"/>
        </w:rPr>
      </w:pPr>
    </w:p>
    <w:p w:rsidR="00760FDA" w:rsidRDefault="00760FDA" w:rsidP="00C40BDA">
      <w:pPr>
        <w:spacing w:after="0" w:line="240" w:lineRule="auto"/>
        <w:jc w:val="both"/>
        <w:rPr>
          <w:rFonts w:ascii="Times New Roman" w:eastAsia="Calibri" w:hAnsi="Times New Roman" w:cs="Times New Roman"/>
          <w:sz w:val="28"/>
          <w:szCs w:val="28"/>
          <w:lang w:val="tt-RU"/>
        </w:rPr>
      </w:pP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lastRenderedPageBreak/>
        <w:t xml:space="preserve">Татарстан Республикасы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 xml:space="preserve">Чүпрәле муниципаль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 xml:space="preserve">районы </w:t>
      </w:r>
      <w:r w:rsidRPr="00CC74FF">
        <w:rPr>
          <w:rFonts w:ascii="Times New Roman" w:hAnsi="Times New Roman" w:cs="Times New Roman"/>
          <w:sz w:val="26"/>
          <w:szCs w:val="26"/>
          <w:lang w:val="tt-RU"/>
        </w:rPr>
        <w:t>Яңа Борындык</w:t>
      </w:r>
      <w:r w:rsidRPr="00CC74FF">
        <w:rPr>
          <w:rFonts w:ascii="Times New Roman" w:hAnsi="Times New Roman" w:cs="Times New Roman"/>
          <w:sz w:val="26"/>
          <w:szCs w:val="26"/>
          <w:lang w:val="tt"/>
        </w:rPr>
        <w:t xml:space="preserve"> авыл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 xml:space="preserve">җирлеге Советының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202</w:t>
      </w:r>
      <w:r w:rsidRPr="00CC74FF">
        <w:rPr>
          <w:rFonts w:ascii="Times New Roman" w:hAnsi="Times New Roman" w:cs="Times New Roman"/>
          <w:sz w:val="26"/>
          <w:szCs w:val="26"/>
          <w:lang w:val="tt"/>
        </w:rPr>
        <w:t>4</w:t>
      </w:r>
      <w:r w:rsidRPr="00CC74FF">
        <w:rPr>
          <w:rFonts w:ascii="Times New Roman" w:hAnsi="Times New Roman" w:cs="Times New Roman"/>
          <w:sz w:val="26"/>
          <w:szCs w:val="26"/>
          <w:lang w:val="tt"/>
        </w:rPr>
        <w:t xml:space="preserve"> елының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4</w:t>
      </w:r>
      <w:r w:rsidRPr="00CC74FF">
        <w:rPr>
          <w:rFonts w:ascii="Times New Roman" w:hAnsi="Times New Roman" w:cs="Times New Roman"/>
          <w:sz w:val="26"/>
          <w:szCs w:val="26"/>
          <w:lang w:val="tt"/>
        </w:rPr>
        <w:t xml:space="preserve"> </w:t>
      </w:r>
      <w:r w:rsidRPr="00CC74FF">
        <w:rPr>
          <w:rFonts w:ascii="Times New Roman" w:hAnsi="Times New Roman" w:cs="Times New Roman"/>
          <w:sz w:val="26"/>
          <w:szCs w:val="26"/>
          <w:lang w:val="tt"/>
        </w:rPr>
        <w:t>апреле</w:t>
      </w:r>
      <w:r w:rsidRPr="00CC74FF">
        <w:rPr>
          <w:rFonts w:ascii="Times New Roman" w:hAnsi="Times New Roman" w:cs="Times New Roman"/>
          <w:sz w:val="26"/>
          <w:szCs w:val="26"/>
          <w:lang w:val="tt"/>
        </w:rPr>
        <w:t xml:space="preserve">ндәге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4</w:t>
      </w:r>
      <w:r w:rsidRPr="00CC74FF">
        <w:rPr>
          <w:rFonts w:ascii="Times New Roman" w:hAnsi="Times New Roman" w:cs="Times New Roman"/>
          <w:sz w:val="26"/>
          <w:szCs w:val="26"/>
          <w:lang w:val="tt"/>
        </w:rPr>
        <w:t xml:space="preserve">7/1 номерлы карарына  </w:t>
      </w:r>
    </w:p>
    <w:p w:rsidR="00760FDA" w:rsidRPr="00CC74FF" w:rsidRDefault="00760FDA" w:rsidP="00760FDA">
      <w:pPr>
        <w:spacing w:after="0" w:line="240" w:lineRule="auto"/>
        <w:ind w:firstLine="6096"/>
        <w:jc w:val="both"/>
        <w:rPr>
          <w:rFonts w:ascii="Times New Roman" w:hAnsi="Times New Roman" w:cs="Times New Roman"/>
          <w:sz w:val="26"/>
          <w:szCs w:val="26"/>
          <w:lang w:val="tt"/>
        </w:rPr>
      </w:pPr>
      <w:r w:rsidRPr="00CC74FF">
        <w:rPr>
          <w:rFonts w:ascii="Times New Roman" w:hAnsi="Times New Roman" w:cs="Times New Roman"/>
          <w:sz w:val="26"/>
          <w:szCs w:val="26"/>
          <w:lang w:val="tt"/>
        </w:rPr>
        <w:t>кушымта</w:t>
      </w:r>
    </w:p>
    <w:p w:rsidR="00760FDA" w:rsidRPr="00CC74FF" w:rsidRDefault="00760FDA" w:rsidP="00760FDA">
      <w:pPr>
        <w:spacing w:after="0" w:line="240" w:lineRule="auto"/>
        <w:jc w:val="center"/>
        <w:rPr>
          <w:rFonts w:ascii="Times New Roman" w:hAnsi="Times New Roman" w:cs="Times New Roman"/>
          <w:sz w:val="26"/>
          <w:szCs w:val="26"/>
          <w:lang w:val="tt"/>
        </w:rPr>
      </w:pPr>
    </w:p>
    <w:p w:rsidR="00760FDA" w:rsidRPr="00CC74FF" w:rsidRDefault="00760FDA" w:rsidP="00760FDA">
      <w:pPr>
        <w:spacing w:after="0" w:line="240" w:lineRule="auto"/>
        <w:jc w:val="center"/>
        <w:rPr>
          <w:rFonts w:ascii="Times New Roman" w:hAnsi="Times New Roman" w:cs="Times New Roman"/>
          <w:sz w:val="26"/>
          <w:szCs w:val="26"/>
          <w:lang w:val="tt"/>
        </w:rPr>
      </w:pPr>
      <w:r w:rsidRPr="00CC74FF">
        <w:rPr>
          <w:rFonts w:ascii="Times New Roman" w:hAnsi="Times New Roman" w:cs="Times New Roman"/>
          <w:sz w:val="26"/>
          <w:szCs w:val="26"/>
          <w:lang w:val="tt"/>
        </w:rPr>
        <w:t xml:space="preserve">Татарстан Республикасы Чүпрәле муниципаль районы </w:t>
      </w:r>
      <w:r w:rsidRPr="00CC74FF">
        <w:rPr>
          <w:rFonts w:ascii="Times New Roman" w:hAnsi="Times New Roman" w:cs="Times New Roman"/>
          <w:sz w:val="26"/>
          <w:szCs w:val="26"/>
          <w:lang w:val="tt-RU"/>
        </w:rPr>
        <w:t>Яңа Борындык</w:t>
      </w:r>
      <w:r w:rsidRPr="00CC74FF">
        <w:rPr>
          <w:rFonts w:ascii="Times New Roman" w:hAnsi="Times New Roman" w:cs="Times New Roman"/>
          <w:sz w:val="26"/>
          <w:szCs w:val="26"/>
          <w:lang w:val="tt"/>
        </w:rPr>
        <w:t xml:space="preserve"> авыл җирлеге Уставына үзгәрешләр һәм өстәмәләр</w:t>
      </w:r>
    </w:p>
    <w:p w:rsidR="00760FDA" w:rsidRDefault="00760FDA" w:rsidP="00C40BDA">
      <w:pPr>
        <w:spacing w:after="0" w:line="240" w:lineRule="auto"/>
        <w:jc w:val="both"/>
        <w:rPr>
          <w:rFonts w:ascii="Times New Roman" w:eastAsia="Calibri" w:hAnsi="Times New Roman" w:cs="Times New Roman"/>
          <w:sz w:val="28"/>
          <w:szCs w:val="28"/>
          <w:lang w:val="tt-RU"/>
        </w:rPr>
      </w:pPr>
    </w:p>
    <w:p w:rsidR="005C0681" w:rsidRPr="00CC74FF" w:rsidRDefault="005C0681" w:rsidP="005C0681">
      <w:pPr>
        <w:pStyle w:val="aa"/>
        <w:numPr>
          <w:ilvl w:val="0"/>
          <w:numId w:val="22"/>
        </w:numPr>
        <w:spacing w:after="0" w:line="240" w:lineRule="auto"/>
        <w:ind w:left="142" w:firstLine="218"/>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lang w:val="tt-RU"/>
        </w:rPr>
        <w:t>12 с</w:t>
      </w:r>
      <w:r w:rsidRPr="00CC74FF">
        <w:rPr>
          <w:rFonts w:ascii="Times New Roman" w:hAnsi="Times New Roman"/>
          <w:color w:val="000000" w:themeColor="text1"/>
          <w:sz w:val="26"/>
          <w:szCs w:val="26"/>
          <w:shd w:val="clear" w:color="auto" w:fill="F7F8F9"/>
          <w:lang w:val="tt-RU"/>
        </w:rPr>
        <w:t xml:space="preserve">татьяның 7 пунктында түбәндәге редакциядә бәян итәргә: </w:t>
      </w:r>
    </w:p>
    <w:p w:rsidR="00B728AF" w:rsidRPr="00CC74FF" w:rsidRDefault="005C0681" w:rsidP="005C0681">
      <w:pPr>
        <w:pStyle w:val="aa"/>
        <w:spacing w:after="0" w:line="240" w:lineRule="auto"/>
        <w:ind w:left="142"/>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«12) балалар һәм яшьләр белән эшләү чараларын оештыру һәм гамәлгә ашыру, яшьләр сәясәтен гамәлгә ашыруда катнашу, яшьләр хокукларын һәм законлы мәнфәгатьләрен тәэмин итү һәм яклау чараларын эшләү һәм гамәлгә ашыру, яшьләр сәясәтен гамәлгә ашыруның төп юнәлешләре буенча муниципаль программалар эшләү һәм гамәлгә ашыру, Поселектә яшьләр сәясәтен гамәлгә ашыруны мониторинглауны оештыру һәм гамәлгә ашыру;»;</w:t>
      </w:r>
    </w:p>
    <w:p w:rsidR="005C0681" w:rsidRPr="00CC74FF" w:rsidRDefault="005C0681" w:rsidP="005C0681">
      <w:pPr>
        <w:pStyle w:val="aa"/>
        <w:numPr>
          <w:ilvl w:val="0"/>
          <w:numId w:val="22"/>
        </w:numPr>
        <w:spacing w:after="0" w:line="240" w:lineRule="auto"/>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32 статьяның 1 пунктындагы 27 пунктчасын түбәндәге редакциядә бәян итәргә:</w:t>
      </w:r>
    </w:p>
    <w:p w:rsidR="005C0681" w:rsidRPr="00CC74FF" w:rsidRDefault="005C0681" w:rsidP="005C0681">
      <w:pPr>
        <w:pStyle w:val="aa"/>
        <w:spacing w:after="0" w:line="240" w:lineRule="auto"/>
        <w:ind w:left="0"/>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 xml:space="preserve"> «27) муниципаль хокукый актларны халыкка җиткерү, муниципаль берәмлек халкына рәсми мәгълүмат җиткерү өчен массакүләм мәгълүмат чарасы һәм (яисә) челтәр басмасы учреждениесе;»; </w:t>
      </w:r>
    </w:p>
    <w:p w:rsidR="005C0681" w:rsidRPr="00CC74FF" w:rsidRDefault="005C0681" w:rsidP="005C0681">
      <w:pPr>
        <w:pStyle w:val="aa"/>
        <w:numPr>
          <w:ilvl w:val="0"/>
          <w:numId w:val="22"/>
        </w:numPr>
        <w:spacing w:after="0" w:line="240" w:lineRule="auto"/>
        <w:ind w:left="0" w:firstLine="360"/>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42 статьяга түбәндәге эчтәлекле 3.2 пункт өстәргә: «3.2. Җирлек башлыгы «Россия Федерациясендә җирле үзидарә оештыруның гомуми принциплары турында» 2003 елның 6 декабрендәге 131-ФЗ номерлы Федераль законда һәм коррупциягә каршы тору максатларында башка федераль законнарда билгеләнгән бурычларны үтәмәгән өчен, мондый чикләүләрне, тыюларны һәм таләпләрне үтәмәгән очракта, шулай ук мондый бурычларны үтәмәгән очракта, 2008 елның 25 декабрендәге 13 статьясындагы 3-6 өлешләрендә каралган тәртиптә аңа бәйле булмаган хәлләрнең нәтиҗәсе дип таныла</w:t>
      </w:r>
      <w:r w:rsidRPr="00CC74FF">
        <w:rPr>
          <w:rFonts w:ascii="Times New Roman" w:hAnsi="Times New Roman"/>
          <w:color w:val="000000" w:themeColor="text1"/>
          <w:sz w:val="26"/>
          <w:szCs w:val="26"/>
          <w:shd w:val="clear" w:color="auto" w:fill="F7F8F9"/>
          <w:lang w:val="tt-RU"/>
        </w:rPr>
        <w:t xml:space="preserve"> </w:t>
      </w:r>
      <w:r w:rsidRPr="00CC74FF">
        <w:rPr>
          <w:rFonts w:ascii="Times New Roman" w:hAnsi="Times New Roman"/>
          <w:color w:val="000000" w:themeColor="text1"/>
          <w:sz w:val="26"/>
          <w:szCs w:val="26"/>
          <w:shd w:val="clear" w:color="auto" w:fill="F7F8F9"/>
          <w:lang w:val="tt-RU"/>
        </w:rPr>
        <w:t>«Коррупциягә каршы көрәш турында» 273-ФЗ номерлы.»;</w:t>
      </w:r>
    </w:p>
    <w:p w:rsidR="00CC74FF" w:rsidRPr="00CC74FF" w:rsidRDefault="00CC74FF" w:rsidP="00CC74FF">
      <w:pPr>
        <w:pStyle w:val="aa"/>
        <w:numPr>
          <w:ilvl w:val="0"/>
          <w:numId w:val="22"/>
        </w:numPr>
        <w:spacing w:after="0" w:line="240" w:lineRule="auto"/>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 xml:space="preserve">10 пунктчаның 48 статьясында түбәндәге редакциядә бәян итәргә: </w:t>
      </w:r>
    </w:p>
    <w:p w:rsidR="00CC74FF" w:rsidRPr="00CC74FF" w:rsidRDefault="00CC74FF" w:rsidP="00CC74FF">
      <w:pPr>
        <w:pStyle w:val="aa"/>
        <w:spacing w:after="0" w:line="240" w:lineRule="auto"/>
        <w:ind w:left="0"/>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 xml:space="preserve">«10) балалар һәм яшьләр белән эшләү чараларын оештыра һәм гамәлгә ашыра, яшьләр сәясәтен гамәлгә ашыруда катнаша, яшьләр хокукларын һәм законлы мәнфәгатьләрен тәэмин итү һәм яклау, яшьләр сәясәтен гамәлгә ашыруның төп юнәлешләре буенча муниципаль программаларны эшләү һәм гамәлгә ашыру чараларын эшли, Поселениедә яшьләр сәясәтен гамәлгә ашыру мониторингын оештыра һәм гамәлгә ашыра;»; </w:t>
      </w:r>
    </w:p>
    <w:p w:rsidR="00CC74FF" w:rsidRPr="00CC74FF" w:rsidRDefault="00CC74FF" w:rsidP="00CC74FF">
      <w:pPr>
        <w:pStyle w:val="aa"/>
        <w:numPr>
          <w:ilvl w:val="0"/>
          <w:numId w:val="22"/>
        </w:numPr>
        <w:spacing w:after="0" w:line="240" w:lineRule="auto"/>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 xml:space="preserve">57.2 статьяга түбәндәге эчтәлекле 4 (5) пункт өстәргә: </w:t>
      </w:r>
    </w:p>
    <w:p w:rsidR="005C0681"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lang w:val="tt-RU"/>
        </w:rPr>
        <w:t>«4. Җирле үзидарәнең сайланулы органы депутаты, җирле үзидарәнең сайланулы вазыйфаи заты, муниципаль вазыйфаны биләүче башка зат «Россия Федерациясендә җирле үзидарәне оештыруның гомуми принциплары турында» 2003 елның 6 декабрендәге 131-ФЗ номерлы Федераль законда билгеләнгән бурычларны үтәмәгән өчен чикләүләрне һәм тыюларны, мәнфәгатьләр конфликтын булдырмау яисә җайга салу турындагы таләпләрне үтәмәгән өчен җаваплылыктан азат ителә</w:t>
      </w:r>
      <w:r w:rsidRPr="00CC74FF">
        <w:rPr>
          <w:rFonts w:ascii="Times New Roman" w:hAnsi="Times New Roman"/>
          <w:color w:val="000000" w:themeColor="text1"/>
          <w:sz w:val="26"/>
          <w:szCs w:val="26"/>
          <w:shd w:val="clear" w:color="auto" w:fill="F7F8F9"/>
          <w:lang w:val="tt-RU"/>
        </w:rPr>
        <w:t xml:space="preserve"> </w:t>
      </w:r>
      <w:r w:rsidRPr="00CC74FF">
        <w:rPr>
          <w:rFonts w:ascii="Times New Roman" w:hAnsi="Times New Roman"/>
          <w:color w:val="000000" w:themeColor="text1"/>
          <w:sz w:val="26"/>
          <w:szCs w:val="26"/>
          <w:shd w:val="clear" w:color="auto" w:fill="F7F8F9"/>
          <w:lang w:val="tt-RU"/>
        </w:rPr>
        <w:t xml:space="preserve">һәм башка федераль законнар белән коррупциягә каршы тору максатларында, мондый чикләүләрне, тыюларны һәм таләпләрне үтәмәү, шулай ук мондый бурычларны үтәмәү күрсәтелгән затларга «Коррупциягә каршы көрәш турында» 2008 елның 25 </w:t>
      </w:r>
      <w:r w:rsidRPr="00CC74FF">
        <w:rPr>
          <w:rFonts w:ascii="Times New Roman" w:hAnsi="Times New Roman"/>
          <w:color w:val="000000" w:themeColor="text1"/>
          <w:sz w:val="26"/>
          <w:szCs w:val="26"/>
          <w:shd w:val="clear" w:color="auto" w:fill="F7F8F9"/>
          <w:lang w:val="tt-RU"/>
        </w:rPr>
        <w:lastRenderedPageBreak/>
        <w:t>декабрендәге 273-ФЗ номерлы Федераль законның 13 статьясындагы 3-6 өлешләрендә каралган тәртиптә бәйле булмаган хәлләр нәтиҗәсе дип таныла.»;</w:t>
      </w:r>
    </w:p>
    <w:p w:rsidR="00CC74FF" w:rsidRPr="00CC74FF" w:rsidRDefault="00CC74FF" w:rsidP="00CC74FF">
      <w:pPr>
        <w:pStyle w:val="aa"/>
        <w:numPr>
          <w:ilvl w:val="0"/>
          <w:numId w:val="22"/>
        </w:numPr>
        <w:spacing w:after="0" w:line="240" w:lineRule="auto"/>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67 статьяны түбәндәге редакциядә бәян итәргә: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«67 статья. Муниципаль хокукый актларны халыкка җиткерү һәм аларның үз көчләренә керү тәртибе» 1. Кеше һәм граждан хокукларына, ирекләренә һәм бурычларына кагыла торган муниципаль норматив хокукый актлар, гамәлгә куючы булып тора торган оешмаларның хокукый статусын билгели торган муниципаль норматив хокукый актлар, шулай ук җирле үзидарә органнары арасында төзелә торган килешүләр рәсми игълан ителгәннән соң үз көченә керә.</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 2. Муниципаль норматив хокукый актны, шул исәптән җирле үзидарә органнары арасында төзелгән килешүне рәсми рәвештә халыкка җиткерү түбәндәгеләрдән гыйбарәт: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1) Татарстан Республикасы хокукый мәгълүматының рәсми порталында тулы текстны рәсми бастырып чыгару (https://pravo.tatarstan.ru; массакүләм мәгълүмат чарасы буларак теркәлү турында таныклык № ФС77-60244 бирелде 17.12.2013</w:t>
      </w:r>
      <w:r w:rsidRPr="00CC74FF">
        <w:rPr>
          <w:rFonts w:ascii="Times New Roman" w:hAnsi="Times New Roman"/>
          <w:color w:val="000000" w:themeColor="text1"/>
          <w:sz w:val="26"/>
          <w:szCs w:val="26"/>
          <w:shd w:val="clear" w:color="auto" w:fill="F7F8F9"/>
        </w:rPr>
        <w:t xml:space="preserve"> </w:t>
      </w:r>
      <w:r w:rsidRPr="00CC74FF">
        <w:rPr>
          <w:rFonts w:ascii="Times New Roman" w:hAnsi="Times New Roman"/>
          <w:color w:val="000000" w:themeColor="text1"/>
          <w:sz w:val="26"/>
          <w:szCs w:val="26"/>
          <w:shd w:val="clear" w:color="auto" w:fill="F7F8F9"/>
        </w:rPr>
        <w:t>Элемтә, мәгълүмати технологияләр һәм массакүләм коммуникацияләр өлкәсендә күзәтчелек буенча федераль хезмәт (Роскомнадзор) яисә "Туган як" район газетасында ("Таванен") теркәү турында таныклык (Эл № ФС 77 - 78420, 29.05.2020 елгы).</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 2) Чүпрәле муниципаль районының рәсми сайтында «Интернет» мәгълүмат-телекоммуникация челтәрендә (https://droganoye.tatarstan.ru/) урнаштыру;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3) җирлек территориясендә урнашкан мәгълүмат стендларында: Борындык бистәсе, Вокзал урамы, 5 йорт; Борындык ст.п.</w:t>
      </w:r>
      <w:r w:rsidRPr="00CC74FF">
        <w:rPr>
          <w:rFonts w:ascii="Times New Roman" w:hAnsi="Times New Roman"/>
          <w:color w:val="000000" w:themeColor="text1"/>
          <w:sz w:val="26"/>
          <w:szCs w:val="26"/>
          <w:shd w:val="clear" w:color="auto" w:fill="F7F8F9"/>
        </w:rPr>
        <w:t>, Вокзал урамы, 31</w:t>
      </w:r>
      <w:r w:rsidRPr="00CC74FF">
        <w:rPr>
          <w:rFonts w:ascii="Times New Roman" w:hAnsi="Times New Roman"/>
          <w:color w:val="000000" w:themeColor="text1"/>
          <w:sz w:val="26"/>
          <w:szCs w:val="26"/>
          <w:shd w:val="clear" w:color="auto" w:fill="F7F8F9"/>
        </w:rPr>
        <w:t xml:space="preserve"> йорт; Борындык ст.п.</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3. Җирле үзидарә органнары арасында төзелә торган муниципаль норматив хокукый актлар, килешүләр аларны имзалаган көннән алып 3 көн эчендә, таратуы федераль закон белән чикләнгән белешмәләр булган муниципаль хокукый актлардан яисә аларның аерым нигезләмәләреннән тыш, халыкка игълан ителә.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4. Салымнар һәм җыемнар турында җирлек Советының норматив хокукый актлары Россия Федерациясе Салым кодексы нигезендә үз көченә керә.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5. Әлеге статьяның 1 пунктында күрсәтелмәгән муниципаль хокукый актлар имза салынган көннән үз көченә керә, әгәр актның үзе тарафыннан башкасы билгеләнмәгән булса.</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6. Интернет» мәгълүмат-телекоммуникация челтәрендә тиешле сайтларның доменнарын һәм муниципаль хокукый актларны, шул исәптән җирле үзидарә органнары арасында төзелгән килешүләрне, халыкка игълан итү (рәсми бастырып чыгарудан тыш) гамәлгә ашырыла торган массакүләм мәгълүмат чаралары буларак аларны теркәү турындагы белешмәләрне күрсәтеп, вакытлы матбугат басмалары, челтәр басмалары исемлеге Җирлек башлыгының хокукый актын бастырып чыгару юлы белән бөтен игътибарга җиткерелә.»;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rPr>
      </w:pPr>
      <w:r w:rsidRPr="00CC74FF">
        <w:rPr>
          <w:rFonts w:ascii="Times New Roman" w:hAnsi="Times New Roman"/>
          <w:color w:val="000000" w:themeColor="text1"/>
          <w:sz w:val="26"/>
          <w:szCs w:val="26"/>
          <w:shd w:val="clear" w:color="auto" w:fill="F7F8F9"/>
        </w:rPr>
        <w:t xml:space="preserve">73 статьяның 1 пунктында 9 һәм 9_1 пунктчаларын түбәндәге редакциядә бәян итәргә: </w:t>
      </w:r>
    </w:p>
    <w:p w:rsidR="00CC74FF" w:rsidRPr="00CC74FF" w:rsidRDefault="00CC74FF" w:rsidP="00CC74FF">
      <w:pPr>
        <w:pStyle w:val="aa"/>
        <w:spacing w:after="0" w:line="240" w:lineRule="auto"/>
        <w:ind w:left="0" w:firstLine="720"/>
        <w:jc w:val="both"/>
        <w:rPr>
          <w:rFonts w:ascii="Times New Roman" w:hAnsi="Times New Roman"/>
          <w:color w:val="000000" w:themeColor="text1"/>
          <w:sz w:val="26"/>
          <w:szCs w:val="26"/>
          <w:shd w:val="clear" w:color="auto" w:fill="F7F8F9"/>
          <w:lang w:val="tt-RU"/>
        </w:rPr>
      </w:pPr>
      <w:r w:rsidRPr="00CC74FF">
        <w:rPr>
          <w:rFonts w:ascii="Times New Roman" w:hAnsi="Times New Roman"/>
          <w:color w:val="000000" w:themeColor="text1"/>
          <w:sz w:val="26"/>
          <w:szCs w:val="26"/>
          <w:shd w:val="clear" w:color="auto" w:fill="F7F8F9"/>
        </w:rPr>
        <w:t>«9) «Россия Федерациясендә муниципаль хезмәт турында» 2007 елның 2 мартындагы 25-ФЗ номерлы Федераль законда, «Коррупциягә каршы көрәш турында» 2008 елның 25 декабрендәге 273-ФЗ номерлы Федераль законда һәм башка федераль законнарда каралган белешмәләрне тапшырмау яисә муниципаль хезмәткә кергәндә белә торып дөрес булмаган яисә тулы булмаган белешмәләр тапшыру;</w:t>
      </w:r>
    </w:p>
    <w:p w:rsidR="00CC74FF" w:rsidRPr="00CC74FF" w:rsidRDefault="00CC74FF" w:rsidP="00CC74FF">
      <w:pPr>
        <w:spacing w:after="0" w:line="240" w:lineRule="auto"/>
        <w:ind w:firstLine="708"/>
        <w:jc w:val="both"/>
        <w:rPr>
          <w:rFonts w:ascii="Times New Roman" w:hAnsi="Times New Roman" w:cs="Times New Roman"/>
          <w:color w:val="000000" w:themeColor="text1"/>
          <w:sz w:val="26"/>
          <w:szCs w:val="26"/>
          <w:shd w:val="clear" w:color="auto" w:fill="F7F8F9"/>
          <w:lang w:val="tt-RU"/>
        </w:rPr>
      </w:pPr>
      <w:r w:rsidRPr="00CC74FF">
        <w:rPr>
          <w:rFonts w:ascii="Times New Roman" w:hAnsi="Times New Roman" w:cs="Times New Roman"/>
          <w:color w:val="000000" w:themeColor="text1"/>
          <w:sz w:val="26"/>
          <w:szCs w:val="26"/>
          <w:shd w:val="clear" w:color="auto" w:fill="F7F8F9"/>
          <w:lang w:val="tt-RU"/>
        </w:rPr>
        <w:lastRenderedPageBreak/>
        <w:t xml:space="preserve">9_1) «Россия Федерациясендә муниципаль хезмәт турында» 2007 елның 2 мартындагы 25-ФЗ номерлы Федераль законның 15_1 статьясында каралган белешмәләрне тапшырмау.». </w:t>
      </w:r>
    </w:p>
    <w:p w:rsidR="00CC74FF" w:rsidRDefault="00CC74FF" w:rsidP="00CC74FF">
      <w:pPr>
        <w:spacing w:after="0" w:line="240" w:lineRule="auto"/>
        <w:ind w:firstLine="708"/>
        <w:jc w:val="both"/>
        <w:rPr>
          <w:rFonts w:ascii="Arial" w:hAnsi="Arial" w:cs="Arial"/>
          <w:color w:val="5B5B5B"/>
          <w:shd w:val="clear" w:color="auto" w:fill="F7F8F9"/>
          <w:lang w:val="tt-RU"/>
        </w:rPr>
      </w:pPr>
    </w:p>
    <w:p w:rsidR="00CC74FF" w:rsidRDefault="00CC74FF" w:rsidP="00CC74FF">
      <w:pPr>
        <w:spacing w:after="0" w:line="240" w:lineRule="auto"/>
        <w:ind w:firstLine="708"/>
        <w:jc w:val="both"/>
        <w:rPr>
          <w:rFonts w:ascii="Arial" w:hAnsi="Arial" w:cs="Arial"/>
          <w:color w:val="5B5B5B"/>
          <w:shd w:val="clear" w:color="auto" w:fill="F7F8F9"/>
          <w:lang w:val="tt-RU"/>
        </w:rPr>
      </w:pPr>
    </w:p>
    <w:p w:rsidR="00CC74FF" w:rsidRPr="00CC74FF" w:rsidRDefault="00CC74FF" w:rsidP="00CC74FF">
      <w:pPr>
        <w:spacing w:after="0" w:line="240" w:lineRule="auto"/>
        <w:ind w:right="4394"/>
        <w:jc w:val="both"/>
        <w:rPr>
          <w:rFonts w:ascii="Times New Roman" w:eastAsia="Times New Roman" w:hAnsi="Times New Roman" w:cs="Times New Roman"/>
          <w:sz w:val="26"/>
          <w:szCs w:val="26"/>
          <w:highlight w:val="white"/>
          <w:lang w:val="tt-RU" w:eastAsia="ru-RU"/>
        </w:rPr>
      </w:pPr>
      <w:bookmarkStart w:id="0" w:name="_GoBack"/>
      <w:r w:rsidRPr="00CC74FF">
        <w:rPr>
          <w:rFonts w:ascii="Times New Roman" w:eastAsia="Times New Roman" w:hAnsi="Times New Roman" w:cs="Times New Roman"/>
          <w:sz w:val="26"/>
          <w:szCs w:val="26"/>
          <w:highlight w:val="white"/>
          <w:lang w:val="tt-RU" w:eastAsia="ru-RU"/>
        </w:rPr>
        <w:t xml:space="preserve">Татарстан Республикасы </w:t>
      </w:r>
    </w:p>
    <w:p w:rsidR="00CC74FF" w:rsidRPr="00CC74FF" w:rsidRDefault="00CC74FF" w:rsidP="00CC74FF">
      <w:pPr>
        <w:spacing w:after="0" w:line="240" w:lineRule="auto"/>
        <w:jc w:val="both"/>
        <w:rPr>
          <w:rFonts w:ascii="Times New Roman" w:eastAsia="Times New Roman" w:hAnsi="Times New Roman" w:cs="Times New Roman"/>
          <w:sz w:val="26"/>
          <w:szCs w:val="26"/>
          <w:highlight w:val="white"/>
          <w:lang w:val="tt-RU" w:eastAsia="ru-RU"/>
        </w:rPr>
      </w:pPr>
      <w:r w:rsidRPr="00CC74FF">
        <w:rPr>
          <w:rFonts w:ascii="Times New Roman" w:eastAsia="Times New Roman" w:hAnsi="Times New Roman" w:cs="Times New Roman"/>
          <w:sz w:val="26"/>
          <w:szCs w:val="26"/>
          <w:highlight w:val="white"/>
          <w:lang w:val="tt-RU" w:eastAsia="ru-RU"/>
        </w:rPr>
        <w:t xml:space="preserve">Чүпрәле муниципаль районы </w:t>
      </w:r>
    </w:p>
    <w:p w:rsidR="00B728AF" w:rsidRPr="00CC74FF" w:rsidRDefault="00CC74FF" w:rsidP="00CC74FF">
      <w:pPr>
        <w:spacing w:after="0" w:line="240" w:lineRule="auto"/>
        <w:jc w:val="both"/>
        <w:rPr>
          <w:rFonts w:ascii="Times New Roman" w:eastAsia="Calibri" w:hAnsi="Times New Roman" w:cs="Times New Roman"/>
          <w:sz w:val="26"/>
          <w:szCs w:val="26"/>
          <w:lang w:val="tt-RU"/>
        </w:rPr>
      </w:pPr>
      <w:r w:rsidRPr="00CC74FF">
        <w:rPr>
          <w:rFonts w:ascii="Times New Roman" w:hAnsi="Times New Roman" w:cs="Times New Roman"/>
          <w:sz w:val="26"/>
          <w:szCs w:val="26"/>
          <w:lang w:val="tt-RU"/>
        </w:rPr>
        <w:t xml:space="preserve">Яңа Борындык </w:t>
      </w:r>
      <w:r w:rsidRPr="00CC74FF">
        <w:rPr>
          <w:rFonts w:ascii="Times New Roman" w:eastAsia="Calibri" w:hAnsi="Times New Roman" w:cs="Times New Roman"/>
          <w:sz w:val="26"/>
          <w:szCs w:val="26"/>
          <w:lang w:val="tt-RU"/>
        </w:rPr>
        <w:t>авыл җирлеге башлыгы:</w:t>
      </w:r>
      <w:r w:rsidRPr="00CC74FF">
        <w:rPr>
          <w:rFonts w:ascii="Times New Roman" w:eastAsia="Calibri" w:hAnsi="Times New Roman" w:cs="Times New Roman"/>
          <w:sz w:val="26"/>
          <w:szCs w:val="26"/>
          <w:lang w:val="tt-RU"/>
        </w:rPr>
        <w:tab/>
      </w:r>
      <w:r w:rsidRPr="00CC74FF">
        <w:rPr>
          <w:rFonts w:ascii="Times New Roman" w:eastAsia="Calibri" w:hAnsi="Times New Roman" w:cs="Times New Roman"/>
          <w:sz w:val="26"/>
          <w:szCs w:val="26"/>
          <w:lang w:val="tt-RU"/>
        </w:rPr>
        <w:tab/>
      </w:r>
      <w:r w:rsidRPr="00CC74FF">
        <w:rPr>
          <w:rFonts w:ascii="Times New Roman" w:eastAsia="Calibri" w:hAnsi="Times New Roman" w:cs="Times New Roman"/>
          <w:sz w:val="26"/>
          <w:szCs w:val="26"/>
          <w:lang w:val="tt-RU"/>
        </w:rPr>
        <w:tab/>
      </w:r>
      <w:r w:rsidRPr="00CC74FF">
        <w:rPr>
          <w:rFonts w:ascii="Times New Roman" w:eastAsia="Calibri" w:hAnsi="Times New Roman" w:cs="Times New Roman"/>
          <w:sz w:val="26"/>
          <w:szCs w:val="26"/>
          <w:lang w:val="tt-RU"/>
        </w:rPr>
        <w:tab/>
      </w:r>
      <w:r w:rsidRPr="00CC74FF">
        <w:rPr>
          <w:rFonts w:ascii="Times New Roman" w:eastAsia="Calibri" w:hAnsi="Times New Roman" w:cs="Times New Roman"/>
          <w:sz w:val="26"/>
          <w:szCs w:val="26"/>
          <w:lang w:val="tt-RU"/>
        </w:rPr>
        <w:tab/>
        <w:t>В.Г. Ранцев</w:t>
      </w:r>
      <w:bookmarkEnd w:id="0"/>
    </w:p>
    <w:sectPr w:rsidR="00B728AF" w:rsidRPr="00CC74FF" w:rsidSect="00AA3B44">
      <w:headerReference w:type="defaul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B6" w:rsidRDefault="00E909B6" w:rsidP="00832029">
      <w:pPr>
        <w:spacing w:after="0" w:line="240" w:lineRule="auto"/>
      </w:pPr>
      <w:r>
        <w:separator/>
      </w:r>
    </w:p>
  </w:endnote>
  <w:endnote w:type="continuationSeparator" w:id="0">
    <w:p w:rsidR="00E909B6" w:rsidRDefault="00E909B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B6" w:rsidRDefault="00E909B6" w:rsidP="00832029">
      <w:pPr>
        <w:spacing w:after="0" w:line="240" w:lineRule="auto"/>
      </w:pPr>
      <w:r>
        <w:separator/>
      </w:r>
    </w:p>
  </w:footnote>
  <w:footnote w:type="continuationSeparator" w:id="0">
    <w:p w:rsidR="00E909B6" w:rsidRDefault="00E909B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F3DEB" w:rsidRDefault="00BF3DEB">
        <w:pPr>
          <w:pStyle w:val="a6"/>
          <w:jc w:val="center"/>
        </w:pPr>
        <w:r>
          <w:fldChar w:fldCharType="begin"/>
        </w:r>
        <w:r>
          <w:instrText>PAGE   \* MERGEFORMAT</w:instrText>
        </w:r>
        <w:r>
          <w:fldChar w:fldCharType="separate"/>
        </w:r>
        <w:r w:rsidR="00CC74FF">
          <w:rPr>
            <w:noProof/>
          </w:rPr>
          <w:t>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894634"/>
    <w:multiLevelType w:val="hybridMultilevel"/>
    <w:tmpl w:val="20F6C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7"/>
  </w:num>
  <w:num w:numId="4">
    <w:abstractNumId w:val="7"/>
  </w:num>
  <w:num w:numId="5">
    <w:abstractNumId w:val="5"/>
  </w:num>
  <w:num w:numId="6">
    <w:abstractNumId w:val="13"/>
  </w:num>
  <w:num w:numId="7">
    <w:abstractNumId w:val="10"/>
  </w:num>
  <w:num w:numId="8">
    <w:abstractNumId w:val="20"/>
  </w:num>
  <w:num w:numId="9">
    <w:abstractNumId w:val="8"/>
  </w:num>
  <w:num w:numId="10">
    <w:abstractNumId w:val="1"/>
  </w:num>
  <w:num w:numId="11">
    <w:abstractNumId w:val="14"/>
  </w:num>
  <w:num w:numId="12">
    <w:abstractNumId w:val="18"/>
  </w:num>
  <w:num w:numId="13">
    <w:abstractNumId w:val="4"/>
  </w:num>
  <w:num w:numId="14">
    <w:abstractNumId w:val="15"/>
  </w:num>
  <w:num w:numId="15">
    <w:abstractNumId w:val="19"/>
  </w:num>
  <w:num w:numId="16">
    <w:abstractNumId w:val="3"/>
  </w:num>
  <w:num w:numId="17">
    <w:abstractNumId w:val="12"/>
  </w:num>
  <w:num w:numId="18">
    <w:abstractNumId w:val="2"/>
  </w:num>
  <w:num w:numId="19">
    <w:abstractNumId w:val="9"/>
  </w:num>
  <w:num w:numId="20">
    <w:abstractNumId w:val="11"/>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B06D7"/>
    <w:rsid w:val="000B0E27"/>
    <w:rsid w:val="000B1542"/>
    <w:rsid w:val="000B7482"/>
    <w:rsid w:val="000C109C"/>
    <w:rsid w:val="000C48AC"/>
    <w:rsid w:val="000D183B"/>
    <w:rsid w:val="000D2FB1"/>
    <w:rsid w:val="000D3E66"/>
    <w:rsid w:val="000D62B5"/>
    <w:rsid w:val="000F09C0"/>
    <w:rsid w:val="000F104D"/>
    <w:rsid w:val="000F365B"/>
    <w:rsid w:val="000F4B31"/>
    <w:rsid w:val="000F66C2"/>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15E"/>
    <w:rsid w:val="00174D78"/>
    <w:rsid w:val="0018115D"/>
    <w:rsid w:val="0018154B"/>
    <w:rsid w:val="001851B8"/>
    <w:rsid w:val="001851DF"/>
    <w:rsid w:val="0018739A"/>
    <w:rsid w:val="00190846"/>
    <w:rsid w:val="001926A5"/>
    <w:rsid w:val="00193DBC"/>
    <w:rsid w:val="00193F6C"/>
    <w:rsid w:val="00195608"/>
    <w:rsid w:val="0019590B"/>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0372"/>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0681"/>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0FDA"/>
    <w:rsid w:val="007615E1"/>
    <w:rsid w:val="00767465"/>
    <w:rsid w:val="0077017E"/>
    <w:rsid w:val="0077053B"/>
    <w:rsid w:val="0077196D"/>
    <w:rsid w:val="00771C5F"/>
    <w:rsid w:val="00772415"/>
    <w:rsid w:val="00774144"/>
    <w:rsid w:val="007754E9"/>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4ED7"/>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4B25"/>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1022"/>
    <w:rsid w:val="00B07EB6"/>
    <w:rsid w:val="00B11634"/>
    <w:rsid w:val="00B14B9C"/>
    <w:rsid w:val="00B2145A"/>
    <w:rsid w:val="00B2406F"/>
    <w:rsid w:val="00B252C2"/>
    <w:rsid w:val="00B277D7"/>
    <w:rsid w:val="00B34064"/>
    <w:rsid w:val="00B40B4A"/>
    <w:rsid w:val="00B44C90"/>
    <w:rsid w:val="00B5572D"/>
    <w:rsid w:val="00B622C9"/>
    <w:rsid w:val="00B62DA1"/>
    <w:rsid w:val="00B63C47"/>
    <w:rsid w:val="00B6533E"/>
    <w:rsid w:val="00B663F4"/>
    <w:rsid w:val="00B6682A"/>
    <w:rsid w:val="00B66B0E"/>
    <w:rsid w:val="00B70871"/>
    <w:rsid w:val="00B728AF"/>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DEB"/>
    <w:rsid w:val="00BF3F38"/>
    <w:rsid w:val="00BF4B2C"/>
    <w:rsid w:val="00C036F3"/>
    <w:rsid w:val="00C1573C"/>
    <w:rsid w:val="00C17901"/>
    <w:rsid w:val="00C20EBA"/>
    <w:rsid w:val="00C23B3C"/>
    <w:rsid w:val="00C24027"/>
    <w:rsid w:val="00C26652"/>
    <w:rsid w:val="00C343DD"/>
    <w:rsid w:val="00C35760"/>
    <w:rsid w:val="00C3593C"/>
    <w:rsid w:val="00C35E27"/>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C74FF"/>
    <w:rsid w:val="00CD08A0"/>
    <w:rsid w:val="00CD195D"/>
    <w:rsid w:val="00CD5D0D"/>
    <w:rsid w:val="00CD70B3"/>
    <w:rsid w:val="00CE1ABD"/>
    <w:rsid w:val="00CE21C9"/>
    <w:rsid w:val="00CF105F"/>
    <w:rsid w:val="00CF1EE9"/>
    <w:rsid w:val="00CF35A9"/>
    <w:rsid w:val="00CF5238"/>
    <w:rsid w:val="00CF559C"/>
    <w:rsid w:val="00CF6815"/>
    <w:rsid w:val="00CF7122"/>
    <w:rsid w:val="00CF77BC"/>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2B57"/>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490"/>
    <w:rsid w:val="00E77B34"/>
    <w:rsid w:val="00E82989"/>
    <w:rsid w:val="00E860E6"/>
    <w:rsid w:val="00E90629"/>
    <w:rsid w:val="00E909B6"/>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3AC2"/>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81D6"/>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AC8F2-DE63-4DEE-AC67-5A340A1C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1142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177</cp:revision>
  <cp:lastPrinted>2024-02-08T09:36:00Z</cp:lastPrinted>
  <dcterms:created xsi:type="dcterms:W3CDTF">2019-11-11T07:19:00Z</dcterms:created>
  <dcterms:modified xsi:type="dcterms:W3CDTF">2024-05-15T07:51:00Z</dcterms:modified>
</cp:coreProperties>
</file>