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B0A81" w:rsidTr="00344122">
        <w:trPr>
          <w:gridBefore w:val="1"/>
          <w:gridAfter w:val="1"/>
          <w:wBefore w:w="141" w:type="dxa"/>
          <w:wAfter w:w="87" w:type="dxa"/>
          <w:trHeight w:val="433"/>
        </w:trPr>
        <w:tc>
          <w:tcPr>
            <w:tcW w:w="10257" w:type="dxa"/>
            <w:gridSpan w:val="3"/>
            <w:hideMark/>
          </w:tcPr>
          <w:p w:rsidR="00581684" w:rsidRPr="00BB0A81" w:rsidRDefault="00581684" w:rsidP="00344122">
            <w:pPr>
              <w:tabs>
                <w:tab w:val="left" w:pos="1884"/>
              </w:tabs>
              <w:spacing w:line="252" w:lineRule="auto"/>
              <w:jc w:val="center"/>
              <w:rPr>
                <w:rFonts w:ascii="Times New Roman" w:hAnsi="Times New Roman" w:cs="Times New Roman"/>
                <w:sz w:val="28"/>
                <w:szCs w:val="28"/>
              </w:rPr>
            </w:pPr>
          </w:p>
        </w:tc>
      </w:tr>
    </w:tbl>
    <w:p w:rsidR="00581684" w:rsidRPr="00BB0A81" w:rsidRDefault="00581684" w:rsidP="00581684">
      <w:pPr>
        <w:pStyle w:val="a4"/>
        <w:jc w:val="center"/>
        <w:rPr>
          <w:rFonts w:ascii="Times New Roman" w:hAnsi="Times New Roman"/>
          <w:b/>
          <w:sz w:val="28"/>
          <w:szCs w:val="28"/>
        </w:rPr>
      </w:pPr>
      <w:r w:rsidRPr="00BB0A81">
        <w:rPr>
          <w:rFonts w:ascii="Times New Roman" w:hAnsi="Times New Roman"/>
          <w:b/>
          <w:sz w:val="28"/>
          <w:szCs w:val="28"/>
        </w:rPr>
        <w:t>КАРАР</w:t>
      </w:r>
    </w:p>
    <w:p w:rsidR="00804E27" w:rsidRPr="00BB0A81" w:rsidRDefault="00804E27" w:rsidP="00581684">
      <w:pPr>
        <w:pStyle w:val="a4"/>
        <w:jc w:val="center"/>
        <w:rPr>
          <w:rFonts w:ascii="Times New Roman" w:eastAsiaTheme="minorEastAsia" w:hAnsi="Times New Roman"/>
          <w:b/>
          <w:sz w:val="28"/>
          <w:szCs w:val="28"/>
          <w:lang w:val="tt-RU" w:eastAsia="ru-RU"/>
        </w:rPr>
      </w:pPr>
    </w:p>
    <w:p w:rsidR="00C036F3" w:rsidRPr="00BB0A81" w:rsidRDefault="00C036F3" w:rsidP="00C036F3">
      <w:pPr>
        <w:rPr>
          <w:rFonts w:ascii="Times New Roman" w:hAnsi="Times New Roman" w:cs="Times New Roman"/>
          <w:sz w:val="28"/>
          <w:szCs w:val="28"/>
          <w:lang w:val="tt-RU"/>
        </w:rPr>
      </w:pPr>
      <w:r w:rsidRPr="00BB0A81">
        <w:rPr>
          <w:rFonts w:ascii="Times New Roman" w:hAnsi="Times New Roman" w:cs="Times New Roman"/>
          <w:sz w:val="28"/>
          <w:szCs w:val="28"/>
          <w:lang w:val="tt-RU"/>
        </w:rPr>
        <w:t xml:space="preserve">      202</w:t>
      </w:r>
      <w:r w:rsidR="008040E7" w:rsidRPr="00BB0A81">
        <w:rPr>
          <w:rFonts w:ascii="Times New Roman" w:hAnsi="Times New Roman" w:cs="Times New Roman"/>
          <w:sz w:val="28"/>
          <w:szCs w:val="28"/>
          <w:lang w:val="tt-RU"/>
        </w:rPr>
        <w:t>2</w:t>
      </w:r>
      <w:r w:rsidRPr="00BB0A81">
        <w:rPr>
          <w:rFonts w:ascii="Times New Roman" w:hAnsi="Times New Roman" w:cs="Times New Roman"/>
          <w:sz w:val="28"/>
          <w:szCs w:val="28"/>
          <w:lang w:val="tt-RU"/>
        </w:rPr>
        <w:t xml:space="preserve"> нче елның </w:t>
      </w:r>
      <w:r w:rsidR="00BD42DA" w:rsidRPr="00BB0A81">
        <w:rPr>
          <w:rFonts w:ascii="Times New Roman" w:hAnsi="Times New Roman" w:cs="Times New Roman"/>
          <w:sz w:val="28"/>
          <w:szCs w:val="28"/>
          <w:lang w:val="tt-RU"/>
        </w:rPr>
        <w:t>2</w:t>
      </w:r>
      <w:r w:rsidR="00FE76C6">
        <w:rPr>
          <w:rFonts w:ascii="Times New Roman" w:hAnsi="Times New Roman" w:cs="Times New Roman"/>
          <w:sz w:val="28"/>
          <w:szCs w:val="28"/>
          <w:lang w:val="tt-RU"/>
        </w:rPr>
        <w:t>9</w:t>
      </w:r>
      <w:r w:rsidR="00BD42DA" w:rsidRPr="00BB0A81">
        <w:rPr>
          <w:rFonts w:ascii="Times New Roman" w:hAnsi="Times New Roman" w:cs="Times New Roman"/>
          <w:sz w:val="28"/>
          <w:szCs w:val="28"/>
          <w:lang w:val="tt-RU"/>
        </w:rPr>
        <w:t xml:space="preserve"> </w:t>
      </w:r>
      <w:r w:rsidR="00FE76C6">
        <w:rPr>
          <w:rFonts w:ascii="Times New Roman" w:hAnsi="Times New Roman" w:cs="Times New Roman"/>
          <w:sz w:val="28"/>
          <w:szCs w:val="28"/>
          <w:lang w:val="tt-RU"/>
        </w:rPr>
        <w:t>сентябрь</w:t>
      </w:r>
      <w:r w:rsidRPr="00BB0A81">
        <w:rPr>
          <w:rFonts w:ascii="Times New Roman" w:hAnsi="Times New Roman" w:cs="Times New Roman"/>
          <w:sz w:val="28"/>
          <w:szCs w:val="28"/>
          <w:lang w:val="tt-RU"/>
        </w:rPr>
        <w:t xml:space="preserve">                       </w:t>
      </w:r>
      <w:r w:rsidRPr="00BB0A81">
        <w:rPr>
          <w:rFonts w:ascii="Times New Roman" w:hAnsi="Times New Roman" w:cs="Times New Roman"/>
          <w:sz w:val="28"/>
          <w:szCs w:val="28"/>
          <w:lang w:val="tt-RU"/>
        </w:rPr>
        <w:tab/>
      </w:r>
      <w:r w:rsidRPr="00BB0A81">
        <w:rPr>
          <w:rFonts w:ascii="Times New Roman" w:hAnsi="Times New Roman" w:cs="Times New Roman"/>
          <w:sz w:val="28"/>
          <w:szCs w:val="28"/>
          <w:lang w:val="tt-RU"/>
        </w:rPr>
        <w:tab/>
        <w:t xml:space="preserve">              </w:t>
      </w:r>
      <w:r w:rsidRPr="00BB0A81">
        <w:rPr>
          <w:rFonts w:ascii="Times New Roman" w:hAnsi="Times New Roman" w:cs="Times New Roman"/>
          <w:sz w:val="28"/>
          <w:szCs w:val="28"/>
          <w:lang w:val="tt-RU"/>
        </w:rPr>
        <w:tab/>
        <w:t xml:space="preserve">         № </w:t>
      </w:r>
      <w:r w:rsidR="004110E4" w:rsidRPr="00BB0A81">
        <w:rPr>
          <w:rFonts w:ascii="Times New Roman" w:hAnsi="Times New Roman" w:cs="Times New Roman"/>
          <w:sz w:val="28"/>
          <w:szCs w:val="28"/>
          <w:lang w:val="tt-RU"/>
        </w:rPr>
        <w:t>2</w:t>
      </w:r>
      <w:r w:rsidR="00FE76C6">
        <w:rPr>
          <w:rFonts w:ascii="Times New Roman" w:hAnsi="Times New Roman" w:cs="Times New Roman"/>
          <w:sz w:val="28"/>
          <w:szCs w:val="28"/>
          <w:lang w:val="tt-RU"/>
        </w:rPr>
        <w:t>7</w:t>
      </w:r>
      <w:r w:rsidR="00AD6B84" w:rsidRPr="00BB0A81">
        <w:rPr>
          <w:rFonts w:ascii="Times New Roman" w:hAnsi="Times New Roman" w:cs="Times New Roman"/>
          <w:sz w:val="28"/>
          <w:szCs w:val="28"/>
          <w:lang w:val="tt-RU"/>
        </w:rPr>
        <w:t>/</w:t>
      </w:r>
      <w:r w:rsidR="00CB55D6" w:rsidRPr="00BB0A81">
        <w:rPr>
          <w:rFonts w:ascii="Times New Roman" w:hAnsi="Times New Roman" w:cs="Times New Roman"/>
          <w:sz w:val="28"/>
          <w:szCs w:val="28"/>
          <w:lang w:val="tt-RU"/>
        </w:rPr>
        <w:t>1</w:t>
      </w:r>
      <w:r w:rsidRPr="00BB0A81">
        <w:rPr>
          <w:rFonts w:ascii="Times New Roman" w:hAnsi="Times New Roman" w:cs="Times New Roman"/>
          <w:sz w:val="28"/>
          <w:szCs w:val="28"/>
          <w:lang w:val="tt-RU"/>
        </w:rPr>
        <w:t xml:space="preserve">              </w:t>
      </w:r>
    </w:p>
    <w:p w:rsidR="00AD6B84" w:rsidRPr="00BB0A81" w:rsidRDefault="00AD6B84" w:rsidP="00AD6B84">
      <w:pPr>
        <w:spacing w:after="0" w:line="240" w:lineRule="auto"/>
        <w:ind w:right="4394"/>
        <w:jc w:val="both"/>
        <w:rPr>
          <w:rFonts w:ascii="Times New Roman" w:eastAsia="Times New Roman" w:hAnsi="Times New Roman" w:cs="Times New Roman"/>
          <w:color w:val="000000" w:themeColor="text1"/>
          <w:sz w:val="28"/>
          <w:szCs w:val="28"/>
          <w:lang w:val="tt-RU" w:eastAsia="ru-RU"/>
        </w:rPr>
      </w:pPr>
    </w:p>
    <w:p w:rsidR="00BB0A81" w:rsidRPr="00BB0A81" w:rsidRDefault="00BB0A81" w:rsidP="00AD6B84">
      <w:pPr>
        <w:spacing w:after="0" w:line="240" w:lineRule="auto"/>
        <w:ind w:right="4394"/>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җирлеген төзекләндерү кагыйдәләренә үзгәреш кертү турында </w:t>
      </w:r>
    </w:p>
    <w:p w:rsidR="00BB0A81" w:rsidRPr="00BB0A81" w:rsidRDefault="00BB0A81" w:rsidP="00AD6B84">
      <w:pPr>
        <w:spacing w:after="0" w:line="240" w:lineRule="auto"/>
        <w:ind w:right="4394"/>
        <w:jc w:val="both"/>
        <w:rPr>
          <w:rFonts w:ascii="Times New Roman" w:hAnsi="Times New Roman" w:cs="Times New Roman"/>
          <w:color w:val="000000" w:themeColor="text1"/>
          <w:sz w:val="28"/>
          <w:szCs w:val="28"/>
          <w:shd w:val="clear" w:color="auto" w:fill="F7F8F9"/>
          <w:lang w:val="tt-RU"/>
        </w:rPr>
      </w:pPr>
    </w:p>
    <w:p w:rsidR="00BB0A81" w:rsidRPr="00BB0A81" w:rsidRDefault="00BB0A81" w:rsidP="00BB0A81">
      <w:pPr>
        <w:spacing w:after="0" w:line="240" w:lineRule="auto"/>
        <w:ind w:right="284" w:firstLine="708"/>
        <w:jc w:val="both"/>
        <w:rPr>
          <w:rFonts w:ascii="Times New Roman" w:hAnsi="Times New Roman" w:cs="Times New Roman"/>
          <w:color w:val="000000" w:themeColor="text1"/>
          <w:sz w:val="28"/>
          <w:szCs w:val="28"/>
          <w:shd w:val="clear" w:color="auto" w:fill="F7F8F9"/>
          <w:lang w:val="tt-RU"/>
        </w:rPr>
      </w:pPr>
      <w:r w:rsidRPr="00BB0A81">
        <w:rPr>
          <w:rFonts w:ascii="Times New Roman" w:hAnsi="Times New Roman" w:cs="Times New Roman"/>
          <w:color w:val="000000" w:themeColor="text1"/>
          <w:sz w:val="28"/>
          <w:szCs w:val="28"/>
          <w:shd w:val="clear" w:color="auto" w:fill="F7F8F9"/>
          <w:lang w:val="tt-RU"/>
        </w:rPr>
        <w:t>Татарстан Республикасы Чүпрәле муниципаль районының Яңа Борындык авыл җирлеге Уставының 32 статьясындагы 1 пунктының 1 пунктчасы, Чүпрәле авыл җирлеге советы Татарстан Республикасы Чүпрәле районының муниципаль муниципаль районының Яңа Борындык авыл җирлеге советы нигезендә карар кабул итте:</w:t>
      </w:r>
    </w:p>
    <w:p w:rsidR="00BB0A81" w:rsidRPr="00BB0A81" w:rsidRDefault="00BB0A81" w:rsidP="00BB0A81">
      <w:pPr>
        <w:pStyle w:val="aa"/>
        <w:numPr>
          <w:ilvl w:val="0"/>
          <w:numId w:val="21"/>
        </w:numPr>
        <w:spacing w:after="0" w:line="240" w:lineRule="auto"/>
        <w:ind w:left="0" w:right="284" w:firstLine="426"/>
        <w:jc w:val="both"/>
        <w:rPr>
          <w:rFonts w:ascii="Times New Roman" w:eastAsia="Times New Roman" w:hAnsi="Times New Roman"/>
          <w:color w:val="000000" w:themeColor="text1"/>
          <w:sz w:val="28"/>
          <w:szCs w:val="28"/>
          <w:lang w:val="tt-RU" w:eastAsia="ru-RU"/>
        </w:rPr>
      </w:pPr>
      <w:r w:rsidRPr="00BB0A81">
        <w:rPr>
          <w:rFonts w:ascii="Times New Roman" w:hAnsi="Times New Roman"/>
          <w:color w:val="000000" w:themeColor="text1"/>
          <w:sz w:val="28"/>
          <w:szCs w:val="28"/>
          <w:shd w:val="clear" w:color="auto" w:fill="F7F8F9"/>
          <w:lang w:val="tt-RU"/>
        </w:rPr>
        <w:t xml:space="preserve">Татарстан Республикасы Чүпрәле муниципаль районының Яңа Борындык авыл җирлеге территориясен төзекләндерү кагыйдәләренә (алга таба - Кагыйдә) Татарстан Республикасы Чүпрәле муниципаль районының 13.09.2017 № 31/1 (Советның 22.03.2018 № 41/1, </w:t>
      </w:r>
      <w:r w:rsidRPr="00BB0A81">
        <w:rPr>
          <w:rFonts w:ascii="Times New Roman" w:hAnsi="Times New Roman"/>
          <w:color w:val="000000" w:themeColor="text1"/>
          <w:sz w:val="28"/>
          <w:szCs w:val="28"/>
          <w:lang w:val="tt-RU"/>
        </w:rPr>
        <w:t xml:space="preserve">29.10.2021 № 14/2, 07.04.2022 № 21/3) </w:t>
      </w:r>
    </w:p>
    <w:p w:rsidR="00FE76C6" w:rsidRPr="00FE76C6" w:rsidRDefault="00FE76C6" w:rsidP="00FE76C6">
      <w:pPr>
        <w:spacing w:after="0" w:line="240" w:lineRule="auto"/>
        <w:ind w:right="284" w:firstLine="426"/>
        <w:jc w:val="both"/>
        <w:rPr>
          <w:rFonts w:ascii="Times New Roman" w:hAnsi="Times New Roman" w:cs="Times New Roman"/>
          <w:color w:val="000000" w:themeColor="text1"/>
          <w:sz w:val="28"/>
          <w:szCs w:val="28"/>
          <w:shd w:val="clear" w:color="auto" w:fill="F7F8F9"/>
          <w:lang w:val="tt-RU"/>
        </w:rPr>
      </w:pPr>
      <w:r w:rsidRPr="00FE76C6">
        <w:rPr>
          <w:rFonts w:ascii="Times New Roman" w:hAnsi="Times New Roman" w:cs="Times New Roman"/>
          <w:color w:val="000000" w:themeColor="text1"/>
          <w:sz w:val="28"/>
          <w:szCs w:val="28"/>
          <w:shd w:val="clear" w:color="auto" w:fill="F7F8F9"/>
          <w:lang w:val="tt-RU"/>
        </w:rPr>
        <w:t xml:space="preserve">2. Әлеге карар, гамәлдәге законнарда билгеләнгән башка срокларда үз көченә керә торган нигезләмәләрдән тыш, Татарстан Республикасы </w:t>
      </w:r>
      <w:r w:rsidR="00420BEF" w:rsidRPr="0066734D">
        <w:rPr>
          <w:rFonts w:ascii="Times New Roman" w:hAnsi="Times New Roman" w:cs="Times New Roman"/>
          <w:color w:val="000000" w:themeColor="text1"/>
          <w:sz w:val="28"/>
          <w:szCs w:val="28"/>
          <w:shd w:val="clear" w:color="auto" w:fill="F7F8F9"/>
          <w:lang w:val="tt-RU"/>
        </w:rPr>
        <w:t>(www.pravo.tatarstan.ru)</w:t>
      </w:r>
      <w:r w:rsidR="00420BEF">
        <w:rPr>
          <w:rFonts w:ascii="Times New Roman" w:hAnsi="Times New Roman" w:cs="Times New Roman"/>
          <w:color w:val="000000" w:themeColor="text1"/>
          <w:sz w:val="28"/>
          <w:szCs w:val="28"/>
          <w:shd w:val="clear" w:color="auto" w:fill="F7F8F9"/>
          <w:lang w:val="tt-RU"/>
        </w:rPr>
        <w:t xml:space="preserve"> </w:t>
      </w:r>
      <w:bookmarkStart w:id="0" w:name="_GoBack"/>
      <w:bookmarkEnd w:id="0"/>
      <w:r w:rsidRPr="00FE76C6">
        <w:rPr>
          <w:rFonts w:ascii="Times New Roman" w:hAnsi="Times New Roman" w:cs="Times New Roman"/>
          <w:color w:val="000000" w:themeColor="text1"/>
          <w:sz w:val="28"/>
          <w:szCs w:val="28"/>
          <w:shd w:val="clear" w:color="auto" w:fill="F7F8F9"/>
          <w:lang w:val="tt-RU"/>
        </w:rPr>
        <w:t xml:space="preserve">хокукый мәгълүматның рәсми порталында рәсми игълан ителгән һәм урнаштырылган көнгә үз көченә керә. </w:t>
      </w:r>
    </w:p>
    <w:p w:rsidR="00BB0A81" w:rsidRPr="00FE76C6" w:rsidRDefault="00FE76C6" w:rsidP="00FE76C6">
      <w:pPr>
        <w:spacing w:after="0" w:line="240" w:lineRule="auto"/>
        <w:ind w:right="284" w:firstLine="426"/>
        <w:jc w:val="both"/>
        <w:rPr>
          <w:rFonts w:ascii="Times New Roman" w:hAnsi="Times New Roman" w:cs="Times New Roman"/>
          <w:color w:val="000000" w:themeColor="text1"/>
          <w:sz w:val="28"/>
          <w:szCs w:val="28"/>
          <w:shd w:val="clear" w:color="auto" w:fill="F7F8F9"/>
          <w:lang w:val="tt-RU"/>
        </w:rPr>
      </w:pPr>
      <w:r w:rsidRPr="00FE76C6">
        <w:rPr>
          <w:rFonts w:ascii="Times New Roman" w:hAnsi="Times New Roman" w:cs="Times New Roman"/>
          <w:color w:val="000000" w:themeColor="text1"/>
          <w:sz w:val="28"/>
          <w:szCs w:val="28"/>
          <w:shd w:val="clear" w:color="auto" w:fill="F7F8F9"/>
          <w:lang w:val="tt-RU"/>
        </w:rPr>
        <w:t>3. Әлеге карарның үтәлешен тикшереп торуны Яңа Борындык авыл җирлеге башлыгына йөкләргә</w:t>
      </w:r>
      <w:r w:rsidR="00BB0A81" w:rsidRPr="00FE76C6">
        <w:rPr>
          <w:rFonts w:ascii="Times New Roman" w:hAnsi="Times New Roman" w:cs="Times New Roman"/>
          <w:color w:val="000000" w:themeColor="text1"/>
          <w:sz w:val="28"/>
          <w:szCs w:val="28"/>
          <w:shd w:val="clear" w:color="auto" w:fill="F7F8F9"/>
          <w:lang w:val="tt-RU"/>
        </w:rPr>
        <w:t xml:space="preserve">. </w:t>
      </w:r>
    </w:p>
    <w:p w:rsidR="00BD42DA" w:rsidRPr="00BB0A81" w:rsidRDefault="00BD42DA" w:rsidP="00AD6B8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BB0A81"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BB0A81"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Чүпрәле муниципаль районы </w:t>
      </w:r>
    </w:p>
    <w:p w:rsidR="00B13C64" w:rsidRPr="007F59FD" w:rsidRDefault="00581684" w:rsidP="00C40BDA">
      <w:pPr>
        <w:spacing w:after="0" w:line="240" w:lineRule="auto"/>
        <w:jc w:val="both"/>
        <w:rPr>
          <w:rFonts w:ascii="Times New Roman" w:eastAsia="Calibri" w:hAnsi="Times New Roman" w:cs="Times New Roman"/>
          <w:sz w:val="24"/>
          <w:szCs w:val="24"/>
          <w:lang w:val="tt-RU"/>
        </w:rPr>
      </w:pPr>
      <w:r w:rsidRPr="00BB0A81">
        <w:rPr>
          <w:rFonts w:ascii="Times New Roman" w:hAnsi="Times New Roman" w:cs="Times New Roman"/>
          <w:sz w:val="28"/>
          <w:szCs w:val="28"/>
          <w:lang w:val="tt-RU"/>
        </w:rPr>
        <w:t xml:space="preserve">Яңа Борындык </w:t>
      </w:r>
      <w:r w:rsidR="004D24AC" w:rsidRPr="00BB0A81">
        <w:rPr>
          <w:rFonts w:ascii="Times New Roman" w:eastAsia="Calibri" w:hAnsi="Times New Roman" w:cs="Times New Roman"/>
          <w:sz w:val="28"/>
          <w:szCs w:val="28"/>
          <w:lang w:val="tt-RU"/>
        </w:rPr>
        <w:t>авыл җирлеге башлыгы:</w:t>
      </w:r>
      <w:r w:rsidR="00731E22" w:rsidRPr="00BB0A81">
        <w:rPr>
          <w:rFonts w:ascii="Times New Roman" w:eastAsia="Calibri" w:hAnsi="Times New Roman" w:cs="Times New Roman"/>
          <w:sz w:val="28"/>
          <w:szCs w:val="28"/>
          <w:lang w:val="tt-RU"/>
        </w:rPr>
        <w:t xml:space="preserve">                                                   В.Г</w:t>
      </w:r>
      <w:r w:rsidRPr="00BB0A81">
        <w:rPr>
          <w:rFonts w:ascii="Times New Roman" w:eastAsia="Calibri" w:hAnsi="Times New Roman" w:cs="Times New Roman"/>
          <w:sz w:val="28"/>
          <w:szCs w:val="28"/>
          <w:lang w:val="tt-RU"/>
        </w:rPr>
        <w:t>. 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Default="00CB55D6"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Default="00CD1A7F" w:rsidP="00C40BDA">
      <w:pPr>
        <w:spacing w:after="0" w:line="240" w:lineRule="auto"/>
        <w:jc w:val="both"/>
        <w:rPr>
          <w:rFonts w:ascii="Times New Roman" w:eastAsia="Calibri" w:hAnsi="Times New Roman" w:cs="Times New Roman"/>
          <w:sz w:val="24"/>
          <w:szCs w:val="24"/>
          <w:lang w:val="tt-RU"/>
        </w:rPr>
      </w:pPr>
    </w:p>
    <w:p w:rsidR="00CD1A7F" w:rsidRPr="0066734D" w:rsidRDefault="00CD1A7F" w:rsidP="00CD1A7F">
      <w:pPr>
        <w:spacing w:after="0" w:line="240" w:lineRule="auto"/>
        <w:ind w:left="6379"/>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lastRenderedPageBreak/>
        <w:t>Кушымта Совет карарына Яңа Борындык авыл җирлеге Чүпрәле муниципаль район Татарстан Республикасы 2</w:t>
      </w:r>
      <w:r w:rsidR="00FE76C6">
        <w:rPr>
          <w:rFonts w:ascii="Times New Roman" w:hAnsi="Times New Roman" w:cs="Times New Roman"/>
          <w:color w:val="000000" w:themeColor="text1"/>
          <w:sz w:val="28"/>
          <w:szCs w:val="28"/>
          <w:shd w:val="clear" w:color="auto" w:fill="F7F8F9"/>
        </w:rPr>
        <w:t>9.09</w:t>
      </w:r>
      <w:r w:rsidRPr="0066734D">
        <w:rPr>
          <w:rFonts w:ascii="Times New Roman" w:hAnsi="Times New Roman" w:cs="Times New Roman"/>
          <w:color w:val="000000" w:themeColor="text1"/>
          <w:sz w:val="28"/>
          <w:szCs w:val="28"/>
          <w:shd w:val="clear" w:color="auto" w:fill="F7F8F9"/>
        </w:rPr>
        <w:t>.2022 № 2</w:t>
      </w:r>
      <w:r w:rsidR="00FE76C6">
        <w:rPr>
          <w:rFonts w:ascii="Times New Roman" w:hAnsi="Times New Roman" w:cs="Times New Roman"/>
          <w:color w:val="000000" w:themeColor="text1"/>
          <w:sz w:val="28"/>
          <w:szCs w:val="28"/>
          <w:shd w:val="clear" w:color="auto" w:fill="F7F8F9"/>
        </w:rPr>
        <w:t>7</w:t>
      </w:r>
      <w:r w:rsidRPr="0066734D">
        <w:rPr>
          <w:rFonts w:ascii="Times New Roman" w:hAnsi="Times New Roman" w:cs="Times New Roman"/>
          <w:color w:val="000000" w:themeColor="text1"/>
          <w:sz w:val="28"/>
          <w:szCs w:val="28"/>
          <w:shd w:val="clear" w:color="auto" w:fill="F7F8F9"/>
        </w:rPr>
        <w:t>/1</w:t>
      </w:r>
    </w:p>
    <w:p w:rsidR="00CD1A7F" w:rsidRPr="0066734D" w:rsidRDefault="00CD1A7F" w:rsidP="00CD1A7F">
      <w:pPr>
        <w:spacing w:after="0" w:line="240" w:lineRule="auto"/>
        <w:ind w:left="6379"/>
        <w:jc w:val="both"/>
        <w:rPr>
          <w:rFonts w:ascii="Times New Roman" w:hAnsi="Times New Roman" w:cs="Times New Roman"/>
          <w:color w:val="000000" w:themeColor="text1"/>
          <w:sz w:val="28"/>
          <w:szCs w:val="28"/>
          <w:shd w:val="clear" w:color="auto" w:fill="F7F8F9"/>
        </w:rPr>
      </w:pPr>
    </w:p>
    <w:p w:rsidR="00CD1A7F" w:rsidRPr="0066734D" w:rsidRDefault="00CD1A7F" w:rsidP="00CD1A7F">
      <w:pPr>
        <w:spacing w:after="0" w:line="240" w:lineRule="auto"/>
        <w:jc w:val="center"/>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Үзгәрешләр һәм өстәмәләр Татарстан Республикасы Чүпрәле муниципаль районының Яңа Борындык авыл җирлеге территориясен төзекләндерү кагыйдәләрендә</w:t>
      </w:r>
    </w:p>
    <w:p w:rsidR="00CD1A7F" w:rsidRPr="0066734D" w:rsidRDefault="00CD1A7F" w:rsidP="00CD1A7F">
      <w:pPr>
        <w:spacing w:after="0" w:line="240" w:lineRule="auto"/>
        <w:jc w:val="both"/>
        <w:rPr>
          <w:rFonts w:ascii="Times New Roman" w:hAnsi="Times New Roman" w:cs="Times New Roman"/>
          <w:color w:val="000000" w:themeColor="text1"/>
          <w:sz w:val="28"/>
          <w:szCs w:val="28"/>
          <w:shd w:val="clear" w:color="auto" w:fill="F7F8F9"/>
        </w:rPr>
      </w:pP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Түбәндәге эчтәлекле 12.1 пункт өстәргә: «12.1. Автомобиль юлларының юл буе полосасында яисә алар янында урнашкан сервис (кибетләр, кафе, отельләр, АЗС, СТО, ял мәйданчыклары һ.б.) объектларына бирелгән территорияләрне тоту һәм җыештыру мондый объектларның хуҗасы (милекчесе) тарафыннан гамәлгә ашырыла.»;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3 бүлектә: исемендә «Юл сервисы объектлары» сүзләрен өстәргә; «Сервис объектларын тоту</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99.1. Сервис объектлары территорияләрен тоту мондый объектларның хуҗасы (милекчесе) тарафыннан гамәлгә ашырыла.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99.2. Юл буе сервисы объектлары территорияләрен төзекләндерү элементларының мәҗбүри исемлеге түбәндәгеләрне үз эченә алырга тиеш: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уңайлы хәрәкәт итү өчен каты өслек;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территорияне яктырту, архитектура-декоратив яктырту;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аларны урнаштыру һәм тоту таләпләрен үтәгән килеш, туалет кабиналары;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чүп савытлары һәм чүп-чар өчен кечкенә контейнерлар;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яшелләндерү (газоннар, чәчәклекләр) һәм участокларны (коймалар) яклау элементлары. </w:t>
      </w:r>
    </w:p>
    <w:p w:rsidR="00C3269C"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99.3. Сервис объектларын һәм аңа якын территорияләрне урнаштыруга һәм аларның эчтәлегенә карата таләпләр түбәндәгеләрне үз эченә ала: </w:t>
      </w:r>
    </w:p>
    <w:p w:rsidR="00CD1A7F" w:rsidRPr="0066734D" w:rsidRDefault="00CD1A7F"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күчмә чыгу-чыгу, сервис объектларына керү юллары күчеш-тизлек полосалары белән төзекләндерелергә тиеш</w:t>
      </w:r>
      <w:r w:rsidR="00C3269C" w:rsidRPr="0066734D">
        <w:rPr>
          <w:rFonts w:ascii="Times New Roman" w:hAnsi="Times New Roman" w:cs="Times New Roman"/>
          <w:color w:val="000000" w:themeColor="text1"/>
          <w:sz w:val="28"/>
          <w:szCs w:val="28"/>
          <w:shd w:val="clear" w:color="auto" w:fill="F7F8F9"/>
        </w:rPr>
        <w:t>;</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күчеш-тизлек полосалары һәм сервис объектлары территорияләре тышкы яктырту белән төзекләндерелергә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юллардан суүткәргечләрнең гамәлдәге системасы белән бәйләп куелган (корылтайлар астына суүткәргеч торбалар тутырылырга тиеш) юл хәрәкәтенә хезмәт күрсәтү корылмасы мәйданчыгына таба корылган съездлар шул рәвешле төзекләндерелергә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хәрәкәткә һәм аның съездларына хезмәт күрсәтү корылмасының буй-буй текәлеге юлдан капма-каршы якка юнәлтелергә тиеш. Каплауның радиусы чикләрендә ул 20% тәшкил итәргә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мәйданчыкның һәм аның съездларының автомобиль юлы белән тигез дәрәҗәдә камилләштерелгән ныклы өслеге булырга тиеш; </w:t>
      </w:r>
    </w:p>
    <w:p w:rsidR="00C3269C"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«Юл хәрәкәтен оештыруның техник чаралары» ГОСТ Р 52289-2019 таләпләре нигезендә юл хәрәкәтен оештыруның техник чаралары булу. Юл </w:t>
      </w:r>
      <w:r w:rsidRPr="0066734D">
        <w:rPr>
          <w:rFonts w:ascii="Times New Roman" w:hAnsi="Times New Roman" w:cs="Times New Roman"/>
          <w:color w:val="000000" w:themeColor="text1"/>
          <w:sz w:val="28"/>
          <w:szCs w:val="28"/>
          <w:shd w:val="clear" w:color="auto" w:fill="F7F8F9"/>
        </w:rPr>
        <w:lastRenderedPageBreak/>
        <w:t>билгеләрен, билгеләрен, светофорларын, юл коймаларын һәм җайланмаларны куллану кагыйдәләре»;</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эксплуатацияләү һәм тоту барышында сервис объекты территориясендә дефектларны бетерү «Гомуми файдаланудагы автомобиль юллары» ГОСТ Р 59292-2021 таләпләре нигезендә гамәлгә ашырылырга тиеш. Җәйге тору дәрәҗәсенә таләпләр. Бәяләү критерийлары һәм контроль ысуллары" һәм «Гомуми файдаланудагы автомобиль юллары» 59434-2021 ГОСТ Р. Кышкы уку дәрәҗәсенә таләпләр. Бәяләү критерийлары һәм контроль ысуллары»; </w:t>
      </w:r>
      <w:r w:rsidRPr="0066734D">
        <w:rPr>
          <w:rFonts w:ascii="Times New Roman" w:hAnsi="Times New Roman" w:cs="Times New Roman"/>
          <w:color w:val="000000" w:themeColor="text1"/>
          <w:sz w:val="28"/>
          <w:szCs w:val="28"/>
          <w:shd w:val="clear" w:color="auto" w:fill="F7F8F9"/>
        </w:rPr>
        <w:softHyphen/>
        <w:t xml:space="preserve">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функциональ билгеләнеше буенча хәрәкәткә хезмәт күрсәтү корылмасының территориясе, шул исәптән санитария-гигиена зонасы булырга тиеш; </w:t>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тышкы реклама һәм мәгълүмат урнаштыру чаралары техник яктан төзек һәм эстетик яктан тәртиптә булырга һәм бирелгән техник шартлар нигезендә эксплуатацияләнергә тиеш; </w:t>
      </w:r>
      <w:r w:rsidRPr="0066734D">
        <w:rPr>
          <w:rFonts w:ascii="Times New Roman" w:hAnsi="Times New Roman" w:cs="Times New Roman"/>
          <w:color w:val="000000" w:themeColor="text1"/>
          <w:sz w:val="28"/>
          <w:szCs w:val="28"/>
          <w:shd w:val="clear" w:color="auto" w:fill="F7F8F9"/>
        </w:rPr>
        <w:softHyphen/>
      </w:r>
    </w:p>
    <w:p w:rsidR="008B48A7" w:rsidRPr="0066734D" w:rsidRDefault="008B48A7"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 «Россия Федерациясендә инвалидларны социаль яклау турында» 1995 елның 24 декабрендәге 181-ФЗ номерлы Федераль закон нигезендә юл буе сервисы объектларының транспорт чаралары стоянкасында инвалидлар белән идарә ителә торган транспорт чараларын түләүсез парковкалау өчен урыннар бирелергә тиеш.»;</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23.2 пунктта «кирәк булган саен, ләкин» сүзләрен төшереп калдырырга;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137 һәм 138 пунктларны яңа редакциядә бәян итәргә: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«137. Йорт яны территориясен төзекләндерү: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Йорт биләмәләре территориясендә түбәндәгеләр урнаштыру рөхсәт ителә: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 кер киптерү өчен хуҗалык мәйданчыгы, кием-салым, келәмнәр һәм йорт кирәк-яраклары предметларын чистарту;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2) өлкәннәргә ял итү өчен мәйданчыклар;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3) балалар өчен уен һәм спорт мәйданчыкларын яшелләндерү һәм балаларның җәйге һәм кышкы ялы өчен кече архитектура формаларын кирәкле җиһазлау.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r w:rsidRPr="0066734D">
        <w:rPr>
          <w:rFonts w:ascii="Times New Roman" w:hAnsi="Times New Roman" w:cs="Times New Roman"/>
          <w:color w:val="000000" w:themeColor="text1"/>
          <w:sz w:val="28"/>
          <w:szCs w:val="28"/>
          <w:shd w:val="clear" w:color="auto" w:fill="F7F8F9"/>
        </w:rPr>
        <w:t xml:space="preserve">138. Участок чикләрендә шәһәр төзелешен проектлау нормативлары территориясе нигезендә этләр йөртү өчен мәйданчык урнаштыру рөхсәт ителә.»; </w:t>
      </w:r>
    </w:p>
    <w:p w:rsidR="0066734D" w:rsidRPr="0066734D" w:rsidRDefault="0066734D" w:rsidP="00CD1A7F">
      <w:pPr>
        <w:spacing w:after="0" w:line="240" w:lineRule="auto"/>
        <w:ind w:firstLine="708"/>
        <w:jc w:val="both"/>
        <w:rPr>
          <w:rFonts w:ascii="Times New Roman" w:hAnsi="Times New Roman" w:cs="Times New Roman"/>
          <w:color w:val="000000" w:themeColor="text1"/>
          <w:sz w:val="28"/>
          <w:szCs w:val="28"/>
          <w:shd w:val="clear" w:color="auto" w:fill="F7F8F9"/>
        </w:rPr>
      </w:pPr>
    </w:p>
    <w:p w:rsidR="008B48A7" w:rsidRPr="0066734D" w:rsidRDefault="0066734D" w:rsidP="00CD1A7F">
      <w:pPr>
        <w:spacing w:after="0" w:line="240" w:lineRule="auto"/>
        <w:ind w:firstLine="708"/>
        <w:jc w:val="both"/>
        <w:rPr>
          <w:rFonts w:ascii="Times New Roman" w:eastAsia="Calibri" w:hAnsi="Times New Roman" w:cs="Times New Roman"/>
          <w:color w:val="000000" w:themeColor="text1"/>
          <w:sz w:val="28"/>
          <w:szCs w:val="28"/>
          <w:lang w:val="tt-RU"/>
        </w:rPr>
      </w:pPr>
      <w:r w:rsidRPr="0066734D">
        <w:rPr>
          <w:rFonts w:ascii="Times New Roman" w:hAnsi="Times New Roman" w:cs="Times New Roman"/>
          <w:color w:val="000000" w:themeColor="text1"/>
          <w:sz w:val="28"/>
          <w:szCs w:val="28"/>
          <w:shd w:val="clear" w:color="auto" w:fill="F7F8F9"/>
        </w:rPr>
        <w:t>163.4 пунктының дүртенче абзацында «, кагыйдә буларак,» сүзләрен төшереп калдырырга;</w:t>
      </w:r>
    </w:p>
    <w:p w:rsidR="00CB55D6" w:rsidRPr="0066734D" w:rsidRDefault="00CB55D6" w:rsidP="00C40BDA">
      <w:pPr>
        <w:spacing w:after="0" w:line="240" w:lineRule="auto"/>
        <w:jc w:val="both"/>
        <w:rPr>
          <w:rFonts w:ascii="Times New Roman" w:eastAsia="Calibri" w:hAnsi="Times New Roman" w:cs="Times New Roman"/>
          <w:color w:val="000000" w:themeColor="text1"/>
          <w:sz w:val="28"/>
          <w:szCs w:val="28"/>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165 пунктның дүртенче абзацын яңа редакциядә бәян итәргә: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«Спорт җиһазлары спорт, физкультура мәйданчыкларында йә махсус җиһазландырылган җәяүлеләр коммуникацияләрендә (сәламәтлек сукмакларында) рекреацияләр составында урнаштырыла. Махсус физкультура снарядлары һәм тренажерлары рәвешендә спорт җиһазлары заводта җитештерелгән булырга тиеш, конструкциянең каты агач токымнарындагы конструкция элементларын чикләнгән (10 проценттан артмаган) һәм экологик сыйфат сертификаты булган һәм черүне булдырмый торган махсус эшкәртү белән дымлы фанера элементларын үтәүгә, </w:t>
      </w:r>
      <w:r w:rsidRPr="0066734D">
        <w:rPr>
          <w:rFonts w:ascii="Times New Roman" w:hAnsi="Times New Roman" w:cs="Times New Roman"/>
          <w:color w:val="000000" w:themeColor="text1"/>
          <w:sz w:val="28"/>
          <w:szCs w:val="28"/>
          <w:shd w:val="clear" w:color="auto" w:fill="F7F8F9"/>
          <w:lang w:val="tt-RU"/>
        </w:rPr>
        <w:lastRenderedPageBreak/>
        <w:t xml:space="preserve">череүгә, янгынга, сколарга рөхсәт ителә. Барлык конструкцияләр (аларның элементлары) чагылдырылырга, очлы почмаклар түгәрәкләнергә тиеш.»;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CB55D6"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166 пунктның икенче абзацында «гадәттә:» сүзләрен «үз эченә ала» сүзләренә алмаштырырга;</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167 пунктта: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өченче абзацны яңа редакциядә бәян итәргә: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"Этләрне йөртү өчен мәйданчыклар гомуми файдаланудагы, яшел утыртмалардан азат булган территорияләрдә, 110 кВт көчәнешле электр тапшыру линияләре астында, беренче һәм икенче поясларны су белән тәэмин итү чыганакларының санитар зонасыннан читтә урнаштырылырга тиеш."; ";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алтынчы абзацта «, кагыйдә буларак,» сүзләрен төшереп калдырырга;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r w:rsidRPr="0066734D">
        <w:rPr>
          <w:rFonts w:ascii="Times New Roman" w:hAnsi="Times New Roman" w:cs="Times New Roman"/>
          <w:color w:val="000000" w:themeColor="text1"/>
          <w:sz w:val="28"/>
          <w:szCs w:val="28"/>
          <w:shd w:val="clear" w:color="auto" w:fill="F7F8F9"/>
          <w:lang w:val="tt-RU"/>
        </w:rPr>
        <w:t xml:space="preserve">169 пунктның бишенче абзацында «изоляцияләнергә мөмкин» сүзләрен «изоляцияләнә» сүзенә алмаштырырга. </w:t>
      </w:r>
    </w:p>
    <w:p w:rsidR="0066734D" w:rsidRPr="0066734D" w:rsidRDefault="0066734D" w:rsidP="0066734D">
      <w:pPr>
        <w:spacing w:after="0" w:line="240" w:lineRule="auto"/>
        <w:ind w:firstLine="708"/>
        <w:jc w:val="both"/>
        <w:rPr>
          <w:rFonts w:ascii="Times New Roman" w:hAnsi="Times New Roman" w:cs="Times New Roman"/>
          <w:color w:val="000000" w:themeColor="text1"/>
          <w:sz w:val="28"/>
          <w:szCs w:val="28"/>
          <w:shd w:val="clear" w:color="auto" w:fill="F7F8F9"/>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66734D" w:rsidRPr="00BB0A81" w:rsidRDefault="0066734D" w:rsidP="0066734D">
      <w:pPr>
        <w:spacing w:after="0" w:line="240" w:lineRule="auto"/>
        <w:ind w:right="4394"/>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Татарстан Республикасы </w:t>
      </w:r>
    </w:p>
    <w:p w:rsidR="0066734D" w:rsidRPr="00BB0A81" w:rsidRDefault="0066734D" w:rsidP="0066734D">
      <w:pPr>
        <w:spacing w:after="0" w:line="240" w:lineRule="auto"/>
        <w:jc w:val="both"/>
        <w:rPr>
          <w:rFonts w:ascii="Times New Roman" w:eastAsia="Times New Roman" w:hAnsi="Times New Roman" w:cs="Times New Roman"/>
          <w:sz w:val="28"/>
          <w:szCs w:val="28"/>
          <w:highlight w:val="white"/>
          <w:lang w:val="tt-RU" w:eastAsia="ru-RU"/>
        </w:rPr>
      </w:pPr>
      <w:r w:rsidRPr="00BB0A81">
        <w:rPr>
          <w:rFonts w:ascii="Times New Roman" w:eastAsia="Times New Roman" w:hAnsi="Times New Roman" w:cs="Times New Roman"/>
          <w:sz w:val="28"/>
          <w:szCs w:val="28"/>
          <w:highlight w:val="white"/>
          <w:lang w:val="tt-RU" w:eastAsia="ru-RU"/>
        </w:rPr>
        <w:t xml:space="preserve">Чүпрәле муниципаль районы </w:t>
      </w:r>
    </w:p>
    <w:p w:rsidR="0066734D" w:rsidRPr="007F59FD" w:rsidRDefault="0066734D" w:rsidP="0066734D">
      <w:pPr>
        <w:spacing w:after="0" w:line="240" w:lineRule="auto"/>
        <w:jc w:val="both"/>
        <w:rPr>
          <w:rFonts w:ascii="Times New Roman" w:eastAsia="Calibri" w:hAnsi="Times New Roman" w:cs="Times New Roman"/>
          <w:sz w:val="24"/>
          <w:szCs w:val="24"/>
          <w:lang w:val="tt-RU"/>
        </w:rPr>
      </w:pPr>
      <w:r w:rsidRPr="00BB0A81">
        <w:rPr>
          <w:rFonts w:ascii="Times New Roman" w:hAnsi="Times New Roman" w:cs="Times New Roman"/>
          <w:sz w:val="28"/>
          <w:szCs w:val="28"/>
          <w:lang w:val="tt-RU"/>
        </w:rPr>
        <w:t xml:space="preserve">Яңа Борындык </w:t>
      </w:r>
      <w:r w:rsidRPr="00BB0A81">
        <w:rPr>
          <w:rFonts w:ascii="Times New Roman" w:eastAsia="Calibri" w:hAnsi="Times New Roman" w:cs="Times New Roman"/>
          <w:sz w:val="28"/>
          <w:szCs w:val="28"/>
          <w:lang w:val="tt-RU"/>
        </w:rPr>
        <w:t>авыл җирлеге башлыгы:                                                   В.Г. 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Default="00CB55D6"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p w:rsidR="007F59FD" w:rsidRDefault="007F59FD" w:rsidP="00CB55D6">
      <w:pPr>
        <w:rPr>
          <w:rFonts w:ascii="Times New Roman" w:hAnsi="Times New Roman" w:cs="Times New Roman"/>
          <w:sz w:val="24"/>
          <w:szCs w:val="24"/>
          <w:lang w:val="tt-RU"/>
        </w:rPr>
      </w:pPr>
    </w:p>
    <w:sectPr w:rsidR="007F59FD" w:rsidSect="00691B1E">
      <w:headerReference w:type="default" r:id="rId8"/>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3D" w:rsidRDefault="00CE163D" w:rsidP="00832029">
      <w:pPr>
        <w:spacing w:after="0" w:line="240" w:lineRule="auto"/>
      </w:pPr>
      <w:r>
        <w:separator/>
      </w:r>
    </w:p>
  </w:endnote>
  <w:endnote w:type="continuationSeparator" w:id="0">
    <w:p w:rsidR="00CE163D" w:rsidRDefault="00CE163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3D" w:rsidRDefault="00CE163D" w:rsidP="00832029">
      <w:pPr>
        <w:spacing w:after="0" w:line="240" w:lineRule="auto"/>
      </w:pPr>
      <w:r>
        <w:separator/>
      </w:r>
    </w:p>
  </w:footnote>
  <w:footnote w:type="continuationSeparator" w:id="0">
    <w:p w:rsidR="00CE163D" w:rsidRDefault="00CE163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20BEF">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C627FAE"/>
    <w:multiLevelType w:val="hybridMultilevel"/>
    <w:tmpl w:val="F2683A0C"/>
    <w:lvl w:ilvl="0" w:tplc="67A8F02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9"/>
  </w:num>
  <w:num w:numId="9">
    <w:abstractNumId w:val="10"/>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1F7DDF"/>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0BEF"/>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6734D"/>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1837"/>
    <w:rsid w:val="00731E22"/>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7F59FD"/>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48A7"/>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10D6E"/>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0A81"/>
    <w:rsid w:val="00BB1CA4"/>
    <w:rsid w:val="00BB78E1"/>
    <w:rsid w:val="00BC0728"/>
    <w:rsid w:val="00BC2CFF"/>
    <w:rsid w:val="00BC3CE3"/>
    <w:rsid w:val="00BC3E98"/>
    <w:rsid w:val="00BC6009"/>
    <w:rsid w:val="00BD2121"/>
    <w:rsid w:val="00BD307E"/>
    <w:rsid w:val="00BD42DA"/>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3269C"/>
    <w:rsid w:val="00C3593C"/>
    <w:rsid w:val="00C406B7"/>
    <w:rsid w:val="00C40BDA"/>
    <w:rsid w:val="00C43208"/>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1A7F"/>
    <w:rsid w:val="00CD5D0D"/>
    <w:rsid w:val="00CE0D1F"/>
    <w:rsid w:val="00CE163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3C64"/>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C6"/>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3FE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7059D-E31F-4909-9A5B-649A0556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128</cp:revision>
  <cp:lastPrinted>2022-09-30T05:49:00Z</cp:lastPrinted>
  <dcterms:created xsi:type="dcterms:W3CDTF">2019-11-11T07:19:00Z</dcterms:created>
  <dcterms:modified xsi:type="dcterms:W3CDTF">2022-09-30T05:54:00Z</dcterms:modified>
</cp:coreProperties>
</file>