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F5490A"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1E28DE"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6C3F2C"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202</w:t>
      </w:r>
      <w:r w:rsidR="00FD38F8">
        <w:rPr>
          <w:rFonts w:ascii="Times New Roman" w:hAnsi="Times New Roman" w:cs="Times New Roman"/>
          <w:sz w:val="28"/>
          <w:szCs w:val="28"/>
          <w:lang w:val="tt-RU"/>
        </w:rPr>
        <w:t>2</w:t>
      </w:r>
      <w:r w:rsidRPr="006C3F2C">
        <w:rPr>
          <w:rFonts w:ascii="Times New Roman" w:hAnsi="Times New Roman" w:cs="Times New Roman"/>
          <w:sz w:val="28"/>
          <w:szCs w:val="28"/>
          <w:lang w:val="tt-RU"/>
        </w:rPr>
        <w:t xml:space="preserve"> нче елның </w:t>
      </w:r>
      <w:r w:rsidR="00F51619">
        <w:rPr>
          <w:rFonts w:ascii="Times New Roman" w:hAnsi="Times New Roman" w:cs="Times New Roman"/>
          <w:sz w:val="28"/>
          <w:szCs w:val="28"/>
          <w:lang w:val="tt-RU"/>
        </w:rPr>
        <w:t>7</w:t>
      </w:r>
      <w:r w:rsidR="006E7703" w:rsidRPr="006C3F2C">
        <w:rPr>
          <w:rFonts w:ascii="Times New Roman" w:hAnsi="Times New Roman" w:cs="Times New Roman"/>
          <w:sz w:val="28"/>
          <w:szCs w:val="28"/>
          <w:lang w:val="tt-RU"/>
        </w:rPr>
        <w:t xml:space="preserve"> </w:t>
      </w:r>
      <w:r w:rsidR="00ED03C3">
        <w:rPr>
          <w:rFonts w:ascii="Times New Roman" w:hAnsi="Times New Roman" w:cs="Times New Roman"/>
          <w:sz w:val="28"/>
          <w:szCs w:val="28"/>
          <w:lang w:val="tt-RU"/>
        </w:rPr>
        <w:t>феврал</w:t>
      </w:r>
      <w:r w:rsidR="00AF320E" w:rsidRPr="006C3F2C">
        <w:rPr>
          <w:rFonts w:ascii="Times New Roman" w:hAnsi="Times New Roman" w:cs="Times New Roman"/>
          <w:sz w:val="28"/>
          <w:szCs w:val="28"/>
          <w:lang w:val="tt-RU"/>
        </w:rPr>
        <w:t>ь</w:t>
      </w:r>
      <w:r w:rsidRPr="006C3F2C">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ab/>
      </w:r>
      <w:r w:rsidRPr="006C3F2C">
        <w:rPr>
          <w:rFonts w:ascii="Times New Roman" w:hAnsi="Times New Roman" w:cs="Times New Roman"/>
          <w:sz w:val="28"/>
          <w:szCs w:val="28"/>
          <w:lang w:val="tt-RU"/>
        </w:rPr>
        <w:tab/>
        <w:t xml:space="preserve">              </w:t>
      </w:r>
      <w:r w:rsidRPr="006C3F2C">
        <w:rPr>
          <w:rFonts w:ascii="Times New Roman" w:hAnsi="Times New Roman" w:cs="Times New Roman"/>
          <w:sz w:val="28"/>
          <w:szCs w:val="28"/>
          <w:lang w:val="tt-RU"/>
        </w:rPr>
        <w:tab/>
        <w:t xml:space="preserve">         № </w:t>
      </w:r>
      <w:r w:rsidR="00F51619">
        <w:rPr>
          <w:rFonts w:ascii="Times New Roman" w:hAnsi="Times New Roman" w:cs="Times New Roman"/>
          <w:sz w:val="28"/>
          <w:szCs w:val="28"/>
          <w:lang w:val="tt-RU"/>
        </w:rPr>
        <w:t>19</w:t>
      </w:r>
      <w:r w:rsidR="006C3F2C" w:rsidRPr="006C3F2C">
        <w:rPr>
          <w:rFonts w:ascii="Times New Roman" w:hAnsi="Times New Roman" w:cs="Times New Roman"/>
          <w:sz w:val="28"/>
          <w:szCs w:val="28"/>
          <w:lang w:val="tt-RU"/>
        </w:rPr>
        <w:t>/</w:t>
      </w:r>
      <w:r w:rsidR="005702E4">
        <w:rPr>
          <w:rFonts w:ascii="Times New Roman" w:hAnsi="Times New Roman" w:cs="Times New Roman"/>
          <w:sz w:val="28"/>
          <w:szCs w:val="28"/>
          <w:lang w:val="tt-RU"/>
        </w:rPr>
        <w:t>1</w:t>
      </w:r>
      <w:r w:rsidRPr="006C3F2C">
        <w:rPr>
          <w:rFonts w:ascii="Times New Roman" w:hAnsi="Times New Roman" w:cs="Times New Roman"/>
          <w:sz w:val="28"/>
          <w:szCs w:val="28"/>
          <w:lang w:val="tt-RU"/>
        </w:rPr>
        <w:t xml:space="preserve">              </w:t>
      </w:r>
    </w:p>
    <w:p w:rsidR="006A441E" w:rsidRDefault="006A441E" w:rsidP="00F51619">
      <w:pPr>
        <w:spacing w:after="0" w:line="240" w:lineRule="auto"/>
        <w:ind w:right="4394"/>
        <w:jc w:val="both"/>
        <w:rPr>
          <w:rFonts w:ascii="Times New Roman" w:eastAsia="Times New Roman" w:hAnsi="Times New Roman" w:cs="Times New Roman"/>
          <w:sz w:val="28"/>
          <w:szCs w:val="28"/>
          <w:highlight w:val="white"/>
          <w:lang w:val="tt-RU" w:eastAsia="ru-RU"/>
        </w:rPr>
      </w:pPr>
    </w:p>
    <w:p w:rsidR="005702E4" w:rsidRPr="001A6B90" w:rsidRDefault="005702E4" w:rsidP="00F51619">
      <w:pPr>
        <w:spacing w:after="0" w:line="240" w:lineRule="auto"/>
        <w:ind w:right="4394"/>
        <w:jc w:val="both"/>
        <w:rPr>
          <w:rFonts w:ascii="Times New Roman" w:eastAsia="Times New Roman" w:hAnsi="Times New Roman" w:cs="Times New Roman"/>
          <w:sz w:val="28"/>
          <w:szCs w:val="28"/>
          <w:highlight w:val="white"/>
          <w:lang w:val="tt-RU" w:eastAsia="ru-RU"/>
        </w:rPr>
      </w:pPr>
      <w:r w:rsidRPr="001A6B90">
        <w:rPr>
          <w:rFonts w:ascii="Times New Roman" w:hAnsi="Times New Roman" w:cs="Times New Roman"/>
          <w:sz w:val="28"/>
          <w:szCs w:val="28"/>
          <w:shd w:val="clear" w:color="auto" w:fill="F7F8F9"/>
          <w:lang w:val="tt-RU"/>
        </w:rPr>
        <w:t>Төзекләндерү өлкәсендә муниципаль контроль турында Татарстан Республикасы Чүпрәле муниципаль районының Яңа Борындык авыл җирлеге советы карарына үзгәреш кертү хакында</w:t>
      </w:r>
    </w:p>
    <w:p w:rsidR="005702E4" w:rsidRPr="001A6B90" w:rsidRDefault="005702E4" w:rsidP="00F51619">
      <w:pPr>
        <w:spacing w:after="0" w:line="240" w:lineRule="auto"/>
        <w:ind w:right="4394"/>
        <w:jc w:val="both"/>
        <w:rPr>
          <w:rFonts w:ascii="Times New Roman" w:eastAsia="Times New Roman" w:hAnsi="Times New Roman" w:cs="Times New Roman"/>
          <w:sz w:val="28"/>
          <w:szCs w:val="28"/>
          <w:highlight w:val="white"/>
          <w:lang w:val="tt-RU" w:eastAsia="ru-RU"/>
        </w:rPr>
      </w:pPr>
    </w:p>
    <w:p w:rsidR="005702E4" w:rsidRPr="001A6B90" w:rsidRDefault="005702E4" w:rsidP="005702E4">
      <w:pPr>
        <w:spacing w:after="0" w:line="240" w:lineRule="auto"/>
        <w:ind w:right="-1" w:firstLine="708"/>
        <w:jc w:val="both"/>
        <w:rPr>
          <w:rFonts w:ascii="Times New Roman" w:hAnsi="Times New Roman" w:cs="Times New Roman"/>
          <w:sz w:val="28"/>
          <w:szCs w:val="28"/>
          <w:shd w:val="clear" w:color="auto" w:fill="F7F8F9"/>
          <w:lang w:val="tt-RU"/>
        </w:rPr>
      </w:pPr>
      <w:r w:rsidRPr="001A6B90">
        <w:rPr>
          <w:rFonts w:ascii="Times New Roman" w:hAnsi="Times New Roman" w:cs="Times New Roman"/>
          <w:sz w:val="28"/>
          <w:szCs w:val="28"/>
          <w:shd w:val="clear" w:color="auto" w:fill="F7F8F9"/>
          <w:lang w:val="tt-RU"/>
        </w:rPr>
        <w:t>Гамәлдәге муниципаль норматив хокукый актларны актуальләштерү максатларында Татарстан Республикасы Чүпрәле муниципаль районының Яңа Борындык авыл җирлеге советы карар чыгарды:</w:t>
      </w:r>
    </w:p>
    <w:p w:rsidR="005702E4" w:rsidRPr="001A6B90" w:rsidRDefault="005702E4" w:rsidP="005702E4">
      <w:pPr>
        <w:pStyle w:val="aa"/>
        <w:numPr>
          <w:ilvl w:val="0"/>
          <w:numId w:val="19"/>
        </w:numPr>
        <w:spacing w:after="0" w:line="240" w:lineRule="auto"/>
        <w:ind w:left="0" w:right="-1" w:firstLine="567"/>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t>«Татарстан Республикасы Чүпрәле муниципаль районының Яңа Борындык авыл җирлеге территориясендә төзекләндерү өлкәсендә муниципаль контрольне гамәлгә ашыру турында» 2021 елның 20 декабрендәге 17/4 номерлы Татарстан Республикасы Чүпрәле муниципаль районы Яңа Борындык авыл җирлеге советы карарына, «Контроль төренең төп күрсәткечләре һәм аларның максатчан күрсәткечләре, Татарстан Республикасы Чүпрәле муниципаль районы Яңа Борындык авыл җирлеге территориясендә төзекләндерү өлкәсендә муниципаль контроль өчен индикатив күрсәткечләр» 3 нче кушымтаның 2 пунктын түбәндәге редакциядә бәян итеп, үзгәреш кертергә:</w:t>
      </w:r>
    </w:p>
    <w:p w:rsidR="005702E4" w:rsidRPr="001A6B90" w:rsidRDefault="005702E4" w:rsidP="005702E4">
      <w:pPr>
        <w:pStyle w:val="aa"/>
        <w:spacing w:after="0" w:line="240" w:lineRule="auto"/>
        <w:ind w:left="0" w:right="-1" w:firstLine="426"/>
        <w:jc w:val="both"/>
        <w:rPr>
          <w:rFonts w:ascii="Times New Roman" w:hAnsi="Times New Roman"/>
          <w:sz w:val="28"/>
          <w:szCs w:val="28"/>
          <w:shd w:val="clear" w:color="auto" w:fill="F7F8F9"/>
          <w:lang w:val="tt-RU"/>
        </w:rPr>
      </w:pPr>
      <w:r w:rsidRPr="001A6B90">
        <w:rPr>
          <w:rFonts w:ascii="Times New Roman" w:eastAsia="Times New Roman" w:hAnsi="Times New Roman"/>
          <w:sz w:val="28"/>
          <w:szCs w:val="28"/>
          <w:highlight w:val="white"/>
          <w:lang w:val="tt-RU" w:eastAsia="ru-RU"/>
        </w:rPr>
        <w:t xml:space="preserve">“2. </w:t>
      </w:r>
      <w:r w:rsidRPr="001A6B90">
        <w:rPr>
          <w:rFonts w:ascii="Times New Roman" w:hAnsi="Times New Roman"/>
          <w:sz w:val="28"/>
          <w:szCs w:val="28"/>
          <w:shd w:val="clear" w:color="auto" w:fill="F7F8F9"/>
          <w:lang w:val="tt-RU"/>
        </w:rPr>
        <w:t>Төзекләндерү өлкәсендә муниципаль контрольнең индикатив күрсәткечләре исемлеге</w:t>
      </w:r>
    </w:p>
    <w:p w:rsidR="005702E4" w:rsidRPr="001A6B90" w:rsidRDefault="005702E4" w:rsidP="001A6B90">
      <w:pPr>
        <w:pStyle w:val="aa"/>
        <w:numPr>
          <w:ilvl w:val="0"/>
          <w:numId w:val="20"/>
        </w:numPr>
        <w:spacing w:after="0" w:line="240" w:lineRule="auto"/>
        <w:ind w:left="426" w:right="-1" w:firstLine="0"/>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t>мәҗбүри таләпләрне бозу куркынычы индикаторлары белән расланган параметрларга контроль объектының туры килүен ачыклау яисә мондый параметрлардан, хисап чорыннан контроль объектының читкә тайпылуы нигезендә хисап чорында үткәрелгән планнан тыш контроль чаралар саны;</w:t>
      </w:r>
    </w:p>
    <w:p w:rsidR="005702E4" w:rsidRPr="001A6B90" w:rsidRDefault="005702E4" w:rsidP="001A6B90">
      <w:pPr>
        <w:pStyle w:val="aa"/>
        <w:numPr>
          <w:ilvl w:val="0"/>
          <w:numId w:val="20"/>
        </w:numPr>
        <w:spacing w:after="0" w:line="240" w:lineRule="auto"/>
        <w:ind w:left="426" w:right="-1" w:firstLine="0"/>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t>хисап чорында үткәрелгән үзара хезмәттәшлек белән контроль чараларның гомуми саны;</w:t>
      </w:r>
    </w:p>
    <w:p w:rsidR="001A6B90" w:rsidRPr="001A6B90" w:rsidRDefault="001A6B90" w:rsidP="001A6B90">
      <w:pPr>
        <w:pStyle w:val="aa"/>
        <w:numPr>
          <w:ilvl w:val="0"/>
          <w:numId w:val="20"/>
        </w:numPr>
        <w:spacing w:after="0" w:line="240" w:lineRule="auto"/>
        <w:ind w:left="426" w:right="-1" w:firstLine="0"/>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t xml:space="preserve">хисап чорында үткәрелгән КНМ ның һәр төре буенча үзара хезмәттәшлек белән контроль чаралар саны; </w:t>
      </w:r>
    </w:p>
    <w:p w:rsidR="001A6B90" w:rsidRPr="001A6B90" w:rsidRDefault="001A6B90" w:rsidP="001A6B90">
      <w:pPr>
        <w:pStyle w:val="aa"/>
        <w:numPr>
          <w:ilvl w:val="0"/>
          <w:numId w:val="20"/>
        </w:numPr>
        <w:spacing w:after="0" w:line="240" w:lineRule="auto"/>
        <w:ind w:left="426" w:right="-1" w:firstLine="0"/>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t xml:space="preserve">хисап чорында дистанцион хезмәттәшлек чараларын кулланып үткәрелгән контроль чаралар саны; </w:t>
      </w:r>
    </w:p>
    <w:p w:rsidR="001A6B90" w:rsidRPr="001A6B90" w:rsidRDefault="001A6B90" w:rsidP="001A6B90">
      <w:pPr>
        <w:pStyle w:val="aa"/>
        <w:numPr>
          <w:ilvl w:val="0"/>
          <w:numId w:val="20"/>
        </w:numPr>
        <w:spacing w:after="0" w:line="240" w:lineRule="auto"/>
        <w:ind w:left="426" w:right="-1" w:firstLine="0"/>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t xml:space="preserve">хисап чорында үткәрелгән мәҗбүри профилактик визитлар саны; </w:t>
      </w:r>
    </w:p>
    <w:p w:rsidR="001A6B90" w:rsidRPr="001A6B90" w:rsidRDefault="001A6B90" w:rsidP="001A6B90">
      <w:pPr>
        <w:pStyle w:val="aa"/>
        <w:numPr>
          <w:ilvl w:val="0"/>
          <w:numId w:val="20"/>
        </w:numPr>
        <w:spacing w:after="0" w:line="240" w:lineRule="auto"/>
        <w:ind w:left="426" w:right="-1" w:firstLine="0"/>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t>хисап чорында игълан ителгән мәҗбүри таләпләрне бозуга юл куймау турында кисәтүләр саны;</w:t>
      </w:r>
    </w:p>
    <w:p w:rsidR="001A6B90" w:rsidRPr="001A6B90" w:rsidRDefault="001A6B90" w:rsidP="001A6B90">
      <w:pPr>
        <w:pStyle w:val="aa"/>
        <w:numPr>
          <w:ilvl w:val="0"/>
          <w:numId w:val="20"/>
        </w:numPr>
        <w:spacing w:after="0" w:line="240" w:lineRule="auto"/>
        <w:ind w:left="426" w:right="-1" w:firstLine="0"/>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lastRenderedPageBreak/>
        <w:t xml:space="preserve">хисап чорында мәҗбүри таләпләрне бозулар ачыкланган контроль чаралар саны; </w:t>
      </w:r>
    </w:p>
    <w:p w:rsidR="001A6B90" w:rsidRPr="001A6B90" w:rsidRDefault="001A6B90" w:rsidP="001A6B90">
      <w:pPr>
        <w:pStyle w:val="aa"/>
        <w:numPr>
          <w:ilvl w:val="0"/>
          <w:numId w:val="20"/>
        </w:numPr>
        <w:spacing w:after="0" w:line="240" w:lineRule="auto"/>
        <w:ind w:left="426" w:right="-1" w:firstLine="0"/>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t xml:space="preserve">хисап чорында административ хокук бозулар турында эшләр кузгатылган контроль чаралар саны; </w:t>
      </w:r>
    </w:p>
    <w:p w:rsidR="001A6B90" w:rsidRPr="001A6B90" w:rsidRDefault="001A6B90" w:rsidP="001A6B90">
      <w:pPr>
        <w:pStyle w:val="aa"/>
        <w:numPr>
          <w:ilvl w:val="0"/>
          <w:numId w:val="20"/>
        </w:numPr>
        <w:spacing w:after="0" w:line="240" w:lineRule="auto"/>
        <w:ind w:left="426" w:right="-1" w:firstLine="0"/>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t xml:space="preserve">контроль чаралар нәтиҗәләре буенча хисап чорында салынган административ штрафлар суммасы; </w:t>
      </w:r>
    </w:p>
    <w:p w:rsidR="001A6B90" w:rsidRPr="001A6B90" w:rsidRDefault="001A6B90" w:rsidP="001A6B90">
      <w:pPr>
        <w:pStyle w:val="aa"/>
        <w:numPr>
          <w:ilvl w:val="0"/>
          <w:numId w:val="20"/>
        </w:numPr>
        <w:spacing w:after="0" w:line="240" w:lineRule="auto"/>
        <w:ind w:left="426" w:right="-1" w:firstLine="0"/>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t>хисап чорында контроль чаралар уздыруны килештерү турында прокуратура органнарына җибәрелгән гаризалар саны;</w:t>
      </w:r>
    </w:p>
    <w:p w:rsidR="001A6B90" w:rsidRPr="001A6B90" w:rsidRDefault="001A6B90" w:rsidP="001A6B90">
      <w:pPr>
        <w:pStyle w:val="aa"/>
        <w:numPr>
          <w:ilvl w:val="0"/>
          <w:numId w:val="20"/>
        </w:numPr>
        <w:spacing w:after="0" w:line="240" w:lineRule="auto"/>
        <w:ind w:left="426" w:right="-1" w:firstLine="0"/>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t xml:space="preserve">прокуратура органнарына хисап чорында килештерүдән баш тарткан контроль чаралар уздыруны килештерү турында җибәрелгән гаризалар саны; </w:t>
      </w:r>
    </w:p>
    <w:p w:rsidR="001A6B90" w:rsidRPr="001A6B90" w:rsidRDefault="001A6B90" w:rsidP="001A6B90">
      <w:pPr>
        <w:pStyle w:val="aa"/>
        <w:numPr>
          <w:ilvl w:val="0"/>
          <w:numId w:val="20"/>
        </w:numPr>
        <w:spacing w:after="0" w:line="240" w:lineRule="auto"/>
        <w:ind w:left="426" w:right="-1" w:firstLine="0"/>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t xml:space="preserve">хисап чоры ахырына контрольнең исәпкә алынган объектларының гомуми саны; </w:t>
      </w:r>
    </w:p>
    <w:p w:rsidR="001A6B90" w:rsidRPr="001A6B90" w:rsidRDefault="001A6B90" w:rsidP="001A6B90">
      <w:pPr>
        <w:pStyle w:val="aa"/>
        <w:numPr>
          <w:ilvl w:val="0"/>
          <w:numId w:val="20"/>
        </w:numPr>
        <w:spacing w:after="0" w:line="240" w:lineRule="auto"/>
        <w:ind w:left="426" w:right="-1" w:firstLine="0"/>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t xml:space="preserve">хәвеф-хәтәр категориясенә кертелгән контроль объектларының һәркайсы хәвеф-хәтәр категориясе буенча хисап чоры ахырына кертелсә; </w:t>
      </w:r>
    </w:p>
    <w:p w:rsidR="001A6B90" w:rsidRPr="001A6B90" w:rsidRDefault="001A6B90" w:rsidP="001A6B90">
      <w:pPr>
        <w:pStyle w:val="aa"/>
        <w:numPr>
          <w:ilvl w:val="0"/>
          <w:numId w:val="20"/>
        </w:numPr>
        <w:spacing w:after="0" w:line="240" w:lineRule="auto"/>
        <w:ind w:left="426" w:right="-1" w:firstLine="0"/>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t xml:space="preserve">хисап чоры ахырына контрольдә тотылучы затларның саны; </w:t>
      </w:r>
    </w:p>
    <w:p w:rsidR="001A6B90" w:rsidRPr="001A6B90" w:rsidRDefault="001A6B90" w:rsidP="001A6B90">
      <w:pPr>
        <w:pStyle w:val="aa"/>
        <w:numPr>
          <w:ilvl w:val="0"/>
          <w:numId w:val="20"/>
        </w:numPr>
        <w:spacing w:after="0" w:line="240" w:lineRule="auto"/>
        <w:ind w:left="426" w:right="-1" w:firstLine="0"/>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t>хисап чорында контроль (күзәтчелек) чаралары уздырылган исәпкә алынучы контрольдә тотучы затлар саны;</w:t>
      </w:r>
    </w:p>
    <w:p w:rsidR="001A6B90" w:rsidRPr="001A6B90" w:rsidRDefault="001A6B90" w:rsidP="001A6B90">
      <w:pPr>
        <w:pStyle w:val="aa"/>
        <w:numPr>
          <w:ilvl w:val="0"/>
          <w:numId w:val="20"/>
        </w:numPr>
        <w:spacing w:after="0" w:line="240" w:lineRule="auto"/>
        <w:ind w:left="426" w:right="-1" w:firstLine="0"/>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t>контрольдә тотыла торган затлар тарафыннан суд тәртибендә, хисап чорында җибәрелгән контроль органнары вазыйфаи затларының карарларына, гамәлләренә (гамәл кылмауларына) дәгъва белдерү турында дәгъвалар саны;</w:t>
      </w:r>
    </w:p>
    <w:p w:rsidR="001A6B90" w:rsidRPr="001A6B90" w:rsidRDefault="001A6B90" w:rsidP="001A6B90">
      <w:pPr>
        <w:pStyle w:val="aa"/>
        <w:numPr>
          <w:ilvl w:val="0"/>
          <w:numId w:val="20"/>
        </w:numPr>
        <w:spacing w:after="0" w:line="240" w:lineRule="auto"/>
        <w:ind w:left="426" w:right="-1" w:firstLine="0"/>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t xml:space="preserve">контрольдә тотыла торган затлар тарафыннан хисап чорында белдерелгән таләпләрне канәгатьләндерү турында карар кабул ителгән суд тәртибендә җибәрелгән контроль органнары вазыйфаи затларының карарларына, гамәлләренә (гамәл кылмауларына) дәгъва белдерү турында дәгъвалар саны; </w:t>
      </w:r>
    </w:p>
    <w:p w:rsidR="001A6B90" w:rsidRPr="001A6B90" w:rsidRDefault="001A6B90" w:rsidP="001A6B90">
      <w:pPr>
        <w:pStyle w:val="aa"/>
        <w:numPr>
          <w:ilvl w:val="0"/>
          <w:numId w:val="20"/>
        </w:numPr>
        <w:spacing w:after="0" w:line="240" w:lineRule="auto"/>
        <w:ind w:left="426" w:right="-1" w:firstLine="0"/>
        <w:jc w:val="both"/>
        <w:rPr>
          <w:rFonts w:ascii="Times New Roman" w:eastAsia="Times New Roman" w:hAnsi="Times New Roman"/>
          <w:sz w:val="28"/>
          <w:szCs w:val="28"/>
          <w:highlight w:val="white"/>
          <w:lang w:val="tt-RU" w:eastAsia="ru-RU"/>
        </w:rPr>
      </w:pPr>
      <w:r w:rsidRPr="001A6B90">
        <w:rPr>
          <w:rFonts w:ascii="Times New Roman" w:hAnsi="Times New Roman"/>
          <w:sz w:val="28"/>
          <w:szCs w:val="28"/>
          <w:shd w:val="clear" w:color="auto" w:fill="F7F8F9"/>
          <w:lang w:val="tt-RU"/>
        </w:rPr>
        <w:t>муниципаль контрольне оештыруга һәм гамәлгә ашыруга таләпләрне тупас бозып үткәрелгән һәм аларның нәтиҗәләре гамәлгә яраксыз дип танылды һәм (яисә) гамәлдән чыгарылды, хисап чоры өчен.”.</w:t>
      </w:r>
    </w:p>
    <w:p w:rsidR="001A6B90" w:rsidRPr="001A6B90" w:rsidRDefault="001A6B90" w:rsidP="001A6B90">
      <w:pPr>
        <w:spacing w:after="0" w:line="240" w:lineRule="auto"/>
        <w:ind w:right="-1" w:firstLine="426"/>
        <w:jc w:val="both"/>
        <w:rPr>
          <w:rFonts w:ascii="Times New Roman" w:hAnsi="Times New Roman" w:cs="Times New Roman"/>
          <w:sz w:val="28"/>
          <w:szCs w:val="28"/>
          <w:shd w:val="clear" w:color="auto" w:fill="F7F8F9"/>
          <w:lang w:val="tt-RU"/>
        </w:rPr>
      </w:pPr>
      <w:r w:rsidRPr="001A6B90">
        <w:rPr>
          <w:rFonts w:ascii="Times New Roman" w:hAnsi="Times New Roman" w:cs="Times New Roman"/>
          <w:sz w:val="28"/>
          <w:szCs w:val="28"/>
          <w:shd w:val="clear" w:color="auto" w:fill="F7F8F9"/>
          <w:lang w:val="tt-RU"/>
        </w:rPr>
        <w:t xml:space="preserve">2. Әлеге карар Татарстан Республикасы Чүпрәле муниципаль районының Яңа Борындык авыл җирлеге Уставы нигезендә рәсми басылып чыгарга тиеш. </w:t>
      </w:r>
    </w:p>
    <w:p w:rsidR="005702E4" w:rsidRPr="001A6B90" w:rsidRDefault="001A6B90" w:rsidP="001A6B90">
      <w:pPr>
        <w:spacing w:after="0" w:line="240" w:lineRule="auto"/>
        <w:ind w:right="-1" w:firstLine="426"/>
        <w:jc w:val="both"/>
        <w:rPr>
          <w:rFonts w:ascii="Times New Roman" w:eastAsia="Times New Roman" w:hAnsi="Times New Roman" w:cs="Times New Roman"/>
          <w:sz w:val="28"/>
          <w:szCs w:val="28"/>
          <w:highlight w:val="white"/>
          <w:lang w:val="tt-RU" w:eastAsia="ru-RU"/>
        </w:rPr>
      </w:pPr>
      <w:r w:rsidRPr="001A6B90">
        <w:rPr>
          <w:rFonts w:ascii="Times New Roman" w:hAnsi="Times New Roman" w:cs="Times New Roman"/>
          <w:sz w:val="28"/>
          <w:szCs w:val="28"/>
          <w:shd w:val="clear" w:color="auto" w:fill="F7F8F9"/>
          <w:lang w:val="tt-RU"/>
        </w:rPr>
        <w:t>3. Әлеге карар рәсми басылып чыккан көннән үз көченә керә.</w:t>
      </w:r>
    </w:p>
    <w:p w:rsidR="001A6B90" w:rsidRPr="001A6B90" w:rsidRDefault="001A6B90"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Pr="001A6B90"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bookmarkStart w:id="0" w:name="_GoBack"/>
      <w:r w:rsidRPr="001A6B90">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1A6B90"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1A6B90">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Pr="001A6B90" w:rsidRDefault="00581684" w:rsidP="00C40BDA">
      <w:pPr>
        <w:spacing w:after="0" w:line="240" w:lineRule="auto"/>
        <w:jc w:val="both"/>
        <w:rPr>
          <w:rFonts w:ascii="Times New Roman" w:eastAsia="Calibri" w:hAnsi="Times New Roman" w:cs="Times New Roman"/>
          <w:sz w:val="28"/>
          <w:szCs w:val="28"/>
          <w:lang w:val="tt-RU"/>
        </w:rPr>
      </w:pPr>
      <w:r w:rsidRPr="001A6B90">
        <w:rPr>
          <w:rFonts w:ascii="Times New Roman" w:hAnsi="Times New Roman" w:cs="Times New Roman"/>
          <w:sz w:val="28"/>
          <w:szCs w:val="28"/>
          <w:lang w:val="tt-RU"/>
        </w:rPr>
        <w:t xml:space="preserve">Яңа Борындык </w:t>
      </w:r>
      <w:r w:rsidRPr="001A6B90">
        <w:rPr>
          <w:rFonts w:ascii="Times New Roman" w:eastAsia="Calibri" w:hAnsi="Times New Roman" w:cs="Times New Roman"/>
          <w:sz w:val="28"/>
          <w:szCs w:val="28"/>
          <w:lang w:val="tt-RU"/>
        </w:rPr>
        <w:t>авыл җирлеге башлыгы:</w:t>
      </w:r>
      <w:r w:rsidRPr="001A6B90">
        <w:rPr>
          <w:rFonts w:ascii="Times New Roman" w:eastAsia="Calibri" w:hAnsi="Times New Roman" w:cs="Times New Roman"/>
          <w:sz w:val="28"/>
          <w:szCs w:val="28"/>
          <w:lang w:val="tt-RU"/>
        </w:rPr>
        <w:tab/>
      </w:r>
      <w:r w:rsidRPr="001A6B90">
        <w:rPr>
          <w:rFonts w:ascii="Times New Roman" w:eastAsia="Calibri" w:hAnsi="Times New Roman" w:cs="Times New Roman"/>
          <w:sz w:val="28"/>
          <w:szCs w:val="28"/>
          <w:lang w:val="tt-RU"/>
        </w:rPr>
        <w:tab/>
      </w:r>
      <w:r w:rsidRPr="001A6B90">
        <w:rPr>
          <w:rFonts w:ascii="Times New Roman" w:eastAsia="Calibri" w:hAnsi="Times New Roman" w:cs="Times New Roman"/>
          <w:sz w:val="28"/>
          <w:szCs w:val="28"/>
          <w:lang w:val="tt-RU"/>
        </w:rPr>
        <w:tab/>
      </w:r>
      <w:r w:rsidRPr="001A6B90">
        <w:rPr>
          <w:rFonts w:ascii="Times New Roman" w:eastAsia="Calibri" w:hAnsi="Times New Roman" w:cs="Times New Roman"/>
          <w:sz w:val="28"/>
          <w:szCs w:val="28"/>
          <w:lang w:val="tt-RU"/>
        </w:rPr>
        <w:tab/>
      </w:r>
      <w:r w:rsidRPr="001A6B90">
        <w:rPr>
          <w:rFonts w:ascii="Times New Roman" w:eastAsia="Calibri" w:hAnsi="Times New Roman" w:cs="Times New Roman"/>
          <w:sz w:val="28"/>
          <w:szCs w:val="28"/>
          <w:lang w:val="tt-RU"/>
        </w:rPr>
        <w:tab/>
        <w:t>В.Г. Ранцев</w:t>
      </w:r>
      <w:bookmarkEnd w:id="0"/>
    </w:p>
    <w:sectPr w:rsidR="008C542D" w:rsidRPr="001A6B90"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DE" w:rsidRDefault="001E28DE" w:rsidP="00832029">
      <w:pPr>
        <w:spacing w:after="0" w:line="240" w:lineRule="auto"/>
      </w:pPr>
      <w:r>
        <w:separator/>
      </w:r>
    </w:p>
  </w:endnote>
  <w:endnote w:type="continuationSeparator" w:id="0">
    <w:p w:rsidR="001E28DE" w:rsidRDefault="001E28DE"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DE" w:rsidRDefault="001E28DE" w:rsidP="00832029">
      <w:pPr>
        <w:spacing w:after="0" w:line="240" w:lineRule="auto"/>
      </w:pPr>
      <w:r>
        <w:separator/>
      </w:r>
    </w:p>
  </w:footnote>
  <w:footnote w:type="continuationSeparator" w:id="0">
    <w:p w:rsidR="001E28DE" w:rsidRDefault="001E28DE"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F5490A">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AB1D3D"/>
    <w:multiLevelType w:val="hybridMultilevel"/>
    <w:tmpl w:val="503C6270"/>
    <w:lvl w:ilvl="0" w:tplc="2548AF08">
      <w:start w:val="1"/>
      <w:numFmt w:val="decimal"/>
      <w:lvlText w:val="%1)"/>
      <w:lvlJc w:val="left"/>
      <w:pPr>
        <w:ind w:left="786" w:hanging="360"/>
      </w:pPr>
      <w:rPr>
        <w:rFonts w:ascii="Arial" w:eastAsia="Calibri" w:hAnsi="Arial" w:cs="Arial" w:hint="default"/>
        <w:color w:val="5B5B5B"/>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2677D07"/>
    <w:multiLevelType w:val="hybridMultilevel"/>
    <w:tmpl w:val="069CDB68"/>
    <w:lvl w:ilvl="0" w:tplc="5904679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022595"/>
    <w:multiLevelType w:val="hybridMultilevel"/>
    <w:tmpl w:val="F7BC8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B037569"/>
    <w:multiLevelType w:val="hybridMultilevel"/>
    <w:tmpl w:val="C4FA4100"/>
    <w:lvl w:ilvl="0" w:tplc="4B043D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14"/>
  </w:num>
  <w:num w:numId="4">
    <w:abstractNumId w:val="7"/>
  </w:num>
  <w:num w:numId="5">
    <w:abstractNumId w:val="5"/>
  </w:num>
  <w:num w:numId="6">
    <w:abstractNumId w:val="10"/>
  </w:num>
  <w:num w:numId="7">
    <w:abstractNumId w:val="9"/>
  </w:num>
  <w:num w:numId="8">
    <w:abstractNumId w:val="18"/>
  </w:num>
  <w:num w:numId="9">
    <w:abstractNumId w:val="8"/>
  </w:num>
  <w:num w:numId="10">
    <w:abstractNumId w:val="1"/>
  </w:num>
  <w:num w:numId="11">
    <w:abstractNumId w:val="11"/>
  </w:num>
  <w:num w:numId="12">
    <w:abstractNumId w:val="15"/>
  </w:num>
  <w:num w:numId="13">
    <w:abstractNumId w:val="4"/>
  </w:num>
  <w:num w:numId="14">
    <w:abstractNumId w:val="12"/>
  </w:num>
  <w:num w:numId="15">
    <w:abstractNumId w:val="16"/>
  </w:num>
  <w:num w:numId="16">
    <w:abstractNumId w:val="2"/>
  </w:num>
  <w:num w:numId="17">
    <w:abstractNumId w:val="17"/>
  </w:num>
  <w:num w:numId="18">
    <w:abstractNumId w:val="13"/>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A2888"/>
    <w:rsid w:val="001A6B90"/>
    <w:rsid w:val="001B1E94"/>
    <w:rsid w:val="001B3AF4"/>
    <w:rsid w:val="001C21EA"/>
    <w:rsid w:val="001C2E09"/>
    <w:rsid w:val="001C3318"/>
    <w:rsid w:val="001C34C3"/>
    <w:rsid w:val="001C4733"/>
    <w:rsid w:val="001D2140"/>
    <w:rsid w:val="001D378C"/>
    <w:rsid w:val="001D587F"/>
    <w:rsid w:val="001E28DE"/>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3DA9"/>
    <w:rsid w:val="0027478D"/>
    <w:rsid w:val="00276938"/>
    <w:rsid w:val="00276DB5"/>
    <w:rsid w:val="00284F68"/>
    <w:rsid w:val="0029087B"/>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4751"/>
    <w:rsid w:val="00405CE5"/>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54DBD"/>
    <w:rsid w:val="00556712"/>
    <w:rsid w:val="005702E4"/>
    <w:rsid w:val="00572E10"/>
    <w:rsid w:val="00574567"/>
    <w:rsid w:val="00575181"/>
    <w:rsid w:val="005756FA"/>
    <w:rsid w:val="00581684"/>
    <w:rsid w:val="00584C97"/>
    <w:rsid w:val="00587BE6"/>
    <w:rsid w:val="00590B57"/>
    <w:rsid w:val="00591F92"/>
    <w:rsid w:val="00594A59"/>
    <w:rsid w:val="00596A33"/>
    <w:rsid w:val="00596A54"/>
    <w:rsid w:val="005C154B"/>
    <w:rsid w:val="005C193F"/>
    <w:rsid w:val="005C201F"/>
    <w:rsid w:val="005C3938"/>
    <w:rsid w:val="005C5D3E"/>
    <w:rsid w:val="005C6989"/>
    <w:rsid w:val="005C79A5"/>
    <w:rsid w:val="005D0096"/>
    <w:rsid w:val="005D1B8E"/>
    <w:rsid w:val="005D4FD7"/>
    <w:rsid w:val="005D5FC6"/>
    <w:rsid w:val="005E0B72"/>
    <w:rsid w:val="005E6A54"/>
    <w:rsid w:val="005E73D2"/>
    <w:rsid w:val="005F09C2"/>
    <w:rsid w:val="005F31B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441E"/>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3B47"/>
    <w:rsid w:val="007107D5"/>
    <w:rsid w:val="007112A9"/>
    <w:rsid w:val="00725042"/>
    <w:rsid w:val="00730194"/>
    <w:rsid w:val="00731837"/>
    <w:rsid w:val="00735684"/>
    <w:rsid w:val="00735E3B"/>
    <w:rsid w:val="007419FB"/>
    <w:rsid w:val="00742E3B"/>
    <w:rsid w:val="00743EA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06410"/>
    <w:rsid w:val="0081210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6450"/>
    <w:rsid w:val="00910F3B"/>
    <w:rsid w:val="00927E43"/>
    <w:rsid w:val="00936C3F"/>
    <w:rsid w:val="00944A43"/>
    <w:rsid w:val="00945C32"/>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90219"/>
    <w:rsid w:val="00D950E3"/>
    <w:rsid w:val="00DA38C8"/>
    <w:rsid w:val="00DA3D41"/>
    <w:rsid w:val="00DA6D67"/>
    <w:rsid w:val="00DB3EC3"/>
    <w:rsid w:val="00DC3F36"/>
    <w:rsid w:val="00DC432E"/>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1619"/>
    <w:rsid w:val="00F5490A"/>
    <w:rsid w:val="00F5660C"/>
    <w:rsid w:val="00F71AFF"/>
    <w:rsid w:val="00F7707B"/>
    <w:rsid w:val="00F80B5F"/>
    <w:rsid w:val="00F815C7"/>
    <w:rsid w:val="00F838DC"/>
    <w:rsid w:val="00FA4C96"/>
    <w:rsid w:val="00FA4D43"/>
    <w:rsid w:val="00FA5D1D"/>
    <w:rsid w:val="00FA6C9D"/>
    <w:rsid w:val="00FB0B86"/>
    <w:rsid w:val="00FB0D20"/>
    <w:rsid w:val="00FB6821"/>
    <w:rsid w:val="00FD38F8"/>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2CE7C-A7B6-4F4C-91A3-B39601A8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618</Words>
  <Characters>3524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82</cp:revision>
  <cp:lastPrinted>2022-02-07T15:23:00Z</cp:lastPrinted>
  <dcterms:created xsi:type="dcterms:W3CDTF">2019-11-11T07:19:00Z</dcterms:created>
  <dcterms:modified xsi:type="dcterms:W3CDTF">2022-02-07T15:23:00Z</dcterms:modified>
</cp:coreProperties>
</file>