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34412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34412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34412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34412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34412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3441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RPr="006A441E" w:rsidTr="00344122">
        <w:trPr>
          <w:trHeight w:val="504"/>
        </w:trPr>
        <w:tc>
          <w:tcPr>
            <w:tcW w:w="10485" w:type="dxa"/>
            <w:gridSpan w:val="5"/>
            <w:hideMark/>
          </w:tcPr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>Тел.: (84375) 3-17-45, 3-17-03, факс: (84375) 3-17-45,</w:t>
            </w:r>
            <w:r w:rsidRPr="00A023C5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A023C5">
              <w:rPr>
                <w:rFonts w:ascii="Times New Roman" w:hAnsi="Times New Roman" w:cs="Times New Roman"/>
                <w:lang w:val="en-US"/>
              </w:rPr>
              <w:t>e</w:t>
            </w:r>
            <w:r w:rsidRPr="00A023C5">
              <w:rPr>
                <w:rFonts w:ascii="Times New Roman" w:hAnsi="Times New Roman" w:cs="Times New Roman"/>
                <w:lang w:val="tt-RU"/>
              </w:rPr>
              <w:t>-mail:</w:t>
            </w:r>
            <w:r w:rsidRPr="00A023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.Drz@tatar.ru, </w:t>
            </w:r>
          </w:p>
          <w:p w:rsidR="00581684" w:rsidRPr="00A023C5" w:rsidRDefault="00581684" w:rsidP="0034412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  <w:lang w:val="tt-RU"/>
              </w:rPr>
              <w:t xml:space="preserve">www. </w:t>
            </w:r>
            <w:proofErr w:type="spellStart"/>
            <w:r w:rsidRPr="00A023C5">
              <w:rPr>
                <w:rFonts w:ascii="Times New Roman" w:hAnsi="Times New Roman" w:cs="Times New Roman"/>
                <w:bCs/>
                <w:lang w:val="en-US"/>
              </w:rPr>
              <w:t>Nbur</w:t>
            </w:r>
            <w:proofErr w:type="spellEnd"/>
            <w:r w:rsidRPr="00A023C5">
              <w:rPr>
                <w:rFonts w:ascii="Times New Roman" w:hAnsi="Times New Roman" w:cs="Times New Roman"/>
                <w:lang w:val="tt-RU"/>
              </w:rPr>
              <w:t xml:space="preserve"> -drogganoe.tatarstan.ru</w:t>
            </w:r>
          </w:p>
        </w:tc>
      </w:tr>
      <w:tr w:rsidR="00581684" w:rsidTr="0034412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812108" w:rsidP="0034412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Pr="00C036F3" w:rsidRDefault="00581684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C036F3" w:rsidRPr="006C3F2C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036F3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6E7703"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феврал</w:t>
      </w:r>
      <w:r w:rsidR="00AF320E" w:rsidRPr="006C3F2C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6A441E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6C3F2C" w:rsidRPr="006C3F2C">
        <w:rPr>
          <w:rFonts w:ascii="Times New Roman" w:hAnsi="Times New Roman" w:cs="Times New Roman"/>
          <w:sz w:val="28"/>
          <w:szCs w:val="28"/>
          <w:lang w:val="tt-RU"/>
        </w:rPr>
        <w:t>/</w:t>
      </w:r>
      <w:r w:rsidR="00ED03C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6A441E" w:rsidRPr="00743EAB" w:rsidRDefault="006A441E" w:rsidP="001B1E94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bookmarkStart w:id="0" w:name="_GoBack"/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Генераль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планны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раслау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турында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җирлеге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районы Татарстан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Республикасы</w:t>
      </w:r>
      <w:proofErr w:type="spellEnd"/>
    </w:p>
    <w:p w:rsidR="006A441E" w:rsidRPr="00743EAB" w:rsidRDefault="006A441E" w:rsidP="001B1E94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</w:p>
    <w:p w:rsidR="006A441E" w:rsidRPr="00743EAB" w:rsidRDefault="006A441E" w:rsidP="006A441E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Россия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Федерациясе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Шәһәр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төзелеше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кодексының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24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статьясы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һәм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районының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җирлеге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Уставының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32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статьясы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нигезендә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районының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җирлеге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Советы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карар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чыгарды</w:t>
      </w:r>
      <w:proofErr w:type="spellEnd"/>
      <w:r w:rsidRPr="00743EAB">
        <w:rPr>
          <w:rFonts w:ascii="Times New Roman" w:hAnsi="Times New Roman" w:cs="Times New Roman"/>
          <w:sz w:val="28"/>
          <w:szCs w:val="28"/>
          <w:shd w:val="clear" w:color="auto" w:fill="F7F8F9"/>
        </w:rPr>
        <w:t>:</w:t>
      </w:r>
    </w:p>
    <w:p w:rsidR="006A441E" w:rsidRPr="00743EAB" w:rsidRDefault="006A441E" w:rsidP="006A441E">
      <w:pPr>
        <w:pStyle w:val="aa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районы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Советының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2021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елның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05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февралендәге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6/6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номерлы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карары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белән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кабул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ителгән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районы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җирлегенең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Генераль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планын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расларга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.</w:t>
      </w:r>
    </w:p>
    <w:p w:rsidR="006A441E" w:rsidRPr="00743EAB" w:rsidRDefault="006A441E" w:rsidP="006A441E">
      <w:pPr>
        <w:pStyle w:val="aa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Татарстан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районының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җирлеге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Советының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«Татарстан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районының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җирлегенең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генераль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планын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раслау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турында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» 2012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елның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29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декабрендәге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27/1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номерлы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карары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үз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көчен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югалткан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дип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саный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.</w:t>
      </w:r>
    </w:p>
    <w:p w:rsidR="006A441E" w:rsidRPr="00743EAB" w:rsidRDefault="006A441E" w:rsidP="006A441E">
      <w:pPr>
        <w:pStyle w:val="aa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Әлеге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карарны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Республикасының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рәсми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хокукый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мәгълүмат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порталында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һәм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Республикасы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Чүпрәле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муниципаль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районының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Яңа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Борындык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авыл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җирлеге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сайтында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урнаштырырга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.</w:t>
      </w:r>
    </w:p>
    <w:p w:rsidR="006A441E" w:rsidRPr="00743EAB" w:rsidRDefault="006A441E" w:rsidP="006A441E">
      <w:pPr>
        <w:pStyle w:val="aa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7F8F9"/>
        </w:rPr>
      </w:pP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Әлеге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карар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рәсми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басылып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чыккан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көнне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үз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көченә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 </w:t>
      </w:r>
      <w:proofErr w:type="spellStart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>керә</w:t>
      </w:r>
      <w:proofErr w:type="spellEnd"/>
      <w:r w:rsidRPr="00743EAB">
        <w:rPr>
          <w:rFonts w:ascii="Times New Roman" w:hAnsi="Times New Roman"/>
          <w:sz w:val="28"/>
          <w:szCs w:val="28"/>
          <w:shd w:val="clear" w:color="auto" w:fill="F7F8F9"/>
        </w:rPr>
        <w:t xml:space="preserve">. </w:t>
      </w:r>
    </w:p>
    <w:p w:rsidR="006A441E" w:rsidRPr="00743EAB" w:rsidRDefault="006A441E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bookmarkEnd w:id="0"/>
    <w:p w:rsidR="006A441E" w:rsidRDefault="006A441E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6A441E" w:rsidRDefault="006A441E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Pr="006C3F2C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ab/>
        <w:t>В.Г. Ранцев</w:t>
      </w:r>
    </w:p>
    <w:sectPr w:rsidR="008C542D" w:rsidRPr="006C3F2C" w:rsidSect="001D378C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08" w:rsidRDefault="00812108" w:rsidP="00832029">
      <w:pPr>
        <w:spacing w:after="0" w:line="240" w:lineRule="auto"/>
      </w:pPr>
      <w:r>
        <w:separator/>
      </w:r>
    </w:p>
  </w:endnote>
  <w:endnote w:type="continuationSeparator" w:id="0">
    <w:p w:rsidR="00812108" w:rsidRDefault="00812108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08" w:rsidRDefault="00812108" w:rsidP="00832029">
      <w:pPr>
        <w:spacing w:after="0" w:line="240" w:lineRule="auto"/>
      </w:pPr>
      <w:r>
        <w:separator/>
      </w:r>
    </w:p>
  </w:footnote>
  <w:footnote w:type="continuationSeparator" w:id="0">
    <w:p w:rsidR="00812108" w:rsidRDefault="00812108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22595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6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1621F"/>
    <w:rsid w:val="00220CE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26DB"/>
    <w:rsid w:val="002E6EA5"/>
    <w:rsid w:val="002F482C"/>
    <w:rsid w:val="002F6751"/>
    <w:rsid w:val="003052B5"/>
    <w:rsid w:val="0031138D"/>
    <w:rsid w:val="00311969"/>
    <w:rsid w:val="003172D7"/>
    <w:rsid w:val="003177F1"/>
    <w:rsid w:val="00320178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4751"/>
    <w:rsid w:val="00405CE5"/>
    <w:rsid w:val="0042141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32E8C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BE6"/>
    <w:rsid w:val="00590B57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29AC"/>
    <w:rsid w:val="006846D1"/>
    <w:rsid w:val="00691C21"/>
    <w:rsid w:val="006A1686"/>
    <w:rsid w:val="006A441E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3EA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7E5C"/>
    <w:rsid w:val="007F060D"/>
    <w:rsid w:val="007F276C"/>
    <w:rsid w:val="007F533B"/>
    <w:rsid w:val="00801E60"/>
    <w:rsid w:val="0080212C"/>
    <w:rsid w:val="008030D0"/>
    <w:rsid w:val="00804448"/>
    <w:rsid w:val="00806410"/>
    <w:rsid w:val="0081210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320E"/>
    <w:rsid w:val="00AF6604"/>
    <w:rsid w:val="00AF7F3D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2CFF"/>
    <w:rsid w:val="00BC3CE3"/>
    <w:rsid w:val="00BC3E98"/>
    <w:rsid w:val="00BD2121"/>
    <w:rsid w:val="00BD307E"/>
    <w:rsid w:val="00BD47B1"/>
    <w:rsid w:val="00BE46BB"/>
    <w:rsid w:val="00BE4922"/>
    <w:rsid w:val="00BF3F38"/>
    <w:rsid w:val="00BF4B2C"/>
    <w:rsid w:val="00C036F3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E1ABD"/>
    <w:rsid w:val="00CF35A9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7FCE"/>
    <w:rsid w:val="00E505B3"/>
    <w:rsid w:val="00E5423B"/>
    <w:rsid w:val="00E6079D"/>
    <w:rsid w:val="00E61A57"/>
    <w:rsid w:val="00E6248B"/>
    <w:rsid w:val="00E62FC6"/>
    <w:rsid w:val="00E7260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5577"/>
    <w:rsid w:val="00F07AFA"/>
    <w:rsid w:val="00F16CD7"/>
    <w:rsid w:val="00F23D62"/>
    <w:rsid w:val="00F2645D"/>
    <w:rsid w:val="00F40187"/>
    <w:rsid w:val="00F42302"/>
    <w:rsid w:val="00F47135"/>
    <w:rsid w:val="00F478DD"/>
    <w:rsid w:val="00F50D93"/>
    <w:rsid w:val="00F5660C"/>
    <w:rsid w:val="00F71AFF"/>
    <w:rsid w:val="00F7707B"/>
    <w:rsid w:val="00F80B5F"/>
    <w:rsid w:val="00F815C7"/>
    <w:rsid w:val="00F838DC"/>
    <w:rsid w:val="00FA4C96"/>
    <w:rsid w:val="00FA4D43"/>
    <w:rsid w:val="00FA5D1D"/>
    <w:rsid w:val="00FA6C9D"/>
    <w:rsid w:val="00FB0B86"/>
    <w:rsid w:val="00FB0D20"/>
    <w:rsid w:val="00FB6821"/>
    <w:rsid w:val="00FD4BFB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93BD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FE7C-57BD-4A1F-890B-EF424B2B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77</cp:revision>
  <cp:lastPrinted>2021-02-26T06:27:00Z</cp:lastPrinted>
  <dcterms:created xsi:type="dcterms:W3CDTF">2019-11-11T07:19:00Z</dcterms:created>
  <dcterms:modified xsi:type="dcterms:W3CDTF">2021-02-26T06:27:00Z</dcterms:modified>
</cp:coreProperties>
</file>