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745327"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2317FC"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2020 нче елның 08 июне</w:t>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Pr>
          <w:rFonts w:ascii="Times New Roman" w:hAnsi="Times New Roman" w:cs="Times New Roman"/>
          <w:sz w:val="28"/>
          <w:szCs w:val="28"/>
          <w:lang w:val="tt-RU"/>
        </w:rPr>
        <w:t>84</w:t>
      </w:r>
      <w:r w:rsidRPr="00C036F3">
        <w:rPr>
          <w:rFonts w:ascii="Times New Roman" w:hAnsi="Times New Roman" w:cs="Times New Roman"/>
          <w:sz w:val="28"/>
          <w:szCs w:val="28"/>
          <w:lang w:val="tt-RU"/>
        </w:rPr>
        <w:t>/2</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C036F3" w:rsidRPr="00C036F3" w:rsidRDefault="00C036F3" w:rsidP="00C036F3">
      <w:pPr>
        <w:pStyle w:val="a4"/>
        <w:rPr>
          <w:rFonts w:ascii="Times New Roman" w:hAnsi="Times New Roman"/>
          <w:sz w:val="28"/>
          <w:lang w:val="tt-RU"/>
        </w:rPr>
      </w:pPr>
      <w:r w:rsidRPr="00C036F3">
        <w:rPr>
          <w:rFonts w:ascii="Times New Roman" w:hAnsi="Times New Roman"/>
          <w:b/>
          <w:sz w:val="24"/>
          <w:szCs w:val="24"/>
          <w:lang w:val="tt-RU"/>
        </w:rPr>
        <w:t xml:space="preserve">            </w:t>
      </w:r>
    </w:p>
    <w:p w:rsidR="00C036F3" w:rsidRPr="00C036F3" w:rsidRDefault="00C036F3" w:rsidP="00C036F3">
      <w:pPr>
        <w:widowControl w:val="0"/>
        <w:autoSpaceDE w:val="0"/>
        <w:autoSpaceDN w:val="0"/>
        <w:adjustRightInd w:val="0"/>
        <w:ind w:right="5385"/>
        <w:jc w:val="both"/>
        <w:rPr>
          <w:rFonts w:ascii="Times New Roman" w:hAnsi="Times New Roman" w:cs="Times New Roman"/>
          <w:bCs/>
          <w:sz w:val="28"/>
          <w:szCs w:val="28"/>
          <w:lang w:val="tt-RU"/>
        </w:rPr>
      </w:pPr>
      <w:r w:rsidRPr="00C036F3">
        <w:rPr>
          <w:rFonts w:ascii="Times New Roman" w:hAnsi="Times New Roman" w:cs="Times New Roman"/>
          <w:bCs/>
          <w:sz w:val="28"/>
          <w:szCs w:val="28"/>
          <w:lang w:val="tt-RU"/>
        </w:rPr>
        <w:t xml:space="preserve">Татарстан Республикасы Чүпрәле муниципаль районы </w:t>
      </w:r>
      <w:r w:rsidRPr="00C036F3">
        <w:rPr>
          <w:rFonts w:ascii="Times New Roman" w:hAnsi="Times New Roman" w:cs="Times New Roman"/>
          <w:color w:val="333333"/>
          <w:sz w:val="27"/>
          <w:szCs w:val="27"/>
          <w:lang w:val="tt-RU"/>
        </w:rPr>
        <w:t>Яңа Борындык</w:t>
      </w:r>
      <w:r w:rsidRPr="00C036F3">
        <w:rPr>
          <w:rFonts w:ascii="Times New Roman" w:hAnsi="Times New Roman" w:cs="Times New Roman"/>
          <w:bCs/>
          <w:sz w:val="28"/>
          <w:szCs w:val="28"/>
          <w:lang w:val="tt-RU"/>
        </w:rPr>
        <w:t xml:space="preserve"> авыл җирлегендә муниципаль хезмәт турындагы</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shd w:val="clear" w:color="auto" w:fill="F7F8F9"/>
          <w:lang w:val="tt-RU"/>
        </w:rPr>
        <w:t>нигезләмәгә үзгәрешләр кертү хакында</w:t>
      </w:r>
    </w:p>
    <w:p w:rsidR="00C036F3" w:rsidRPr="00C036F3" w:rsidRDefault="00C036F3" w:rsidP="00C036F3">
      <w:pPr>
        <w:jc w:val="both"/>
        <w:rPr>
          <w:rFonts w:ascii="Times New Roman" w:hAnsi="Times New Roman" w:cs="Times New Roman"/>
          <w:sz w:val="32"/>
          <w:lang w:val="tt-RU"/>
        </w:rPr>
      </w:pPr>
      <w:r w:rsidRPr="00C036F3">
        <w:rPr>
          <w:rFonts w:ascii="Times New Roman" w:hAnsi="Times New Roman" w:cs="Times New Roman"/>
          <w:color w:val="000000"/>
          <w:sz w:val="28"/>
          <w:szCs w:val="27"/>
          <w:lang w:val="tt-RU"/>
        </w:rPr>
        <w:t xml:space="preserve">        «Татарстан Республикасының аерым закон актларына коммерцияле булмаган оешмалар белән идарә итүдә вазыйфаи затларның аерым категорияләрен катнашу тәртибен камилләштерү өлешендә үзгәрешләр кертү турында " 2020 елның 7 маендагы 20-ТРЗ номерлы Татарстан Республикасы Законы нигезендә, Татарстан Республикасы Чүпрәле муниципаль районы </w:t>
      </w:r>
      <w:r w:rsidRPr="00C036F3">
        <w:rPr>
          <w:rFonts w:ascii="Times New Roman" w:hAnsi="Times New Roman" w:cs="Times New Roman"/>
          <w:color w:val="333333"/>
          <w:sz w:val="27"/>
          <w:szCs w:val="27"/>
          <w:lang w:val="tt-RU"/>
        </w:rPr>
        <w:t>Яңа Борындык</w:t>
      </w:r>
      <w:r w:rsidRPr="00C036F3">
        <w:rPr>
          <w:rFonts w:ascii="Times New Roman" w:hAnsi="Times New Roman" w:cs="Times New Roman"/>
          <w:color w:val="000000"/>
          <w:sz w:val="28"/>
          <w:szCs w:val="27"/>
          <w:lang w:val="tt-RU"/>
        </w:rPr>
        <w:t xml:space="preserve"> авыл җирлеге Уставына таянып, Татарстан Республикасы Чүпрәле муниципаль районы </w:t>
      </w:r>
      <w:r w:rsidRPr="00C036F3">
        <w:rPr>
          <w:rFonts w:ascii="Times New Roman" w:hAnsi="Times New Roman" w:cs="Times New Roman"/>
          <w:color w:val="333333"/>
          <w:sz w:val="27"/>
          <w:szCs w:val="27"/>
          <w:lang w:val="tt-RU"/>
        </w:rPr>
        <w:t>Яңа Борындык</w:t>
      </w:r>
      <w:r w:rsidRPr="00C036F3">
        <w:rPr>
          <w:rFonts w:ascii="Times New Roman" w:hAnsi="Times New Roman" w:cs="Times New Roman"/>
          <w:color w:val="000000"/>
          <w:sz w:val="28"/>
          <w:szCs w:val="27"/>
          <w:lang w:val="tt-RU"/>
        </w:rPr>
        <w:t xml:space="preserve"> авыл җирлеге Советы КАРАР ЧЫГАРДЫ:</w:t>
      </w:r>
    </w:p>
    <w:p w:rsidR="00C036F3" w:rsidRPr="00C036F3" w:rsidRDefault="00C036F3" w:rsidP="00C036F3">
      <w:pPr>
        <w:jc w:val="both"/>
        <w:rPr>
          <w:rFonts w:ascii="Times New Roman" w:hAnsi="Times New Roman" w:cs="Times New Roman"/>
          <w:sz w:val="32"/>
          <w:lang w:val="tt-RU"/>
        </w:rPr>
      </w:pPr>
      <w:r w:rsidRPr="00C036F3">
        <w:rPr>
          <w:rFonts w:ascii="Times New Roman" w:hAnsi="Times New Roman" w:cs="Times New Roman"/>
          <w:color w:val="000000"/>
          <w:sz w:val="28"/>
          <w:szCs w:val="27"/>
          <w:lang w:val="tt-RU"/>
        </w:rPr>
        <w:t xml:space="preserve">         1. Татарстан Республикасы Чүпрәле муниципаль районы Городище авыл җирлегендә муниципаль хезмәт турында Татарстан Республикасы Чүпрәле муниципаль районы </w:t>
      </w:r>
      <w:r w:rsidRPr="00C036F3">
        <w:rPr>
          <w:rFonts w:ascii="Times New Roman" w:hAnsi="Times New Roman" w:cs="Times New Roman"/>
          <w:color w:val="333333"/>
          <w:sz w:val="27"/>
          <w:szCs w:val="27"/>
          <w:lang w:val="tt-RU"/>
        </w:rPr>
        <w:t>Яңа Борындык</w:t>
      </w:r>
      <w:r w:rsidRPr="00C036F3">
        <w:rPr>
          <w:rFonts w:ascii="Times New Roman" w:hAnsi="Times New Roman" w:cs="Times New Roman"/>
          <w:color w:val="000000"/>
          <w:sz w:val="28"/>
          <w:szCs w:val="27"/>
          <w:lang w:val="tt-RU"/>
        </w:rPr>
        <w:t xml:space="preserve"> авыл җирлеге Советының 27.02.2020 ел, № </w:t>
      </w:r>
      <w:r>
        <w:rPr>
          <w:rFonts w:ascii="Times New Roman" w:hAnsi="Times New Roman" w:cs="Times New Roman"/>
          <w:color w:val="000000"/>
          <w:sz w:val="28"/>
          <w:szCs w:val="27"/>
          <w:lang w:val="tt-RU"/>
        </w:rPr>
        <w:t>81</w:t>
      </w:r>
      <w:r w:rsidRPr="00C036F3">
        <w:rPr>
          <w:rFonts w:ascii="Times New Roman" w:hAnsi="Times New Roman" w:cs="Times New Roman"/>
          <w:color w:val="000000"/>
          <w:sz w:val="28"/>
          <w:szCs w:val="27"/>
          <w:lang w:val="tt-RU"/>
        </w:rPr>
        <w:t>/</w:t>
      </w:r>
      <w:r>
        <w:rPr>
          <w:rFonts w:ascii="Times New Roman" w:hAnsi="Times New Roman" w:cs="Times New Roman"/>
          <w:color w:val="000000"/>
          <w:sz w:val="28"/>
          <w:szCs w:val="27"/>
          <w:lang w:val="tt-RU"/>
        </w:rPr>
        <w:t>2</w:t>
      </w:r>
      <w:r w:rsidRPr="00C036F3">
        <w:rPr>
          <w:rFonts w:ascii="Times New Roman" w:hAnsi="Times New Roman" w:cs="Times New Roman"/>
          <w:color w:val="000000"/>
          <w:sz w:val="28"/>
          <w:szCs w:val="27"/>
          <w:lang w:val="tt-RU"/>
        </w:rPr>
        <w:t xml:space="preserve"> карары белән расланган Нигезләмәгә түбәндәге үзгәрешләрне кертергә:</w:t>
      </w:r>
    </w:p>
    <w:p w:rsidR="00C036F3" w:rsidRPr="00C036F3" w:rsidRDefault="00C036F3" w:rsidP="00C036F3">
      <w:pPr>
        <w:rPr>
          <w:rFonts w:ascii="Times New Roman" w:hAnsi="Times New Roman" w:cs="Times New Roman"/>
          <w:sz w:val="32"/>
        </w:rPr>
      </w:pPr>
      <w:r w:rsidRPr="00C036F3">
        <w:rPr>
          <w:rFonts w:ascii="Times New Roman" w:hAnsi="Times New Roman" w:cs="Times New Roman"/>
          <w:color w:val="000000"/>
          <w:sz w:val="28"/>
          <w:szCs w:val="27"/>
          <w:lang w:val="tt-RU"/>
        </w:rPr>
        <w:t xml:space="preserve">         </w:t>
      </w:r>
      <w:r w:rsidRPr="00C036F3">
        <w:rPr>
          <w:rFonts w:ascii="Times New Roman" w:hAnsi="Times New Roman" w:cs="Times New Roman"/>
          <w:color w:val="000000"/>
          <w:sz w:val="28"/>
          <w:szCs w:val="27"/>
        </w:rPr>
        <w:t>1) түбәндәге эчтәлекле 12.1 статья өстәргә:</w:t>
      </w:r>
    </w:p>
    <w:p w:rsidR="00C036F3" w:rsidRPr="00C036F3" w:rsidRDefault="00C036F3" w:rsidP="00C036F3">
      <w:pPr>
        <w:tabs>
          <w:tab w:val="left" w:pos="2025"/>
        </w:tabs>
        <w:jc w:val="center"/>
        <w:rPr>
          <w:rFonts w:ascii="Times New Roman" w:hAnsi="Times New Roman" w:cs="Times New Roman"/>
          <w:b/>
          <w:sz w:val="28"/>
          <w:szCs w:val="24"/>
          <w:lang w:val="tt-RU"/>
        </w:rPr>
      </w:pPr>
      <w:r w:rsidRPr="00C036F3">
        <w:rPr>
          <w:rFonts w:ascii="Times New Roman" w:hAnsi="Times New Roman" w:cs="Times New Roman"/>
          <w:b/>
          <w:sz w:val="28"/>
          <w:szCs w:val="24"/>
        </w:rPr>
        <w:t>«Статья 12.1. МУНИЦИПАЛЬ ХЕЗМӘТКӘРНЕҢ</w:t>
      </w:r>
    </w:p>
    <w:p w:rsidR="00C036F3" w:rsidRPr="00C036F3" w:rsidRDefault="00C036F3" w:rsidP="00C036F3">
      <w:pPr>
        <w:tabs>
          <w:tab w:val="left" w:pos="2025"/>
        </w:tabs>
        <w:jc w:val="center"/>
        <w:rPr>
          <w:rFonts w:ascii="Times New Roman" w:hAnsi="Times New Roman" w:cs="Times New Roman"/>
          <w:b/>
          <w:sz w:val="28"/>
          <w:szCs w:val="24"/>
          <w:lang w:val="tt-RU"/>
        </w:rPr>
      </w:pPr>
      <w:r w:rsidRPr="00C036F3">
        <w:rPr>
          <w:rFonts w:ascii="Times New Roman" w:hAnsi="Times New Roman" w:cs="Times New Roman"/>
          <w:b/>
          <w:sz w:val="28"/>
          <w:szCs w:val="24"/>
          <w:lang w:val="tt-RU"/>
        </w:rPr>
        <w:t>КОММЕРЦИЯЛЕ БУЛМАГАН ОЕШМА БЕЛӘН ИДАРӘ ИТҮДӘ</w:t>
      </w:r>
    </w:p>
    <w:p w:rsidR="00C036F3" w:rsidRPr="00C036F3" w:rsidRDefault="00C036F3" w:rsidP="00C036F3">
      <w:pPr>
        <w:tabs>
          <w:tab w:val="left" w:pos="2025"/>
        </w:tabs>
        <w:jc w:val="center"/>
        <w:rPr>
          <w:rFonts w:ascii="Times New Roman" w:hAnsi="Times New Roman" w:cs="Times New Roman"/>
          <w:b/>
          <w:sz w:val="28"/>
          <w:szCs w:val="24"/>
          <w:lang w:val="tt-RU"/>
        </w:rPr>
      </w:pPr>
      <w:r w:rsidRPr="00C036F3">
        <w:rPr>
          <w:rFonts w:ascii="Times New Roman" w:hAnsi="Times New Roman" w:cs="Times New Roman"/>
          <w:b/>
          <w:sz w:val="28"/>
          <w:szCs w:val="24"/>
          <w:lang w:val="tt-RU"/>
        </w:rPr>
        <w:t>ТҮЛӘҮСЕЗ НИГЕЗДӘ КАТНАШУЫ</w:t>
      </w:r>
    </w:p>
    <w:p w:rsidR="00C036F3" w:rsidRPr="00C036F3" w:rsidRDefault="00C036F3" w:rsidP="00C036F3">
      <w:pPr>
        <w:jc w:val="both"/>
        <w:rPr>
          <w:rFonts w:ascii="Times New Roman" w:hAnsi="Times New Roman" w:cs="Times New Roman"/>
          <w:sz w:val="28"/>
          <w:szCs w:val="24"/>
          <w:lang w:val="tt-RU"/>
        </w:rPr>
      </w:pP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1. Муниципаль хезмәткәрнең коммерциячел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w:t>
      </w:r>
      <w:r w:rsidRPr="00C036F3">
        <w:rPr>
          <w:rFonts w:ascii="Times New Roman" w:hAnsi="Times New Roman" w:cs="Times New Roman"/>
          <w:sz w:val="28"/>
          <w:szCs w:val="24"/>
          <w:lang w:val="tt-RU"/>
        </w:rPr>
        <w:lastRenderedPageBreak/>
        <w:t>күчемсез милек милекчеләр ширкәтенең гомуми җыелышында (алга таба - коммерцияле булмаган оешма) катнашудан тыш) катнашуы, әлеге статьяда әлеге статьяда билгеләнгән тәртиптә алынган яллаучы вәкиленең рөхсәте белән гамәлгә ашырыла.</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2. Муниципаль хезмәткәрнең коммерциячел булмаган оешма белән идарә итүдә катнашуы мәнфәгатьләр конфликтына яки мәнфәгатьләр каршылыгы барлыкка килү мөмкинлегенә китерергә тиеш түгел.</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3. Коммерцияле булмаган оешма белән идарә итүдә катнашу рөхсәте турында муниципаль хезмәткәрнең гаризасы (алга таба-гариза) әлеге Нигезләмәнең 2 нче кушымтасы нигезендә, муниципаль хезмәткәрне яллаучы вәкиле исеменә язма рәвештә төзелә.</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4. Гариза коммерцияле булмаган оешма белән идарә итүдә планлаштырылган катнашканчы кадрлар хезмәтенә (кадрлар эше өчен җаваплы вазыйфаи затка), муниципаль берәмлекнең сайлау комиссиясе аппаратына (алга таба - кадрлар хезмәте) тапшырыла.</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5. Гаризаны теркәү кадрлар хезмәте тарафыннан гаризаларны теркәү журналына кергән көнне гамәлгә ашырыла, ул әлеге Нигезләмәнең 3 нче кушымтасы нигезендә алып барыла. Гаризаларны теркәү журналы битләре кадрлар хезмәте яки җирле үзидарә органы, муниципаль берәмлекнең сайлау комиссиясе мөһере белән проонумерланган, пронурланган һәм беркетелгән булырга тиеш.</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6. Теркәлү турында тамгалы гариза күчермәсе, гаризаны теркәү номеры, гаризаны теркәгән кадрлар хезмәте затының фамилиясен, инициалларын һәм вазыйфасын күрсәтеп, муниципаль хезмәткәргә аның гаризаларны теркәү журналында имзасын күрсәтеп бирелә.</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7. Кадрлар хезмәте муниципаль хезмәткәрнең коммерцияле булмаган оешма белән идарә итүдә катнашу мөмкинлеге яки мөмкинлеге турында гаризаны алдан карауны һәм аңа дәлилләнгән бәяләмә әзерләүне гамәлгә ашыра (алга таба - дәлилләнгән бәяләмә). Дәлилләнгән Бәяләмәне әзерләгәндә, кадрлар хезмәте гариза биргән муниципаль хезмәткәр ризалыгы белән әңгәмә үткәрергә һәм аннан язма аңлатмалар алырга мөмкин.</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8. Дәлилләнгән бәяләмә булырга тиеш: </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1) коммерциячел булмаган оешмага карата кадрлар, оештыру-техник, финанс, матди-техник яки башка мәсьәләләр буенча карарлар кабул итү буенча муниципаль хезмәткәрнең вәкаләтләрен, шул исәптән әлеге коммерциячел булмаган оешма тарафыннан билгеле бер эшчәнлек төрен һәм (яисә) аерым </w:t>
      </w:r>
      <w:r w:rsidRPr="00C036F3">
        <w:rPr>
          <w:rFonts w:ascii="Times New Roman" w:hAnsi="Times New Roman" w:cs="Times New Roman"/>
          <w:sz w:val="28"/>
          <w:szCs w:val="24"/>
          <w:lang w:val="tt-RU"/>
        </w:rPr>
        <w:lastRenderedPageBreak/>
        <w:t>гамәлләрне гамәлгә ашыруга рөхсәт бирү белән бәйле карарлар кабул итү буенча муниципаль хезмәткәрнең вәкаләтләрен анализлау;</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2) муниципаль хезмәткәрдә коммерцияле булмаган оешма белән идарә итүдә аның катнашкан очракта мәнфәгатьләр каршылыгы барлыкка килү мөмкинлеген анализлау.</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9. Гариза һәм дәлилләнгән бәяләмә гариза теркәлгәннән соң җиде эш көне эчендә яллаучы вәкиленә җибәрелә.</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10. Гаризаны карау һәм мотивлаштырылган бәяләмә нәтиҗәләре буенча яллаучы вәкиле түбәндәге карарларның берсен чыгара:</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1) муниципаль хезмәткәргә коммерцияле булмаган оешма белән идарә итүдә түләүсез нигездә катнашырга рөхсәт итәргә; </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2) муниципаль хезмәткәргә коммерцияле булмаган оешма белән идарә итүдә түләүсез нигездә катнашырга рөхсәт итмәскә.;</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3) муниципаль хезмәткәрләрнең хезмәт тәртибенә куелган таләпләрне үтәү һәм мәнфәгатьләр конфликтын җайга салу буенча җирле үзидарә органында, муниципаль берәмлекнең сайлау комиссиясе аппаратында төзелгән комиссияне карап тикшерү өчен гариза һәм дәлилләнгән бәяләмә җибәрергә.</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11. Әлеге статьяның 10 өлешендәге 2 пунктында каралган карар кабул итү өчен нигез булып, муниципаль хезмәткәрдә коммерцияле булмаган оешма белән идарә итүдә катнашкан очракта мәнфәгатьләр каршылыгы барлыкка килү мөмкинлеге тора.</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12. Әлеге статьяның 10 өлешендәге 3 пунктында каралган очракта, муниципаль хезмәткәрләрнең хезмәт тәртибе таләпләрен үтәү һәм мәнфәгатьләр конфликтын җайга салу комиссиясе гариза һәм аларны яллаучы вәкиле тарафыннан әлеге комиссиягә җибәргәннән соң җиде көн эчендә дәлилләнгән Бәяләмәне карый. Гаризаны карау һәм дәлилләнгән бәяләмә нәтиҗәләре буенча муниципаль хезмәткәрләрнең хезмәт тәртибенә карата таләпләрне үтәү һәм мәнфәгатьләр конфликтын җайга салу буенча комиссия комиссия муниципаль хезмәткәрдә аның коммерцияле булмаган оешма белән идарә итүдә катнашкан очракта мәнфәгатьләр конфликты барлыкка килү мөмкинлеге булу яки булмау турында Карар кабул итә.</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13. Әлеге статьяның 12 өлешендә каралган карар кабул ителгәннән соң өч эш көне эчендә яллаучы вәкил муниципаль хезмәткәргә коммерцияле булмаган оешма белән идарә итүдә бушлай катнашырга рөхсәт итмәскә дигән карар кабул итә.</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14. Кадрлар хезмәте әлеге статьяның 10 өлешендәге 1 һәм 2 пунктларында яки 13 өлешендә каралган карарларның берсен яллаучы вәкиле тарафыннан </w:t>
      </w:r>
      <w:r w:rsidRPr="00C036F3">
        <w:rPr>
          <w:rFonts w:ascii="Times New Roman" w:hAnsi="Times New Roman" w:cs="Times New Roman"/>
          <w:sz w:val="28"/>
          <w:szCs w:val="24"/>
          <w:lang w:val="tt-RU"/>
        </w:rPr>
        <w:lastRenderedPageBreak/>
        <w:t>кабул ителгән көннән өч эш көне эчендә, муниципаль хезмәткәргә, гариза теркәү журналында муниципаль хезмәткәрнең имзасын күрсәтеп, язма рәвештә кабул ителгән карар турында хәбәр итә яисә муниципаль хезмәткәргә почта элемтәсе аша яллаучы вәкиле тарафыннан кабул ителгән карар турында мәгълүмат һәм бу хакта белдерү кәгазе һәм гаризалар теркәү журналында хәбәр ителә.</w:t>
      </w: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15. Гариза, мотивлаштырылган бәяләмә һәм гаризаны карап тикшерүгә (алар булганда) бәйле башка материаллар муниципаль хезмәткәрнең шәхси эшенә кушыла.»;</w:t>
      </w:r>
    </w:p>
    <w:p w:rsidR="00C036F3" w:rsidRPr="00C036F3" w:rsidRDefault="00C036F3" w:rsidP="00C036F3">
      <w:pPr>
        <w:jc w:val="both"/>
        <w:rPr>
          <w:rFonts w:ascii="Times New Roman" w:hAnsi="Times New Roman" w:cs="Times New Roman"/>
          <w:sz w:val="28"/>
          <w:szCs w:val="24"/>
          <w:lang w:val="tt-RU"/>
        </w:rPr>
      </w:pPr>
    </w:p>
    <w:p w:rsidR="00C036F3" w:rsidRPr="00C036F3" w:rsidRDefault="00C036F3" w:rsidP="00C036F3">
      <w:pPr>
        <w:jc w:val="both"/>
        <w:rPr>
          <w:rFonts w:ascii="Times New Roman" w:hAnsi="Times New Roman" w:cs="Times New Roman"/>
          <w:sz w:val="28"/>
          <w:szCs w:val="24"/>
          <w:lang w:val="tt-RU"/>
        </w:rPr>
      </w:pPr>
      <w:r w:rsidRPr="00C036F3">
        <w:rPr>
          <w:rFonts w:ascii="Times New Roman" w:hAnsi="Times New Roman" w:cs="Times New Roman"/>
          <w:sz w:val="28"/>
          <w:szCs w:val="24"/>
          <w:lang w:val="tt-RU"/>
        </w:rPr>
        <w:t xml:space="preserve">       2) түбәндәге эчтәлекле </w:t>
      </w:r>
      <w:r w:rsidRPr="00C036F3">
        <w:rPr>
          <w:rFonts w:ascii="Times New Roman" w:hAnsi="Times New Roman" w:cs="Times New Roman"/>
          <w:b/>
          <w:sz w:val="28"/>
          <w:szCs w:val="24"/>
          <w:lang w:val="tt-RU"/>
        </w:rPr>
        <w:t>2 нче кушымта өстәргә</w:t>
      </w:r>
      <w:r w:rsidRPr="00C036F3">
        <w:rPr>
          <w:rFonts w:ascii="Times New Roman" w:hAnsi="Times New Roman" w:cs="Times New Roman"/>
          <w:sz w:val="28"/>
          <w:szCs w:val="24"/>
          <w:lang w:val="tt-RU"/>
        </w:rPr>
        <w:t>:</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lang w:val="tt-RU"/>
        </w:rPr>
        <w:t xml:space="preserve">                                                                                                                                   «</w:t>
      </w:r>
      <w:r w:rsidRPr="00C036F3">
        <w:rPr>
          <w:rFonts w:ascii="Times New Roman" w:hAnsi="Times New Roman" w:cs="Times New Roman"/>
          <w:sz w:val="28"/>
          <w:lang w:val="tt-RU"/>
        </w:rPr>
        <w:t xml:space="preserve">Кушымта № 2 </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lang w:val="tt-RU"/>
        </w:rPr>
        <w:t xml:space="preserve">                                                                         Татарстан Республикасы Чүпрәле </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lang w:val="tt-RU"/>
        </w:rPr>
        <w:t xml:space="preserve">                                                                         муниципаль районы </w:t>
      </w:r>
      <w:r w:rsidRPr="00C036F3">
        <w:rPr>
          <w:rFonts w:ascii="Times New Roman" w:hAnsi="Times New Roman" w:cs="Times New Roman"/>
          <w:color w:val="333333"/>
          <w:sz w:val="27"/>
          <w:szCs w:val="27"/>
          <w:lang w:val="tt-RU"/>
        </w:rPr>
        <w:t>Яңа Борындык</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lang w:val="tt-RU"/>
        </w:rPr>
        <w:t xml:space="preserve">                                                                         авыл җирлегендә муниципаль   </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lang w:val="tt-RU"/>
        </w:rPr>
        <w:t xml:space="preserve">                                                                         хезмәт турындагы нигезләмәгә   </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lang w:val="tt-RU"/>
        </w:rPr>
        <w:t xml:space="preserve">                                                                         үзгәрешләр   кертү хакында</w:t>
      </w:r>
    </w:p>
    <w:p w:rsidR="00C036F3" w:rsidRPr="00C036F3" w:rsidRDefault="00C036F3" w:rsidP="00C036F3">
      <w:pPr>
        <w:rPr>
          <w:rFonts w:ascii="Times New Roman" w:hAnsi="Times New Roman" w:cs="Times New Roman"/>
          <w:sz w:val="28"/>
          <w:lang w:val="tt-RU"/>
        </w:rPr>
      </w:pPr>
    </w:p>
    <w:p w:rsidR="00C036F3" w:rsidRPr="00C036F3" w:rsidRDefault="00C036F3" w:rsidP="00C036F3">
      <w:pPr>
        <w:rPr>
          <w:rFonts w:ascii="Times New Roman" w:hAnsi="Times New Roman" w:cs="Times New Roman"/>
          <w:lang w:val="tt-RU"/>
        </w:rPr>
      </w:pPr>
    </w:p>
    <w:p w:rsidR="00C036F3" w:rsidRPr="00C036F3" w:rsidRDefault="00C036F3" w:rsidP="00C036F3">
      <w:pPr>
        <w:tabs>
          <w:tab w:val="left" w:pos="5430"/>
        </w:tabs>
        <w:rPr>
          <w:rFonts w:ascii="Times New Roman" w:hAnsi="Times New Roman" w:cs="Times New Roman"/>
          <w:lang w:val="tt-RU"/>
        </w:rPr>
      </w:pPr>
      <w:r w:rsidRPr="00C036F3">
        <w:rPr>
          <w:rFonts w:ascii="Times New Roman" w:hAnsi="Times New Roman" w:cs="Times New Roman"/>
          <w:lang w:val="tt-RU"/>
        </w:rPr>
        <w:t xml:space="preserve">                                                                                    ____________________________________________</w:t>
      </w:r>
    </w:p>
    <w:p w:rsidR="00C036F3" w:rsidRPr="00C036F3" w:rsidRDefault="00C036F3" w:rsidP="00C036F3">
      <w:pPr>
        <w:tabs>
          <w:tab w:val="left" w:pos="5970"/>
        </w:tabs>
        <w:rPr>
          <w:rFonts w:ascii="Times New Roman" w:hAnsi="Times New Roman" w:cs="Times New Roman"/>
          <w:sz w:val="24"/>
          <w:szCs w:val="24"/>
          <w:lang w:val="tt-RU"/>
        </w:rPr>
      </w:pPr>
      <w:r w:rsidRPr="00C036F3">
        <w:rPr>
          <w:rFonts w:ascii="Times New Roman" w:hAnsi="Times New Roman" w:cs="Times New Roman"/>
          <w:lang w:val="tt-RU"/>
        </w:rPr>
        <w:tab/>
      </w:r>
      <w:r w:rsidRPr="00C036F3">
        <w:rPr>
          <w:rFonts w:ascii="Times New Roman" w:hAnsi="Times New Roman" w:cs="Times New Roman"/>
          <w:sz w:val="24"/>
          <w:szCs w:val="24"/>
          <w:lang w:val="tt-RU"/>
        </w:rPr>
        <w:t>(вазыйфаның атамасы,</w:t>
      </w:r>
    </w:p>
    <w:p w:rsidR="00C036F3" w:rsidRPr="00C036F3" w:rsidRDefault="00C036F3" w:rsidP="00C036F3">
      <w:pPr>
        <w:tabs>
          <w:tab w:val="left" w:pos="5355"/>
        </w:tabs>
        <w:rPr>
          <w:rFonts w:ascii="Times New Roman" w:hAnsi="Times New Roman" w:cs="Times New Roman"/>
          <w:lang w:val="tt-RU"/>
        </w:rPr>
      </w:pPr>
      <w:r w:rsidRPr="00C036F3">
        <w:rPr>
          <w:rFonts w:ascii="Times New Roman" w:hAnsi="Times New Roman" w:cs="Times New Roman"/>
          <w:lang w:val="tt-RU"/>
        </w:rPr>
        <w:t xml:space="preserve">                                                                                     ________________________________________</w:t>
      </w:r>
    </w:p>
    <w:p w:rsidR="00C036F3" w:rsidRPr="00C036F3" w:rsidRDefault="00C036F3" w:rsidP="00C036F3">
      <w:pPr>
        <w:tabs>
          <w:tab w:val="left" w:pos="5355"/>
        </w:tabs>
        <w:rPr>
          <w:rFonts w:ascii="Times New Roman" w:hAnsi="Times New Roman" w:cs="Times New Roman"/>
          <w:sz w:val="24"/>
          <w:lang w:val="tt-RU"/>
        </w:rPr>
      </w:pPr>
      <w:r w:rsidRPr="00C036F3">
        <w:rPr>
          <w:rFonts w:ascii="Times New Roman" w:hAnsi="Times New Roman" w:cs="Times New Roman"/>
          <w:sz w:val="24"/>
          <w:lang w:val="tt-RU"/>
        </w:rPr>
        <w:t xml:space="preserve">                                                                            яллаучының инициаллары, фамилиясе, вәкиле</w:t>
      </w:r>
    </w:p>
    <w:p w:rsidR="00C036F3" w:rsidRPr="00C036F3" w:rsidRDefault="00C036F3" w:rsidP="00C036F3">
      <w:pPr>
        <w:tabs>
          <w:tab w:val="left" w:pos="5355"/>
        </w:tabs>
        <w:rPr>
          <w:rFonts w:ascii="Times New Roman" w:hAnsi="Times New Roman" w:cs="Times New Roman"/>
          <w:lang w:val="tt-RU"/>
        </w:rPr>
      </w:pPr>
      <w:r w:rsidRPr="00C036F3">
        <w:rPr>
          <w:rFonts w:ascii="Times New Roman" w:hAnsi="Times New Roman" w:cs="Times New Roman"/>
          <w:lang w:val="tt-RU"/>
        </w:rPr>
        <w:t xml:space="preserve">                                                                                     ________________________________________</w:t>
      </w:r>
    </w:p>
    <w:p w:rsidR="00C036F3" w:rsidRPr="00C036F3" w:rsidRDefault="00C036F3" w:rsidP="00C036F3">
      <w:pPr>
        <w:tabs>
          <w:tab w:val="left" w:pos="5880"/>
        </w:tabs>
        <w:rPr>
          <w:rFonts w:ascii="Times New Roman" w:hAnsi="Times New Roman" w:cs="Times New Roman"/>
          <w:sz w:val="24"/>
          <w:lang w:val="tt-RU"/>
        </w:rPr>
      </w:pPr>
      <w:r w:rsidRPr="00C036F3">
        <w:rPr>
          <w:rFonts w:ascii="Times New Roman" w:hAnsi="Times New Roman" w:cs="Times New Roman"/>
          <w:lang w:val="tt-RU"/>
        </w:rPr>
        <w:tab/>
      </w:r>
      <w:r w:rsidRPr="00C036F3">
        <w:rPr>
          <w:rFonts w:ascii="Times New Roman" w:hAnsi="Times New Roman" w:cs="Times New Roman"/>
          <w:sz w:val="24"/>
          <w:lang w:val="tt-RU"/>
        </w:rPr>
        <w:t>муниципаль хезмәткәр)</w:t>
      </w:r>
    </w:p>
    <w:p w:rsidR="00C036F3" w:rsidRPr="00C036F3" w:rsidRDefault="00C036F3" w:rsidP="00C036F3">
      <w:pPr>
        <w:tabs>
          <w:tab w:val="left" w:pos="5490"/>
        </w:tabs>
        <w:rPr>
          <w:rFonts w:ascii="Times New Roman" w:hAnsi="Times New Roman" w:cs="Times New Roman"/>
          <w:lang w:val="tt-RU"/>
        </w:rPr>
      </w:pPr>
      <w:r w:rsidRPr="00C036F3">
        <w:rPr>
          <w:rFonts w:ascii="Times New Roman" w:hAnsi="Times New Roman" w:cs="Times New Roman"/>
          <w:lang w:val="tt-RU"/>
        </w:rPr>
        <w:t xml:space="preserve">                                                                                     от______________________________________</w:t>
      </w:r>
    </w:p>
    <w:p w:rsidR="00C036F3" w:rsidRPr="00C036F3" w:rsidRDefault="00C036F3" w:rsidP="00C036F3">
      <w:pPr>
        <w:tabs>
          <w:tab w:val="left" w:pos="5850"/>
        </w:tabs>
        <w:rPr>
          <w:rFonts w:ascii="Times New Roman" w:hAnsi="Times New Roman" w:cs="Times New Roman"/>
          <w:lang w:val="tt-RU"/>
        </w:rPr>
      </w:pPr>
      <w:r w:rsidRPr="00C036F3">
        <w:rPr>
          <w:rFonts w:ascii="Times New Roman" w:hAnsi="Times New Roman" w:cs="Times New Roman"/>
          <w:lang w:val="tt-RU"/>
        </w:rPr>
        <w:tab/>
      </w:r>
      <w:r w:rsidRPr="00C036F3">
        <w:rPr>
          <w:rFonts w:ascii="Times New Roman" w:hAnsi="Times New Roman" w:cs="Times New Roman"/>
          <w:sz w:val="24"/>
          <w:lang w:val="tt-RU"/>
        </w:rPr>
        <w:t>(вазыйфаның атамасы,</w:t>
      </w:r>
    </w:p>
    <w:p w:rsidR="00C036F3" w:rsidRPr="00C036F3" w:rsidRDefault="00C036F3" w:rsidP="00C036F3">
      <w:pPr>
        <w:tabs>
          <w:tab w:val="left" w:pos="5850"/>
        </w:tabs>
        <w:rPr>
          <w:rFonts w:ascii="Times New Roman" w:hAnsi="Times New Roman" w:cs="Times New Roman"/>
          <w:lang w:val="tt-RU"/>
        </w:rPr>
      </w:pPr>
      <w:r w:rsidRPr="00C036F3">
        <w:rPr>
          <w:rFonts w:ascii="Times New Roman" w:hAnsi="Times New Roman" w:cs="Times New Roman"/>
          <w:lang w:val="tt-RU"/>
        </w:rPr>
        <w:t xml:space="preserve">                                                                                    ________________________________________   </w:t>
      </w:r>
    </w:p>
    <w:p w:rsidR="00C036F3" w:rsidRPr="00C036F3" w:rsidRDefault="00C036F3" w:rsidP="00C036F3">
      <w:pPr>
        <w:tabs>
          <w:tab w:val="left" w:pos="5850"/>
        </w:tabs>
        <w:rPr>
          <w:rFonts w:ascii="Times New Roman" w:hAnsi="Times New Roman" w:cs="Times New Roman"/>
          <w:sz w:val="24"/>
          <w:lang w:val="tt-RU"/>
        </w:rPr>
      </w:pPr>
      <w:r w:rsidRPr="00C036F3">
        <w:rPr>
          <w:rFonts w:ascii="Times New Roman" w:hAnsi="Times New Roman" w:cs="Times New Roman"/>
          <w:sz w:val="24"/>
          <w:lang w:val="tt-RU"/>
        </w:rPr>
        <w:t xml:space="preserve">                                                                муниципаль хезмәткәрнең инициаллары, фамилиясе)</w:t>
      </w:r>
    </w:p>
    <w:p w:rsidR="00C036F3" w:rsidRPr="00C036F3" w:rsidRDefault="00C036F3" w:rsidP="00C036F3">
      <w:pPr>
        <w:tabs>
          <w:tab w:val="left" w:pos="5850"/>
        </w:tabs>
        <w:rPr>
          <w:rFonts w:ascii="Times New Roman" w:hAnsi="Times New Roman" w:cs="Times New Roman"/>
          <w:lang w:val="tt-RU"/>
        </w:rPr>
      </w:pPr>
      <w:r w:rsidRPr="00C036F3">
        <w:rPr>
          <w:rFonts w:ascii="Times New Roman" w:hAnsi="Times New Roman" w:cs="Times New Roman"/>
          <w:lang w:val="tt-RU"/>
        </w:rPr>
        <w:t xml:space="preserve">                                                                                    ________________________________________</w:t>
      </w:r>
    </w:p>
    <w:p w:rsidR="00C036F3" w:rsidRPr="00C036F3" w:rsidRDefault="00C036F3" w:rsidP="00C036F3">
      <w:pPr>
        <w:rPr>
          <w:rFonts w:ascii="Times New Roman" w:hAnsi="Times New Roman" w:cs="Times New Roman"/>
          <w:lang w:val="tt-RU"/>
        </w:rPr>
      </w:pPr>
      <w:r w:rsidRPr="00C036F3">
        <w:rPr>
          <w:rFonts w:ascii="Times New Roman" w:hAnsi="Times New Roman" w:cs="Times New Roman"/>
          <w:lang w:val="tt-RU"/>
        </w:rPr>
        <w:t xml:space="preserve"> </w:t>
      </w:r>
    </w:p>
    <w:p w:rsidR="00C036F3" w:rsidRPr="00C036F3" w:rsidRDefault="00C036F3" w:rsidP="00C036F3">
      <w:pPr>
        <w:rPr>
          <w:rFonts w:ascii="Times New Roman" w:hAnsi="Times New Roman" w:cs="Times New Roman"/>
          <w:lang w:val="tt-RU"/>
        </w:rPr>
      </w:pPr>
    </w:p>
    <w:p w:rsidR="00C036F3" w:rsidRPr="00C036F3" w:rsidRDefault="00C036F3" w:rsidP="00C036F3">
      <w:pPr>
        <w:rPr>
          <w:rFonts w:ascii="Times New Roman" w:hAnsi="Times New Roman" w:cs="Times New Roman"/>
          <w:lang w:val="tt-RU"/>
        </w:rPr>
      </w:pPr>
    </w:p>
    <w:p w:rsidR="00C036F3" w:rsidRPr="00C036F3" w:rsidRDefault="00C036F3" w:rsidP="00C036F3">
      <w:pPr>
        <w:tabs>
          <w:tab w:val="left" w:pos="1935"/>
        </w:tabs>
        <w:jc w:val="center"/>
        <w:rPr>
          <w:rFonts w:ascii="Times New Roman" w:hAnsi="Times New Roman" w:cs="Times New Roman"/>
          <w:sz w:val="24"/>
          <w:lang w:val="tt-RU"/>
        </w:rPr>
      </w:pPr>
      <w:r w:rsidRPr="00C036F3">
        <w:rPr>
          <w:rFonts w:ascii="Times New Roman" w:hAnsi="Times New Roman" w:cs="Times New Roman"/>
          <w:sz w:val="24"/>
          <w:lang w:val="tt-RU"/>
        </w:rPr>
        <w:lastRenderedPageBreak/>
        <w:t>ГАРИЗА</w:t>
      </w:r>
    </w:p>
    <w:p w:rsidR="00C036F3" w:rsidRPr="00C036F3" w:rsidRDefault="00C036F3" w:rsidP="00C036F3">
      <w:pPr>
        <w:tabs>
          <w:tab w:val="left" w:pos="1935"/>
        </w:tabs>
        <w:jc w:val="center"/>
        <w:rPr>
          <w:rFonts w:ascii="Times New Roman" w:hAnsi="Times New Roman" w:cs="Times New Roman"/>
          <w:sz w:val="24"/>
          <w:lang w:val="tt-RU"/>
        </w:rPr>
      </w:pPr>
      <w:r w:rsidRPr="00C036F3">
        <w:rPr>
          <w:rFonts w:ascii="Times New Roman" w:hAnsi="Times New Roman" w:cs="Times New Roman"/>
          <w:sz w:val="24"/>
          <w:lang w:val="tt-RU"/>
        </w:rPr>
        <w:t>түләүсез нигездә катнашу өчен рөхсәт турында коммерцияле булмаган оешма</w:t>
      </w:r>
    </w:p>
    <w:p w:rsidR="00C036F3" w:rsidRPr="00C036F3" w:rsidRDefault="00C036F3" w:rsidP="00C036F3">
      <w:pPr>
        <w:tabs>
          <w:tab w:val="left" w:pos="1935"/>
        </w:tabs>
        <w:jc w:val="center"/>
        <w:rPr>
          <w:rFonts w:ascii="Times New Roman" w:hAnsi="Times New Roman" w:cs="Times New Roman"/>
          <w:sz w:val="24"/>
          <w:lang w:val="tt-RU"/>
        </w:rPr>
      </w:pPr>
      <w:r w:rsidRPr="00C036F3">
        <w:rPr>
          <w:rFonts w:ascii="Times New Roman" w:hAnsi="Times New Roman" w:cs="Times New Roman"/>
          <w:sz w:val="24"/>
          <w:lang w:val="tt-RU"/>
        </w:rPr>
        <w:t xml:space="preserve"> белән идарә итү</w:t>
      </w:r>
    </w:p>
    <w:p w:rsidR="00C036F3" w:rsidRPr="00C036F3" w:rsidRDefault="00C036F3" w:rsidP="00C036F3">
      <w:pPr>
        <w:rPr>
          <w:rFonts w:ascii="Times New Roman" w:hAnsi="Times New Roman" w:cs="Times New Roman"/>
          <w:sz w:val="24"/>
          <w:lang w:val="tt-RU"/>
        </w:rPr>
      </w:pPr>
    </w:p>
    <w:p w:rsidR="00C036F3" w:rsidRPr="00C036F3" w:rsidRDefault="00C036F3" w:rsidP="00C036F3">
      <w:pPr>
        <w:rPr>
          <w:rFonts w:ascii="Times New Roman" w:hAnsi="Times New Roman" w:cs="Times New Roman"/>
          <w:sz w:val="24"/>
          <w:lang w:val="tt-RU"/>
        </w:rPr>
      </w:pPr>
    </w:p>
    <w:p w:rsidR="00C036F3" w:rsidRPr="00C036F3" w:rsidRDefault="00C036F3" w:rsidP="00C036F3">
      <w:pPr>
        <w:jc w:val="both"/>
        <w:rPr>
          <w:rFonts w:ascii="Times New Roman" w:hAnsi="Times New Roman" w:cs="Times New Roman"/>
          <w:sz w:val="24"/>
          <w:lang w:val="tt-RU"/>
        </w:rPr>
      </w:pPr>
      <w:r w:rsidRPr="00C036F3">
        <w:rPr>
          <w:rFonts w:ascii="Times New Roman" w:hAnsi="Times New Roman" w:cs="Times New Roman"/>
          <w:sz w:val="24"/>
          <w:lang w:val="tt-RU"/>
        </w:rPr>
        <w:t>"Россия Федерациясендә муниципаль хезмәт турында" 2007 елның 2 мартындагы 25-ФЗ номерлы Федераль законның 14 статьясындагы 1 өлешенең 3 пунктының "б" пунктчасы һәм муниципаль хезмәт турында Татарстан Республикасы Кодексының 16.1 статьясы нигезендә, миңа коммерция булмаган оешма белән идарә итүдә түләүсез нигездә катнашырга рөхсәт итүегезне сорыйм __________________________________</w:t>
      </w:r>
    </w:p>
    <w:p w:rsidR="00C036F3" w:rsidRPr="00C036F3" w:rsidRDefault="00C036F3" w:rsidP="00C036F3">
      <w:pPr>
        <w:jc w:val="both"/>
        <w:rPr>
          <w:rFonts w:ascii="Times New Roman" w:hAnsi="Times New Roman" w:cs="Times New Roman"/>
          <w:sz w:val="24"/>
          <w:lang w:val="tt-RU"/>
        </w:rPr>
      </w:pPr>
      <w:r w:rsidRPr="00C036F3">
        <w:rPr>
          <w:rFonts w:ascii="Times New Roman" w:hAnsi="Times New Roman" w:cs="Times New Roman"/>
          <w:sz w:val="24"/>
          <w:lang w:val="tt-RU"/>
        </w:rPr>
        <w:t>_____________________________________________________________________________</w:t>
      </w:r>
    </w:p>
    <w:p w:rsidR="00C036F3" w:rsidRPr="00C036F3" w:rsidRDefault="00C036F3" w:rsidP="00C036F3">
      <w:pPr>
        <w:jc w:val="both"/>
        <w:rPr>
          <w:rFonts w:ascii="Times New Roman" w:hAnsi="Times New Roman" w:cs="Times New Roman"/>
          <w:sz w:val="24"/>
          <w:lang w:val="tt-RU"/>
        </w:rPr>
      </w:pPr>
      <w:r w:rsidRPr="00C036F3">
        <w:rPr>
          <w:rFonts w:ascii="Times New Roman" w:hAnsi="Times New Roman" w:cs="Times New Roman"/>
          <w:sz w:val="24"/>
          <w:lang w:val="tt-RU"/>
        </w:rPr>
        <w:t xml:space="preserve">  (коммерцияле булмаган оешманың исеме, аның урыны урнашу һәм адрес,</w:t>
      </w:r>
    </w:p>
    <w:p w:rsidR="00C036F3" w:rsidRPr="00C036F3" w:rsidRDefault="00C036F3" w:rsidP="00C036F3">
      <w:pPr>
        <w:jc w:val="both"/>
        <w:rPr>
          <w:rFonts w:ascii="Times New Roman" w:hAnsi="Times New Roman" w:cs="Times New Roman"/>
          <w:sz w:val="24"/>
          <w:lang w:val="tt-RU"/>
        </w:rPr>
      </w:pPr>
      <w:r w:rsidRPr="00C036F3">
        <w:rPr>
          <w:rFonts w:ascii="Times New Roman" w:hAnsi="Times New Roman" w:cs="Times New Roman"/>
          <w:sz w:val="24"/>
          <w:lang w:val="tt-RU"/>
        </w:rPr>
        <w:t>_____________________________________________________________________________</w:t>
      </w:r>
    </w:p>
    <w:p w:rsidR="00C036F3" w:rsidRPr="00C036F3" w:rsidRDefault="00C036F3" w:rsidP="00C036F3">
      <w:pPr>
        <w:jc w:val="both"/>
        <w:rPr>
          <w:rFonts w:ascii="Times New Roman" w:hAnsi="Times New Roman" w:cs="Times New Roman"/>
          <w:sz w:val="24"/>
          <w:lang w:val="tt-RU"/>
        </w:rPr>
      </w:pPr>
      <w:r w:rsidRPr="00C036F3">
        <w:rPr>
          <w:rFonts w:ascii="Times New Roman" w:hAnsi="Times New Roman" w:cs="Times New Roman"/>
          <w:sz w:val="24"/>
          <w:lang w:val="tt-RU"/>
        </w:rPr>
        <w:t>эшчәнлек төрләре, нинди сыйфатта идарә итү планлаштырыла (идарә итүдә катнашу) коммерцияле булмаган оешма)</w:t>
      </w:r>
    </w:p>
    <w:p w:rsidR="00C036F3" w:rsidRPr="00C036F3" w:rsidRDefault="00C036F3" w:rsidP="00C036F3">
      <w:pPr>
        <w:jc w:val="both"/>
        <w:rPr>
          <w:rFonts w:ascii="Times New Roman" w:hAnsi="Times New Roman" w:cs="Times New Roman"/>
          <w:sz w:val="24"/>
          <w:lang w:val="tt-RU"/>
        </w:rPr>
      </w:pPr>
      <w:r w:rsidRPr="00C036F3">
        <w:rPr>
          <w:rFonts w:ascii="Times New Roman" w:hAnsi="Times New Roman" w:cs="Times New Roman"/>
          <w:sz w:val="24"/>
          <w:lang w:val="tt-RU"/>
        </w:rPr>
        <w:t>__________________________________________________________________________________________________________________________________________________________</w:t>
      </w:r>
    </w:p>
    <w:p w:rsidR="00C036F3" w:rsidRPr="00C036F3" w:rsidRDefault="00C036F3" w:rsidP="00C036F3">
      <w:pPr>
        <w:jc w:val="both"/>
        <w:rPr>
          <w:rFonts w:ascii="Times New Roman" w:hAnsi="Times New Roman" w:cs="Times New Roman"/>
          <w:sz w:val="24"/>
          <w:lang w:val="tt-RU"/>
        </w:rPr>
      </w:pPr>
    </w:p>
    <w:p w:rsidR="00C036F3" w:rsidRPr="00C036F3" w:rsidRDefault="00C036F3" w:rsidP="00C036F3">
      <w:pPr>
        <w:jc w:val="both"/>
        <w:rPr>
          <w:rFonts w:ascii="Times New Roman" w:hAnsi="Times New Roman" w:cs="Times New Roman"/>
          <w:sz w:val="24"/>
          <w:lang w:val="tt-RU"/>
        </w:rPr>
      </w:pPr>
      <w:r w:rsidRPr="00C036F3">
        <w:rPr>
          <w:rFonts w:ascii="Times New Roman" w:hAnsi="Times New Roman" w:cs="Times New Roman"/>
          <w:sz w:val="24"/>
          <w:lang w:val="tt-RU"/>
        </w:rPr>
        <w:t>Коммерцияле булмаган оешма белән идарә итү (Идарәдә катнашу) буш вакытта хезмәт итү һәм үз-үзеңне җәлеп итмәячәк мәнфәгатьләр каршылыгы барлыкка килү яки конфликт барлыкка килү мөмкинлеге биләгән вазыйфасы буенча вазыйфаи бурычларны үтәгәндә мәнфәгатьләр муниципаль хезмәт күрсәтү.</w:t>
      </w:r>
    </w:p>
    <w:p w:rsidR="00C036F3" w:rsidRPr="00C036F3" w:rsidRDefault="00C036F3" w:rsidP="00C036F3">
      <w:pPr>
        <w:rPr>
          <w:rFonts w:ascii="Times New Roman" w:hAnsi="Times New Roman" w:cs="Times New Roman"/>
          <w:sz w:val="24"/>
          <w:lang w:val="tt-RU"/>
        </w:rPr>
      </w:pPr>
    </w:p>
    <w:p w:rsidR="00C036F3" w:rsidRPr="00C036F3" w:rsidRDefault="00C036F3" w:rsidP="00C036F3">
      <w:pPr>
        <w:rPr>
          <w:rFonts w:ascii="Times New Roman" w:hAnsi="Times New Roman" w:cs="Times New Roman"/>
          <w:sz w:val="24"/>
        </w:rPr>
      </w:pPr>
      <w:r w:rsidRPr="00C036F3">
        <w:rPr>
          <w:rFonts w:ascii="Times New Roman" w:hAnsi="Times New Roman" w:cs="Times New Roman"/>
          <w:sz w:val="24"/>
          <w:lang w:val="tt-RU"/>
        </w:rPr>
        <w:t>_____________  ____________________________    “___”</w:t>
      </w:r>
      <w:r w:rsidRPr="00C036F3">
        <w:rPr>
          <w:rFonts w:ascii="Times New Roman" w:hAnsi="Times New Roman" w:cs="Times New Roman"/>
          <w:sz w:val="24"/>
        </w:rPr>
        <w:t>________________ 20____ел.</w:t>
      </w:r>
    </w:p>
    <w:p w:rsidR="00C036F3" w:rsidRPr="00C036F3" w:rsidRDefault="00C036F3" w:rsidP="00C036F3">
      <w:pPr>
        <w:rPr>
          <w:rFonts w:ascii="Times New Roman" w:hAnsi="Times New Roman" w:cs="Times New Roman"/>
          <w:sz w:val="24"/>
        </w:rPr>
      </w:pPr>
      <w:r w:rsidRPr="00C036F3">
        <w:rPr>
          <w:rFonts w:ascii="Times New Roman" w:hAnsi="Times New Roman" w:cs="Times New Roman"/>
          <w:sz w:val="24"/>
        </w:rPr>
        <w:t xml:space="preserve">   (имза)                  (инициаллар, фамилия)</w:t>
      </w:r>
    </w:p>
    <w:p w:rsidR="00C036F3" w:rsidRPr="00C036F3" w:rsidRDefault="00C036F3" w:rsidP="00C036F3">
      <w:pPr>
        <w:rPr>
          <w:rFonts w:ascii="Times New Roman" w:hAnsi="Times New Roman" w:cs="Times New Roman"/>
          <w:sz w:val="24"/>
        </w:rPr>
      </w:pPr>
    </w:p>
    <w:p w:rsidR="00C036F3" w:rsidRPr="00C036F3" w:rsidRDefault="00C036F3" w:rsidP="00C036F3">
      <w:pPr>
        <w:rPr>
          <w:rFonts w:ascii="Times New Roman" w:hAnsi="Times New Roman" w:cs="Times New Roman"/>
          <w:sz w:val="24"/>
        </w:rPr>
      </w:pPr>
    </w:p>
    <w:p w:rsidR="00C036F3" w:rsidRPr="00C036F3" w:rsidRDefault="00C036F3" w:rsidP="00C036F3">
      <w:pPr>
        <w:rPr>
          <w:rFonts w:ascii="Times New Roman" w:hAnsi="Times New Roman" w:cs="Times New Roman"/>
          <w:sz w:val="24"/>
        </w:rPr>
      </w:pPr>
      <w:r w:rsidRPr="00C036F3">
        <w:rPr>
          <w:rFonts w:ascii="Times New Roman" w:hAnsi="Times New Roman" w:cs="Times New Roman"/>
          <w:sz w:val="24"/>
        </w:rPr>
        <w:t>Теркәлү номеры гаризалар теркәү журналында______________________________</w:t>
      </w:r>
    </w:p>
    <w:p w:rsidR="00C036F3" w:rsidRPr="00C036F3" w:rsidRDefault="00C036F3" w:rsidP="00C036F3">
      <w:pPr>
        <w:rPr>
          <w:rFonts w:ascii="Times New Roman" w:hAnsi="Times New Roman" w:cs="Times New Roman"/>
          <w:sz w:val="24"/>
        </w:rPr>
      </w:pPr>
    </w:p>
    <w:p w:rsidR="00C036F3" w:rsidRPr="00C036F3" w:rsidRDefault="00C036F3" w:rsidP="00C036F3">
      <w:pPr>
        <w:rPr>
          <w:rFonts w:ascii="Times New Roman" w:hAnsi="Times New Roman" w:cs="Times New Roman"/>
          <w:sz w:val="24"/>
        </w:rPr>
      </w:pPr>
      <w:r w:rsidRPr="00C036F3">
        <w:rPr>
          <w:rFonts w:ascii="Times New Roman" w:hAnsi="Times New Roman" w:cs="Times New Roman"/>
          <w:sz w:val="24"/>
        </w:rPr>
        <w:t>Гаризаны теркәү датасы"___"___________20___ел.</w:t>
      </w:r>
    </w:p>
    <w:p w:rsidR="00C036F3" w:rsidRPr="00C036F3" w:rsidRDefault="00C036F3" w:rsidP="00C036F3">
      <w:pPr>
        <w:rPr>
          <w:rFonts w:ascii="Times New Roman" w:hAnsi="Times New Roman" w:cs="Times New Roman"/>
          <w:sz w:val="24"/>
        </w:rPr>
      </w:pPr>
    </w:p>
    <w:p w:rsidR="00C036F3" w:rsidRPr="00C036F3" w:rsidRDefault="00C036F3" w:rsidP="00C036F3">
      <w:pPr>
        <w:rPr>
          <w:rFonts w:ascii="Times New Roman" w:hAnsi="Times New Roman" w:cs="Times New Roman"/>
          <w:sz w:val="24"/>
        </w:rPr>
      </w:pPr>
      <w:r w:rsidRPr="00C036F3">
        <w:rPr>
          <w:rFonts w:ascii="Times New Roman" w:hAnsi="Times New Roman" w:cs="Times New Roman"/>
          <w:sz w:val="24"/>
        </w:rPr>
        <w:t>____________  _____________________________________________________________</w:t>
      </w:r>
    </w:p>
    <w:p w:rsidR="00C036F3" w:rsidRPr="00C036F3" w:rsidRDefault="00C036F3" w:rsidP="00C036F3">
      <w:pPr>
        <w:rPr>
          <w:rFonts w:ascii="Times New Roman" w:hAnsi="Times New Roman" w:cs="Times New Roman"/>
          <w:sz w:val="24"/>
        </w:rPr>
      </w:pPr>
      <w:r w:rsidRPr="00C036F3">
        <w:rPr>
          <w:rFonts w:ascii="Times New Roman" w:hAnsi="Times New Roman" w:cs="Times New Roman"/>
          <w:sz w:val="24"/>
        </w:rPr>
        <w:t xml:space="preserve">     (имза)              (вазыйфа атамасы, инициаллары, зат фамилиясе, гариза теркәгән)»;</w:t>
      </w:r>
    </w:p>
    <w:p w:rsidR="00C036F3" w:rsidRPr="00C036F3" w:rsidRDefault="00C036F3" w:rsidP="00C036F3">
      <w:pPr>
        <w:rPr>
          <w:rFonts w:ascii="Times New Roman" w:hAnsi="Times New Roman" w:cs="Times New Roman"/>
        </w:rPr>
      </w:pPr>
    </w:p>
    <w:p w:rsidR="00C036F3" w:rsidRPr="00C036F3" w:rsidRDefault="00C036F3" w:rsidP="00C036F3">
      <w:pPr>
        <w:rPr>
          <w:rFonts w:ascii="Times New Roman" w:hAnsi="Times New Roman" w:cs="Times New Roman"/>
          <w:sz w:val="28"/>
          <w:szCs w:val="24"/>
        </w:rPr>
      </w:pPr>
    </w:p>
    <w:p w:rsidR="00C036F3" w:rsidRPr="00C036F3" w:rsidRDefault="00C036F3" w:rsidP="00C036F3">
      <w:pPr>
        <w:rPr>
          <w:rFonts w:ascii="Times New Roman" w:hAnsi="Times New Roman" w:cs="Times New Roman"/>
          <w:sz w:val="28"/>
          <w:szCs w:val="24"/>
        </w:rPr>
      </w:pPr>
      <w:r w:rsidRPr="00C036F3">
        <w:rPr>
          <w:rFonts w:ascii="Times New Roman" w:hAnsi="Times New Roman" w:cs="Times New Roman"/>
          <w:sz w:val="28"/>
          <w:szCs w:val="24"/>
        </w:rPr>
        <w:lastRenderedPageBreak/>
        <w:t xml:space="preserve">3) түбәндәге эчтәлекле </w:t>
      </w:r>
      <w:r w:rsidRPr="00C036F3">
        <w:rPr>
          <w:rFonts w:ascii="Times New Roman" w:hAnsi="Times New Roman" w:cs="Times New Roman"/>
          <w:b/>
          <w:sz w:val="28"/>
          <w:szCs w:val="24"/>
        </w:rPr>
        <w:t>3 нче кушымта өстәргә</w:t>
      </w:r>
      <w:r w:rsidRPr="00C036F3">
        <w:rPr>
          <w:rFonts w:ascii="Times New Roman" w:hAnsi="Times New Roman" w:cs="Times New Roman"/>
          <w:sz w:val="28"/>
          <w:szCs w:val="24"/>
        </w:rPr>
        <w:t>:</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lang w:val="tt-RU"/>
        </w:rPr>
        <w:t xml:space="preserve">                                                                                                                                   «</w:t>
      </w:r>
      <w:r w:rsidRPr="00C036F3">
        <w:rPr>
          <w:rFonts w:ascii="Times New Roman" w:hAnsi="Times New Roman" w:cs="Times New Roman"/>
          <w:sz w:val="28"/>
          <w:lang w:val="tt-RU"/>
        </w:rPr>
        <w:t>Кушымта № 3</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lang w:val="tt-RU"/>
        </w:rPr>
        <w:t xml:space="preserve">                                                                        Татарстан Республикасы Чүпрәле </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lang w:val="tt-RU"/>
        </w:rPr>
        <w:t xml:space="preserve">                                                                         муниципаль районы </w:t>
      </w:r>
      <w:r w:rsidRPr="00C036F3">
        <w:rPr>
          <w:rFonts w:ascii="Times New Roman" w:hAnsi="Times New Roman" w:cs="Times New Roman"/>
          <w:color w:val="333333"/>
          <w:sz w:val="27"/>
          <w:szCs w:val="27"/>
          <w:lang w:val="tt-RU"/>
        </w:rPr>
        <w:t>Яңа Борындык</w:t>
      </w:r>
      <w:bookmarkStart w:id="0" w:name="_GoBack"/>
      <w:bookmarkEnd w:id="0"/>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lang w:val="tt-RU"/>
        </w:rPr>
        <w:t xml:space="preserve">                                                                         авыл җирлегендә муниципаль   </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lang w:val="tt-RU"/>
        </w:rPr>
        <w:t xml:space="preserve">                                                                         хезмәт турындагы нигезләмәгә   </w:t>
      </w:r>
    </w:p>
    <w:p w:rsidR="00C036F3" w:rsidRPr="00C036F3" w:rsidRDefault="00C036F3" w:rsidP="00C036F3">
      <w:pPr>
        <w:rPr>
          <w:rFonts w:ascii="Times New Roman" w:hAnsi="Times New Roman" w:cs="Times New Roman"/>
          <w:sz w:val="28"/>
          <w:lang w:val="tt-RU"/>
        </w:rPr>
      </w:pPr>
      <w:r w:rsidRPr="00C036F3">
        <w:rPr>
          <w:rFonts w:ascii="Times New Roman" w:hAnsi="Times New Roman" w:cs="Times New Roman"/>
          <w:sz w:val="28"/>
          <w:lang w:val="tt-RU"/>
        </w:rPr>
        <w:t xml:space="preserve">                                                                         үзгәрешләр   кертү хакында</w:t>
      </w:r>
    </w:p>
    <w:p w:rsidR="00C036F3" w:rsidRPr="00C036F3" w:rsidRDefault="00C036F3" w:rsidP="00C036F3">
      <w:pPr>
        <w:rPr>
          <w:rFonts w:ascii="Times New Roman" w:hAnsi="Times New Roman" w:cs="Times New Roman"/>
          <w:lang w:val="tt-RU"/>
        </w:rPr>
      </w:pPr>
    </w:p>
    <w:p w:rsidR="00C036F3" w:rsidRPr="00C036F3" w:rsidRDefault="00C036F3" w:rsidP="00C036F3">
      <w:pPr>
        <w:rPr>
          <w:rFonts w:ascii="Times New Roman" w:hAnsi="Times New Roman" w:cs="Times New Roman"/>
          <w:lang w:val="tt-RU"/>
        </w:rPr>
      </w:pPr>
    </w:p>
    <w:p w:rsidR="00C036F3" w:rsidRPr="00C036F3" w:rsidRDefault="00C036F3" w:rsidP="00C036F3">
      <w:pPr>
        <w:tabs>
          <w:tab w:val="left" w:pos="1980"/>
        </w:tabs>
        <w:jc w:val="center"/>
        <w:rPr>
          <w:rFonts w:ascii="Times New Roman" w:hAnsi="Times New Roman" w:cs="Times New Roman"/>
          <w:sz w:val="24"/>
          <w:lang w:val="tt-RU"/>
        </w:rPr>
      </w:pPr>
      <w:r w:rsidRPr="00C036F3">
        <w:rPr>
          <w:rFonts w:ascii="Times New Roman" w:hAnsi="Times New Roman" w:cs="Times New Roman"/>
          <w:sz w:val="24"/>
          <w:lang w:val="tt-RU"/>
        </w:rPr>
        <w:t>Журнал</w:t>
      </w:r>
    </w:p>
    <w:p w:rsidR="00C036F3" w:rsidRPr="00C036F3" w:rsidRDefault="00C036F3" w:rsidP="00C036F3">
      <w:pPr>
        <w:tabs>
          <w:tab w:val="left" w:pos="1980"/>
        </w:tabs>
        <w:jc w:val="center"/>
        <w:rPr>
          <w:rFonts w:ascii="Times New Roman" w:hAnsi="Times New Roman" w:cs="Times New Roman"/>
          <w:sz w:val="24"/>
          <w:lang w:val="tt-RU"/>
        </w:rPr>
      </w:pPr>
      <w:r w:rsidRPr="00C036F3">
        <w:rPr>
          <w:rFonts w:ascii="Times New Roman" w:hAnsi="Times New Roman" w:cs="Times New Roman"/>
          <w:sz w:val="24"/>
          <w:lang w:val="tt-RU"/>
        </w:rPr>
        <w:t>коммерцияле булмаган оешма белән идарә итүдә түләүсез нигездә катнашу</w:t>
      </w:r>
    </w:p>
    <w:p w:rsidR="00C036F3" w:rsidRPr="00C036F3" w:rsidRDefault="00C036F3" w:rsidP="00C036F3">
      <w:pPr>
        <w:tabs>
          <w:tab w:val="left" w:pos="1980"/>
        </w:tabs>
        <w:jc w:val="center"/>
        <w:rPr>
          <w:rFonts w:ascii="Times New Roman" w:hAnsi="Times New Roman" w:cs="Times New Roman"/>
          <w:sz w:val="24"/>
          <w:lang w:val="tt-RU"/>
        </w:rPr>
      </w:pPr>
      <w:r w:rsidRPr="00C036F3">
        <w:rPr>
          <w:rFonts w:ascii="Times New Roman" w:hAnsi="Times New Roman" w:cs="Times New Roman"/>
          <w:sz w:val="24"/>
          <w:lang w:val="tt-RU"/>
        </w:rPr>
        <w:t xml:space="preserve"> өчен гаризалар теркәү</w:t>
      </w:r>
    </w:p>
    <w:p w:rsidR="00C036F3" w:rsidRPr="00C036F3" w:rsidRDefault="00C036F3" w:rsidP="00C036F3">
      <w:pPr>
        <w:tabs>
          <w:tab w:val="left" w:pos="1980"/>
        </w:tabs>
        <w:rPr>
          <w:rFonts w:ascii="Times New Roman" w:hAnsi="Times New Roman" w:cs="Times New Roman"/>
          <w:sz w:val="24"/>
          <w:lang w:val="tt-RU"/>
        </w:rPr>
      </w:pPr>
    </w:p>
    <w:tbl>
      <w:tblPr>
        <w:tblStyle w:val="af1"/>
        <w:tblW w:w="0" w:type="auto"/>
        <w:tblLook w:val="04A0" w:firstRow="1" w:lastRow="0" w:firstColumn="1" w:lastColumn="0" w:noHBand="0" w:noVBand="1"/>
      </w:tblPr>
      <w:tblGrid>
        <w:gridCol w:w="1139"/>
        <w:gridCol w:w="1005"/>
        <w:gridCol w:w="1107"/>
        <w:gridCol w:w="1365"/>
        <w:gridCol w:w="1365"/>
        <w:gridCol w:w="1305"/>
        <w:gridCol w:w="1213"/>
        <w:gridCol w:w="1355"/>
      </w:tblGrid>
      <w:tr w:rsidR="00C036F3" w:rsidRPr="00C036F3" w:rsidTr="00B412DD">
        <w:tc>
          <w:tcPr>
            <w:tcW w:w="1081" w:type="dxa"/>
          </w:tcPr>
          <w:p w:rsidR="00C036F3" w:rsidRPr="00C036F3" w:rsidRDefault="00C036F3" w:rsidP="00B412DD">
            <w:pPr>
              <w:tabs>
                <w:tab w:val="left" w:pos="1980"/>
              </w:tabs>
              <w:jc w:val="center"/>
              <w:rPr>
                <w:rFonts w:ascii="Times New Roman" w:hAnsi="Times New Roman" w:cs="Times New Roman"/>
                <w:sz w:val="24"/>
              </w:rPr>
            </w:pPr>
            <w:r w:rsidRPr="00C036F3">
              <w:rPr>
                <w:rFonts w:ascii="Times New Roman" w:hAnsi="Times New Roman" w:cs="Times New Roman"/>
                <w:sz w:val="24"/>
              </w:rPr>
              <w:t>N п/п (гаризаның теркәү номеры)</w:t>
            </w:r>
          </w:p>
        </w:tc>
        <w:tc>
          <w:tcPr>
            <w:tcW w:w="955" w:type="dxa"/>
          </w:tcPr>
          <w:p w:rsidR="00C036F3" w:rsidRPr="00C036F3" w:rsidRDefault="00C036F3" w:rsidP="00B412DD">
            <w:pPr>
              <w:tabs>
                <w:tab w:val="left" w:pos="1980"/>
              </w:tabs>
              <w:jc w:val="center"/>
              <w:rPr>
                <w:rFonts w:ascii="Times New Roman" w:hAnsi="Times New Roman" w:cs="Times New Roman"/>
                <w:sz w:val="24"/>
              </w:rPr>
            </w:pPr>
            <w:r w:rsidRPr="00C036F3">
              <w:rPr>
                <w:rFonts w:ascii="Times New Roman" w:hAnsi="Times New Roman" w:cs="Times New Roman"/>
                <w:sz w:val="24"/>
              </w:rPr>
              <w:t>Гаризаны теркәү датасы</w:t>
            </w:r>
          </w:p>
        </w:tc>
        <w:tc>
          <w:tcPr>
            <w:tcW w:w="1051" w:type="dxa"/>
          </w:tcPr>
          <w:p w:rsidR="00C036F3" w:rsidRPr="00C036F3" w:rsidRDefault="00C036F3" w:rsidP="00B412DD">
            <w:pPr>
              <w:tabs>
                <w:tab w:val="left" w:pos="1980"/>
              </w:tabs>
              <w:jc w:val="center"/>
              <w:rPr>
                <w:rFonts w:ascii="Times New Roman" w:hAnsi="Times New Roman" w:cs="Times New Roman"/>
                <w:sz w:val="24"/>
              </w:rPr>
            </w:pPr>
            <w:r w:rsidRPr="00C036F3">
              <w:rPr>
                <w:rFonts w:ascii="Times New Roman" w:hAnsi="Times New Roman" w:cs="Times New Roman"/>
                <w:sz w:val="24"/>
              </w:rPr>
              <w:t>Гаризаның кыскача эчтәлеге</w:t>
            </w:r>
          </w:p>
        </w:tc>
        <w:tc>
          <w:tcPr>
            <w:tcW w:w="1293" w:type="dxa"/>
          </w:tcPr>
          <w:p w:rsidR="00C036F3" w:rsidRPr="00C036F3" w:rsidRDefault="00C036F3" w:rsidP="00B412DD">
            <w:pPr>
              <w:tabs>
                <w:tab w:val="left" w:pos="1980"/>
              </w:tabs>
              <w:jc w:val="center"/>
              <w:rPr>
                <w:rFonts w:ascii="Times New Roman" w:hAnsi="Times New Roman" w:cs="Times New Roman"/>
                <w:sz w:val="24"/>
              </w:rPr>
            </w:pPr>
            <w:r w:rsidRPr="00C036F3">
              <w:rPr>
                <w:rFonts w:ascii="Times New Roman" w:hAnsi="Times New Roman" w:cs="Times New Roman"/>
                <w:sz w:val="24"/>
              </w:rPr>
              <w:t>Гариза биргән затның инициаллары, фамилиясе, вазыйфасы атамасы</w:t>
            </w:r>
          </w:p>
        </w:tc>
        <w:tc>
          <w:tcPr>
            <w:tcW w:w="1293" w:type="dxa"/>
          </w:tcPr>
          <w:p w:rsidR="00C036F3" w:rsidRPr="00C036F3" w:rsidRDefault="00C036F3" w:rsidP="00B412DD">
            <w:pPr>
              <w:tabs>
                <w:tab w:val="left" w:pos="1980"/>
              </w:tabs>
              <w:jc w:val="center"/>
              <w:rPr>
                <w:rFonts w:ascii="Times New Roman" w:hAnsi="Times New Roman" w:cs="Times New Roman"/>
                <w:sz w:val="24"/>
              </w:rPr>
            </w:pPr>
            <w:r w:rsidRPr="00C036F3">
              <w:rPr>
                <w:rFonts w:ascii="Times New Roman" w:hAnsi="Times New Roman" w:cs="Times New Roman"/>
                <w:sz w:val="24"/>
              </w:rPr>
              <w:t>Гариза кабул иткән затның инициаллары, фамилиясе, вазыйфасы атамасы</w:t>
            </w:r>
          </w:p>
        </w:tc>
        <w:tc>
          <w:tcPr>
            <w:tcW w:w="1237" w:type="dxa"/>
          </w:tcPr>
          <w:p w:rsidR="00C036F3" w:rsidRPr="00C036F3" w:rsidRDefault="00C036F3" w:rsidP="00B412DD">
            <w:pPr>
              <w:tabs>
                <w:tab w:val="left" w:pos="1980"/>
              </w:tabs>
              <w:jc w:val="center"/>
              <w:rPr>
                <w:rFonts w:ascii="Times New Roman" w:hAnsi="Times New Roman" w:cs="Times New Roman"/>
                <w:sz w:val="24"/>
              </w:rPr>
            </w:pPr>
            <w:r w:rsidRPr="00C036F3">
              <w:rPr>
                <w:rFonts w:ascii="Times New Roman" w:hAnsi="Times New Roman" w:cs="Times New Roman"/>
                <w:sz w:val="24"/>
              </w:rPr>
              <w:t>Гаризаның күчермәсен алу турында билге ("күчермәсен алды", гариза тапшырган затның имзасы)</w:t>
            </w:r>
          </w:p>
        </w:tc>
        <w:tc>
          <w:tcPr>
            <w:tcW w:w="1151" w:type="dxa"/>
          </w:tcPr>
          <w:p w:rsidR="00C036F3" w:rsidRPr="00C036F3" w:rsidRDefault="00C036F3" w:rsidP="00B412DD">
            <w:pPr>
              <w:tabs>
                <w:tab w:val="left" w:pos="1980"/>
              </w:tabs>
              <w:jc w:val="center"/>
              <w:rPr>
                <w:rFonts w:ascii="Times New Roman" w:hAnsi="Times New Roman" w:cs="Times New Roman"/>
                <w:sz w:val="24"/>
              </w:rPr>
            </w:pPr>
            <w:r w:rsidRPr="00C036F3">
              <w:rPr>
                <w:rFonts w:ascii="Times New Roman" w:hAnsi="Times New Roman" w:cs="Times New Roman"/>
                <w:sz w:val="24"/>
              </w:rPr>
              <w:t>Вәкаләтле вәкил тарафыннан кабул ителгән карар турында билге</w:t>
            </w:r>
          </w:p>
        </w:tc>
        <w:tc>
          <w:tcPr>
            <w:tcW w:w="1284" w:type="dxa"/>
          </w:tcPr>
          <w:p w:rsidR="00C036F3" w:rsidRPr="00C036F3" w:rsidRDefault="00C036F3" w:rsidP="00B412DD">
            <w:pPr>
              <w:tabs>
                <w:tab w:val="left" w:pos="1980"/>
              </w:tabs>
              <w:jc w:val="center"/>
              <w:rPr>
                <w:rFonts w:ascii="Times New Roman" w:hAnsi="Times New Roman" w:cs="Times New Roman"/>
                <w:sz w:val="24"/>
              </w:rPr>
            </w:pPr>
            <w:r w:rsidRPr="00C036F3">
              <w:rPr>
                <w:rFonts w:ascii="Times New Roman" w:hAnsi="Times New Roman" w:cs="Times New Roman"/>
                <w:sz w:val="24"/>
              </w:rPr>
              <w:t xml:space="preserve">Гариза, гариза биргән зат тарафыннан яллаучы вәкиленең карарының күчермәләрен алу турында билге ("күчермәсен алды", гариза тапшырган затның имзасы) яисә почта аша яллаучы вәкиленең карарын тапшыру турында уведомление белән (адрес, имза, </w:t>
            </w:r>
            <w:r w:rsidRPr="00C036F3">
              <w:rPr>
                <w:rFonts w:ascii="Times New Roman" w:hAnsi="Times New Roman" w:cs="Times New Roman"/>
                <w:sz w:val="24"/>
              </w:rPr>
              <w:lastRenderedPageBreak/>
              <w:t>карар җибәргән затның имзасы) җибәрү турында гариза)</w:t>
            </w:r>
          </w:p>
        </w:tc>
      </w:tr>
      <w:tr w:rsidR="00C036F3" w:rsidRPr="00C036F3" w:rsidTr="00B412DD">
        <w:tc>
          <w:tcPr>
            <w:tcW w:w="1081" w:type="dxa"/>
          </w:tcPr>
          <w:p w:rsidR="00C036F3" w:rsidRPr="00C036F3" w:rsidRDefault="00C036F3" w:rsidP="00B412DD">
            <w:pPr>
              <w:jc w:val="center"/>
              <w:textAlignment w:val="baseline"/>
              <w:rPr>
                <w:rFonts w:ascii="Times New Roman" w:hAnsi="Times New Roman" w:cs="Times New Roman"/>
                <w:color w:val="2D2D2D"/>
                <w:szCs w:val="21"/>
              </w:rPr>
            </w:pPr>
            <w:r w:rsidRPr="00C036F3">
              <w:rPr>
                <w:rFonts w:ascii="Times New Roman" w:hAnsi="Times New Roman" w:cs="Times New Roman"/>
                <w:color w:val="2D2D2D"/>
                <w:szCs w:val="21"/>
              </w:rPr>
              <w:lastRenderedPageBreak/>
              <w:t>1</w:t>
            </w:r>
          </w:p>
        </w:tc>
        <w:tc>
          <w:tcPr>
            <w:tcW w:w="955" w:type="dxa"/>
          </w:tcPr>
          <w:p w:rsidR="00C036F3" w:rsidRPr="00C036F3" w:rsidRDefault="00C036F3" w:rsidP="00B412DD">
            <w:pPr>
              <w:jc w:val="center"/>
              <w:textAlignment w:val="baseline"/>
              <w:rPr>
                <w:rFonts w:ascii="Times New Roman" w:hAnsi="Times New Roman" w:cs="Times New Roman"/>
                <w:color w:val="2D2D2D"/>
                <w:szCs w:val="21"/>
              </w:rPr>
            </w:pPr>
            <w:r w:rsidRPr="00C036F3">
              <w:rPr>
                <w:rFonts w:ascii="Times New Roman" w:hAnsi="Times New Roman" w:cs="Times New Roman"/>
                <w:color w:val="2D2D2D"/>
                <w:szCs w:val="21"/>
              </w:rPr>
              <w:t>2</w:t>
            </w:r>
          </w:p>
        </w:tc>
        <w:tc>
          <w:tcPr>
            <w:tcW w:w="1051" w:type="dxa"/>
          </w:tcPr>
          <w:p w:rsidR="00C036F3" w:rsidRPr="00C036F3" w:rsidRDefault="00C036F3" w:rsidP="00B412DD">
            <w:pPr>
              <w:jc w:val="center"/>
              <w:textAlignment w:val="baseline"/>
              <w:rPr>
                <w:rFonts w:ascii="Times New Roman" w:hAnsi="Times New Roman" w:cs="Times New Roman"/>
                <w:color w:val="2D2D2D"/>
                <w:szCs w:val="21"/>
              </w:rPr>
            </w:pPr>
            <w:r w:rsidRPr="00C036F3">
              <w:rPr>
                <w:rFonts w:ascii="Times New Roman" w:hAnsi="Times New Roman" w:cs="Times New Roman"/>
                <w:color w:val="2D2D2D"/>
                <w:szCs w:val="21"/>
              </w:rPr>
              <w:t>3</w:t>
            </w:r>
          </w:p>
        </w:tc>
        <w:tc>
          <w:tcPr>
            <w:tcW w:w="1293" w:type="dxa"/>
          </w:tcPr>
          <w:p w:rsidR="00C036F3" w:rsidRPr="00C036F3" w:rsidRDefault="00C036F3" w:rsidP="00B412DD">
            <w:pPr>
              <w:jc w:val="center"/>
              <w:textAlignment w:val="baseline"/>
              <w:rPr>
                <w:rFonts w:ascii="Times New Roman" w:hAnsi="Times New Roman" w:cs="Times New Roman"/>
                <w:color w:val="2D2D2D"/>
                <w:szCs w:val="21"/>
              </w:rPr>
            </w:pPr>
            <w:r w:rsidRPr="00C036F3">
              <w:rPr>
                <w:rFonts w:ascii="Times New Roman" w:hAnsi="Times New Roman" w:cs="Times New Roman"/>
                <w:color w:val="2D2D2D"/>
                <w:szCs w:val="21"/>
              </w:rPr>
              <w:t>4</w:t>
            </w:r>
          </w:p>
        </w:tc>
        <w:tc>
          <w:tcPr>
            <w:tcW w:w="1293" w:type="dxa"/>
          </w:tcPr>
          <w:p w:rsidR="00C036F3" w:rsidRPr="00C036F3" w:rsidRDefault="00C036F3" w:rsidP="00B412DD">
            <w:pPr>
              <w:jc w:val="center"/>
              <w:textAlignment w:val="baseline"/>
              <w:rPr>
                <w:rFonts w:ascii="Times New Roman" w:hAnsi="Times New Roman" w:cs="Times New Roman"/>
                <w:color w:val="2D2D2D"/>
                <w:szCs w:val="21"/>
              </w:rPr>
            </w:pPr>
            <w:r w:rsidRPr="00C036F3">
              <w:rPr>
                <w:rFonts w:ascii="Times New Roman" w:hAnsi="Times New Roman" w:cs="Times New Roman"/>
                <w:color w:val="2D2D2D"/>
                <w:szCs w:val="21"/>
              </w:rPr>
              <w:t>5</w:t>
            </w:r>
          </w:p>
        </w:tc>
        <w:tc>
          <w:tcPr>
            <w:tcW w:w="1237" w:type="dxa"/>
          </w:tcPr>
          <w:p w:rsidR="00C036F3" w:rsidRPr="00C036F3" w:rsidRDefault="00C036F3" w:rsidP="00B412DD">
            <w:pPr>
              <w:jc w:val="center"/>
              <w:textAlignment w:val="baseline"/>
              <w:rPr>
                <w:rFonts w:ascii="Times New Roman" w:hAnsi="Times New Roman" w:cs="Times New Roman"/>
                <w:color w:val="2D2D2D"/>
                <w:szCs w:val="21"/>
              </w:rPr>
            </w:pPr>
            <w:r w:rsidRPr="00C036F3">
              <w:rPr>
                <w:rFonts w:ascii="Times New Roman" w:hAnsi="Times New Roman" w:cs="Times New Roman"/>
                <w:color w:val="2D2D2D"/>
                <w:szCs w:val="21"/>
              </w:rPr>
              <w:t>6</w:t>
            </w:r>
          </w:p>
        </w:tc>
        <w:tc>
          <w:tcPr>
            <w:tcW w:w="1151" w:type="dxa"/>
          </w:tcPr>
          <w:p w:rsidR="00C036F3" w:rsidRPr="00C036F3" w:rsidRDefault="00C036F3" w:rsidP="00B412DD">
            <w:pPr>
              <w:jc w:val="center"/>
              <w:textAlignment w:val="baseline"/>
              <w:rPr>
                <w:rFonts w:ascii="Times New Roman" w:hAnsi="Times New Roman" w:cs="Times New Roman"/>
                <w:color w:val="2D2D2D"/>
                <w:szCs w:val="21"/>
              </w:rPr>
            </w:pPr>
            <w:r w:rsidRPr="00C036F3">
              <w:rPr>
                <w:rFonts w:ascii="Times New Roman" w:hAnsi="Times New Roman" w:cs="Times New Roman"/>
                <w:color w:val="2D2D2D"/>
                <w:szCs w:val="21"/>
              </w:rPr>
              <w:t>7</w:t>
            </w:r>
          </w:p>
        </w:tc>
        <w:tc>
          <w:tcPr>
            <w:tcW w:w="1284" w:type="dxa"/>
          </w:tcPr>
          <w:p w:rsidR="00C036F3" w:rsidRPr="00C036F3" w:rsidRDefault="00C036F3" w:rsidP="00B412DD">
            <w:pPr>
              <w:jc w:val="center"/>
              <w:textAlignment w:val="baseline"/>
              <w:rPr>
                <w:rFonts w:ascii="Times New Roman" w:hAnsi="Times New Roman" w:cs="Times New Roman"/>
                <w:color w:val="2D2D2D"/>
                <w:szCs w:val="21"/>
              </w:rPr>
            </w:pPr>
            <w:r w:rsidRPr="00C036F3">
              <w:rPr>
                <w:rFonts w:ascii="Times New Roman" w:hAnsi="Times New Roman" w:cs="Times New Roman"/>
                <w:color w:val="2D2D2D"/>
                <w:szCs w:val="21"/>
              </w:rPr>
              <w:t>8".</w:t>
            </w:r>
          </w:p>
        </w:tc>
      </w:tr>
    </w:tbl>
    <w:p w:rsidR="00C036F3" w:rsidRPr="00C036F3" w:rsidRDefault="00C036F3" w:rsidP="00C036F3">
      <w:pPr>
        <w:rPr>
          <w:rFonts w:ascii="Times New Roman" w:hAnsi="Times New Roman" w:cs="Times New Roman"/>
          <w:sz w:val="24"/>
          <w:szCs w:val="24"/>
        </w:rPr>
      </w:pPr>
    </w:p>
    <w:p w:rsidR="00C036F3" w:rsidRPr="00C036F3" w:rsidRDefault="00C036F3" w:rsidP="00C036F3">
      <w:pPr>
        <w:rPr>
          <w:rFonts w:ascii="Times New Roman" w:hAnsi="Times New Roman" w:cs="Times New Roman"/>
          <w:sz w:val="24"/>
          <w:szCs w:val="24"/>
        </w:rPr>
      </w:pPr>
    </w:p>
    <w:p w:rsidR="00C036F3" w:rsidRPr="00C036F3" w:rsidRDefault="00C036F3" w:rsidP="00C036F3">
      <w:pPr>
        <w:jc w:val="both"/>
        <w:rPr>
          <w:rFonts w:ascii="Times New Roman" w:hAnsi="Times New Roman" w:cs="Times New Roman"/>
          <w:sz w:val="24"/>
          <w:szCs w:val="24"/>
        </w:rPr>
      </w:pPr>
      <w:r w:rsidRPr="00C036F3">
        <w:rPr>
          <w:rFonts w:ascii="Times New Roman" w:hAnsi="Times New Roman" w:cs="Times New Roman"/>
          <w:sz w:val="24"/>
          <w:szCs w:val="24"/>
        </w:rPr>
        <w:t xml:space="preserve">2. </w:t>
      </w:r>
      <w:r w:rsidRPr="00C036F3">
        <w:rPr>
          <w:rFonts w:ascii="Times New Roman" w:hAnsi="Times New Roman" w:cs="Times New Roman"/>
          <w:color w:val="000000"/>
          <w:sz w:val="28"/>
          <w:szCs w:val="28"/>
        </w:rPr>
        <w:t>Әлеге карарны Татарстан Республикасы хокукый мәгълүматының рәсми порталында бастырып чыгарырга, авыл җирлегенең мәгълүмат стендларында һәм Татарстан Республикасы Чүпрәле муниципаль районы сайтында авыл җирлеге бүлегендә урнаштырырга.</w:t>
      </w:r>
    </w:p>
    <w:p w:rsidR="00C036F3" w:rsidRDefault="00C036F3" w:rsidP="008C542D">
      <w:pPr>
        <w:spacing w:after="0" w:line="240" w:lineRule="auto"/>
        <w:ind w:right="4394"/>
        <w:jc w:val="both"/>
        <w:rPr>
          <w:rFonts w:ascii="Times New Roman" w:eastAsia="Times New Roman" w:hAnsi="Times New Roman" w:cs="Times New Roman"/>
          <w:color w:val="000000"/>
          <w:sz w:val="27"/>
          <w:szCs w:val="27"/>
          <w:highlight w:val="white"/>
          <w:lang w:val="tt-RU" w:eastAsia="ru-RU"/>
        </w:rPr>
      </w:pPr>
    </w:p>
    <w:p w:rsidR="00581684" w:rsidRPr="00C036F3" w:rsidRDefault="00581684" w:rsidP="008C542D">
      <w:pPr>
        <w:spacing w:after="0" w:line="240" w:lineRule="auto"/>
        <w:ind w:right="4394"/>
        <w:jc w:val="both"/>
        <w:rPr>
          <w:rFonts w:ascii="Times New Roman" w:eastAsia="Times New Roman" w:hAnsi="Times New Roman" w:cs="Times New Roman"/>
          <w:color w:val="000000"/>
          <w:sz w:val="27"/>
          <w:szCs w:val="27"/>
          <w:highlight w:val="white"/>
          <w:lang w:val="tt-RU" w:eastAsia="ru-RU"/>
        </w:rPr>
      </w:pPr>
      <w:r w:rsidRPr="00C036F3">
        <w:rPr>
          <w:rFonts w:ascii="Times New Roman" w:eastAsia="Times New Roman" w:hAnsi="Times New Roman" w:cs="Times New Roman"/>
          <w:color w:val="000000"/>
          <w:sz w:val="27"/>
          <w:szCs w:val="27"/>
          <w:highlight w:val="white"/>
          <w:lang w:val="tt-RU" w:eastAsia="ru-RU"/>
        </w:rPr>
        <w:t xml:space="preserve">Татарстан Республикасы </w:t>
      </w:r>
    </w:p>
    <w:p w:rsidR="00581684" w:rsidRPr="00C036F3" w:rsidRDefault="00581684" w:rsidP="00581684">
      <w:pPr>
        <w:spacing w:after="0" w:line="240" w:lineRule="auto"/>
        <w:jc w:val="both"/>
        <w:rPr>
          <w:rFonts w:ascii="Times New Roman" w:eastAsia="Times New Roman" w:hAnsi="Times New Roman" w:cs="Times New Roman"/>
          <w:color w:val="000000"/>
          <w:sz w:val="27"/>
          <w:szCs w:val="27"/>
          <w:highlight w:val="white"/>
          <w:lang w:val="tt-RU" w:eastAsia="ru-RU"/>
        </w:rPr>
      </w:pPr>
      <w:r w:rsidRPr="00C036F3">
        <w:rPr>
          <w:rFonts w:ascii="Times New Roman" w:eastAsia="Times New Roman" w:hAnsi="Times New Roman" w:cs="Times New Roman"/>
          <w:color w:val="000000"/>
          <w:sz w:val="27"/>
          <w:szCs w:val="27"/>
          <w:highlight w:val="white"/>
          <w:lang w:val="tt-RU" w:eastAsia="ru-RU"/>
        </w:rPr>
        <w:t xml:space="preserve">Чүпрәле муниципаль районы </w:t>
      </w:r>
    </w:p>
    <w:p w:rsidR="00581684" w:rsidRPr="00C036F3" w:rsidRDefault="00581684" w:rsidP="00581684">
      <w:pPr>
        <w:spacing w:after="0" w:line="240" w:lineRule="auto"/>
        <w:jc w:val="both"/>
        <w:rPr>
          <w:rFonts w:ascii="Times New Roman" w:eastAsia="Calibri" w:hAnsi="Times New Roman" w:cs="Times New Roman"/>
          <w:sz w:val="27"/>
          <w:szCs w:val="27"/>
          <w:lang w:val="tt-RU"/>
        </w:rPr>
      </w:pPr>
      <w:r w:rsidRPr="00C036F3">
        <w:rPr>
          <w:rFonts w:ascii="Times New Roman" w:hAnsi="Times New Roman" w:cs="Times New Roman"/>
          <w:color w:val="333333"/>
          <w:sz w:val="27"/>
          <w:szCs w:val="27"/>
          <w:lang w:val="tt-RU"/>
        </w:rPr>
        <w:t xml:space="preserve">Яңа Борындык </w:t>
      </w:r>
      <w:r w:rsidRPr="00C036F3">
        <w:rPr>
          <w:rFonts w:ascii="Times New Roman" w:eastAsia="Calibri" w:hAnsi="Times New Roman" w:cs="Times New Roman"/>
          <w:sz w:val="27"/>
          <w:szCs w:val="27"/>
          <w:lang w:val="tt-RU"/>
        </w:rPr>
        <w:t>авыл җирлеге башлыгы:</w:t>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t>В.Г. Ранцев</w:t>
      </w: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sectPr w:rsidR="008C542D"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7FC" w:rsidRDefault="002317FC" w:rsidP="00832029">
      <w:pPr>
        <w:spacing w:after="0" w:line="240" w:lineRule="auto"/>
      </w:pPr>
      <w:r>
        <w:separator/>
      </w:r>
    </w:p>
  </w:endnote>
  <w:endnote w:type="continuationSeparator" w:id="0">
    <w:p w:rsidR="002317FC" w:rsidRDefault="002317FC"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7FC" w:rsidRDefault="002317FC" w:rsidP="00832029">
      <w:pPr>
        <w:spacing w:after="0" w:line="240" w:lineRule="auto"/>
      </w:pPr>
      <w:r>
        <w:separator/>
      </w:r>
    </w:p>
  </w:footnote>
  <w:footnote w:type="continuationSeparator" w:id="0">
    <w:p w:rsidR="002317FC" w:rsidRDefault="002317FC"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C036F3">
          <w:rPr>
            <w:noProof/>
          </w:rPr>
          <w:t>7</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20CEA"/>
    <w:rsid w:val="00224864"/>
    <w:rsid w:val="002253EC"/>
    <w:rsid w:val="00226B3A"/>
    <w:rsid w:val="0023030B"/>
    <w:rsid w:val="002317FC"/>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D0096"/>
    <w:rsid w:val="005D1B8E"/>
    <w:rsid w:val="005D4FD7"/>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45327"/>
    <w:rsid w:val="00750B92"/>
    <w:rsid w:val="007615E1"/>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44F1"/>
    <w:rsid w:val="008E5D7B"/>
    <w:rsid w:val="008F1CC1"/>
    <w:rsid w:val="008F5201"/>
    <w:rsid w:val="00900CEE"/>
    <w:rsid w:val="00900EDF"/>
    <w:rsid w:val="00904FBB"/>
    <w:rsid w:val="00906450"/>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6604"/>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036F3"/>
    <w:rsid w:val="00C1573C"/>
    <w:rsid w:val="00C17901"/>
    <w:rsid w:val="00C20EBA"/>
    <w:rsid w:val="00C23B3C"/>
    <w:rsid w:val="00C24027"/>
    <w:rsid w:val="00C26652"/>
    <w:rsid w:val="00C3593C"/>
    <w:rsid w:val="00C406B7"/>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7D57"/>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96B16-A644-4E22-84A0-4025B94E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45</cp:revision>
  <cp:lastPrinted>2020-03-02T09:26:00Z</cp:lastPrinted>
  <dcterms:created xsi:type="dcterms:W3CDTF">2019-11-11T07:19:00Z</dcterms:created>
  <dcterms:modified xsi:type="dcterms:W3CDTF">2020-06-08T12:45:00Z</dcterms:modified>
</cp:coreProperties>
</file>