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08"/>
        <w:gridCol w:w="1267"/>
        <w:gridCol w:w="3970"/>
      </w:tblGrid>
      <w:tr w:rsidR="00B64C43" w:rsidRPr="000B70A8" w:rsidTr="00AF55F2">
        <w:trPr>
          <w:trHeight w:val="1552"/>
        </w:trPr>
        <w:tc>
          <w:tcPr>
            <w:tcW w:w="4408" w:type="dxa"/>
          </w:tcPr>
          <w:p w:rsidR="00B64C43" w:rsidRPr="000B70A8" w:rsidRDefault="00B64C43" w:rsidP="00AF55F2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  <w:p w:rsidR="00B64C43" w:rsidRPr="000B70A8" w:rsidRDefault="00B64C43" w:rsidP="00AF55F2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НОВОБУРУНДУКОВСКОГО</w:t>
            </w: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ДРОЖЖАНОВСКОГО</w:t>
            </w:r>
          </w:p>
          <w:p w:rsidR="00B64C43" w:rsidRPr="000B70A8" w:rsidRDefault="00B64C43" w:rsidP="00AF55F2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B64C43" w:rsidRPr="000B70A8" w:rsidRDefault="00B64C43" w:rsidP="00AF55F2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  <w:p w:rsidR="00B64C43" w:rsidRPr="000B70A8" w:rsidRDefault="00B64C43" w:rsidP="00AF55F2">
            <w:pPr>
              <w:tabs>
                <w:tab w:val="left" w:pos="1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0B70A8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t xml:space="preserve">Улица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t>Вокзальная</w:t>
            </w:r>
            <w:r w:rsidRPr="000B70A8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t>31</w:t>
            </w:r>
            <w:r w:rsidRPr="000B70A8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B64C43" w:rsidRPr="000B70A8" w:rsidRDefault="00B64C43" w:rsidP="00B64C43">
            <w:pPr>
              <w:tabs>
                <w:tab w:val="left" w:pos="1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t>П.ж.-д.ст.Бурундуки</w:t>
            </w:r>
            <w:r w:rsidRPr="000B70A8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t>, Дрожжановский район 4224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67" w:type="dxa"/>
          </w:tcPr>
          <w:p w:rsidR="00B64C43" w:rsidRPr="000B70A8" w:rsidRDefault="00B64C43" w:rsidP="00AF55F2">
            <w:pPr>
              <w:spacing w:after="0" w:line="240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C43" w:rsidRPr="000B70A8" w:rsidRDefault="00B64C43" w:rsidP="00AF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hideMark/>
          </w:tcPr>
          <w:p w:rsidR="00B64C43" w:rsidRPr="000B70A8" w:rsidRDefault="00B64C43" w:rsidP="00AF55F2">
            <w:pPr>
              <w:keepNext/>
              <w:spacing w:after="0" w:line="240" w:lineRule="auto"/>
              <w:ind w:left="33" w:right="-108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 РЕСПУБЛИКАСЫ</w:t>
            </w: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0B70A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ЧҮПРӘЛЕ </w:t>
            </w:r>
          </w:p>
          <w:p w:rsidR="00B64C43" w:rsidRPr="000B70A8" w:rsidRDefault="00B64C43" w:rsidP="00AF55F2">
            <w:pPr>
              <w:keepNext/>
              <w:spacing w:after="0" w:line="240" w:lineRule="auto"/>
              <w:ind w:left="33" w:right="-108"/>
              <w:jc w:val="center"/>
              <w:outlineLvl w:val="1"/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</w:pP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eastAsia="ru-RU"/>
              </w:rPr>
              <w:t>МУНИЦИПАЛЬ</w:t>
            </w: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eastAsia="ru-RU"/>
              </w:rPr>
              <w:t>районы</w:t>
            </w:r>
          </w:p>
          <w:p w:rsidR="00B64C43" w:rsidRPr="000B70A8" w:rsidRDefault="00B64C43" w:rsidP="00AF55F2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</w:pP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B64C43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  <w:t>Я</w:t>
            </w:r>
            <w:r w:rsidRPr="00B64C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ҢА БОРЫНДЫК</w:t>
            </w:r>
            <w:r w:rsidRPr="005B73D2">
              <w:rPr>
                <w:szCs w:val="24"/>
                <w:lang w:val="tt-RU"/>
              </w:rPr>
              <w:t xml:space="preserve"> </w:t>
            </w: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АВЫЛ ҖИРЛЕГЕ</w:t>
            </w: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  <w:p w:rsidR="00B64C43" w:rsidRPr="000B70A8" w:rsidRDefault="00B64C43" w:rsidP="00AF55F2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b/>
                <w:caps/>
                <w:noProof/>
                <w:color w:val="000000"/>
                <w:sz w:val="24"/>
                <w:szCs w:val="24"/>
                <w:lang w:eastAsia="ru-RU"/>
              </w:rPr>
            </w:pPr>
            <w:r w:rsidRPr="000B70A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tt-RU" w:eastAsia="ru-RU"/>
              </w:rPr>
              <w:t>БАШЛЫГЫ</w:t>
            </w:r>
          </w:p>
          <w:p w:rsidR="00B64C43" w:rsidRPr="000B70A8" w:rsidRDefault="00B64C43" w:rsidP="00AF55F2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  <w:t>Вокзал</w:t>
            </w:r>
            <w:r w:rsidRPr="000B70A8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  <w:t xml:space="preserve"> урамы,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  <w:t>31</w:t>
            </w:r>
            <w:r w:rsidRPr="000B70A8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  <w:t xml:space="preserve"> нче йорт, </w:t>
            </w:r>
          </w:p>
          <w:p w:rsidR="00E02D7E" w:rsidRPr="00E02D7E" w:rsidRDefault="00E02D7E" w:rsidP="00E02D7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D7E">
              <w:rPr>
                <w:rFonts w:ascii="Times New Roman" w:hAnsi="Times New Roman" w:cs="Times New Roman"/>
                <w:sz w:val="20"/>
                <w:szCs w:val="20"/>
              </w:rPr>
              <w:t>Борындык</w:t>
            </w:r>
            <w:proofErr w:type="spellEnd"/>
            <w:r w:rsidRPr="00E02D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D7E">
              <w:rPr>
                <w:rFonts w:ascii="Times New Roman" w:hAnsi="Times New Roman" w:cs="Times New Roman"/>
                <w:sz w:val="20"/>
                <w:szCs w:val="20"/>
              </w:rPr>
              <w:t>тимер</w:t>
            </w:r>
            <w:proofErr w:type="spellEnd"/>
            <w:r w:rsidRPr="00E02D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D7E">
              <w:rPr>
                <w:rFonts w:ascii="Times New Roman" w:hAnsi="Times New Roman" w:cs="Times New Roman"/>
                <w:sz w:val="20"/>
                <w:szCs w:val="20"/>
              </w:rPr>
              <w:t>юл</w:t>
            </w:r>
            <w:proofErr w:type="spellEnd"/>
            <w:r w:rsidRPr="00E02D7E">
              <w:rPr>
                <w:rFonts w:ascii="Times New Roman" w:hAnsi="Times New Roman" w:cs="Times New Roman"/>
                <w:sz w:val="20"/>
                <w:szCs w:val="20"/>
              </w:rPr>
              <w:t xml:space="preserve"> ст. </w:t>
            </w:r>
            <w:proofErr w:type="spellStart"/>
            <w:r w:rsidRPr="00E02D7E">
              <w:rPr>
                <w:rFonts w:ascii="Times New Roman" w:hAnsi="Times New Roman" w:cs="Times New Roman"/>
                <w:sz w:val="20"/>
                <w:szCs w:val="20"/>
              </w:rPr>
              <w:t>поселогы</w:t>
            </w:r>
            <w:proofErr w:type="spellEnd"/>
            <w:proofErr w:type="gramStart"/>
            <w:r w:rsidRPr="00E02D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C43" w:rsidRPr="00E02D7E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  <w:t>,</w:t>
            </w:r>
            <w:proofErr w:type="gramEnd"/>
            <w:r w:rsidR="00B64C43" w:rsidRPr="00E02D7E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  <w:t xml:space="preserve"> </w:t>
            </w:r>
            <w:r w:rsidRPr="00E02D7E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proofErr w:type="spellStart"/>
            <w:r w:rsidR="00B64C43" w:rsidRPr="00E02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Чүпрәле</w:t>
            </w:r>
            <w:proofErr w:type="spellEnd"/>
            <w:r w:rsidR="00B64C43" w:rsidRPr="00E02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районы</w:t>
            </w:r>
          </w:p>
          <w:p w:rsidR="00B64C43" w:rsidRPr="000B70A8" w:rsidRDefault="00B64C43" w:rsidP="00E02D7E">
            <w:pPr>
              <w:pStyle w:val="a3"/>
              <w:jc w:val="center"/>
              <w:rPr>
                <w:noProof/>
                <w:color w:val="000000"/>
                <w:sz w:val="26"/>
                <w:szCs w:val="26"/>
                <w:lang w:val="tt-RU" w:eastAsia="ru-RU"/>
              </w:rPr>
            </w:pPr>
            <w:r w:rsidRPr="00E02D7E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  <w:t>4224</w:t>
            </w:r>
            <w:r w:rsidR="00E02D7E" w:rsidRPr="00E02D7E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  <w:t>90</w:t>
            </w:r>
          </w:p>
        </w:tc>
      </w:tr>
      <w:tr w:rsidR="00B64C43" w:rsidRPr="00A17BD9" w:rsidTr="00AF55F2">
        <w:trPr>
          <w:trHeight w:val="156"/>
        </w:trPr>
        <w:tc>
          <w:tcPr>
            <w:tcW w:w="9645" w:type="dxa"/>
            <w:gridSpan w:val="3"/>
          </w:tcPr>
          <w:p w:rsidR="00B64C43" w:rsidRPr="000B70A8" w:rsidRDefault="00B64C43" w:rsidP="00AF55F2">
            <w:pPr>
              <w:tabs>
                <w:tab w:val="left" w:pos="1884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0B70A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t-RU" w:eastAsia="ru-RU"/>
              </w:rPr>
              <w:t>Тел.: (84375) 3-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t-RU" w:eastAsia="ru-RU"/>
              </w:rPr>
              <w:t>17-4</w:t>
            </w:r>
            <w:r w:rsidRPr="000B70A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t-RU" w:eastAsia="ru-RU"/>
              </w:rPr>
              <w:t xml:space="preserve">5,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t-RU" w:eastAsia="ru-RU"/>
              </w:rPr>
              <w:t>3-17-03</w:t>
            </w:r>
            <w:r w:rsidRPr="000B70A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t-RU" w:eastAsia="ru-RU"/>
              </w:rPr>
              <w:t xml:space="preserve">, факс: (84375)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t-RU" w:eastAsia="ru-RU"/>
              </w:rPr>
              <w:t>3-17-45</w:t>
            </w:r>
            <w:r w:rsidRPr="000B70A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t-RU" w:eastAsia="ru-RU"/>
              </w:rPr>
              <w:t>,</w:t>
            </w:r>
            <w:r w:rsidRPr="000B70A8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</w:t>
            </w:r>
            <w:r w:rsidRPr="000B70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0B70A8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-mail:</w:t>
            </w:r>
            <w:r w:rsidRPr="000B70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64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Nbur</w:t>
            </w:r>
            <w:proofErr w:type="spellEnd"/>
            <w:r w:rsidRPr="000B70A8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.Drz@tatar.ru, </w:t>
            </w:r>
          </w:p>
          <w:p w:rsidR="00B64C43" w:rsidRPr="000B70A8" w:rsidRDefault="00B64C43" w:rsidP="00AF55F2">
            <w:pPr>
              <w:tabs>
                <w:tab w:val="left" w:pos="188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B70A8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www.</w:t>
            </w: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B64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Nbur</w:t>
            </w:r>
            <w:proofErr w:type="spellEnd"/>
            <w:r w:rsidRPr="000B70A8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-drogganoe.tatarstan.ru</w:t>
            </w: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A1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5" style="width:467.75pt;height:1.5pt" o:hralign="center" o:hrstd="t" o:hrnoshade="t" o:hr="t" fillcolor="black" stroked="f"/>
              </w:pict>
            </w:r>
          </w:p>
          <w:p w:rsidR="00B64C43" w:rsidRPr="000B70A8" w:rsidRDefault="00B64C43" w:rsidP="00AF55F2">
            <w:pPr>
              <w:tabs>
                <w:tab w:val="left" w:pos="188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val="tt-RU" w:eastAsia="ru-RU"/>
              </w:rPr>
            </w:pPr>
          </w:p>
        </w:tc>
      </w:tr>
    </w:tbl>
    <w:p w:rsidR="00B64C43" w:rsidRDefault="00B64C43" w:rsidP="00B64C43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0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0B70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70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70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70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70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0B70A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</w:t>
      </w:r>
      <w:r w:rsidRPr="000B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КАРАР</w:t>
      </w:r>
    </w:p>
    <w:p w:rsidR="00B64C43" w:rsidRDefault="00B64C43" w:rsidP="00B64C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D9" w:rsidRDefault="00A17BD9" w:rsidP="00A17B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января 2016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</w:t>
      </w:r>
    </w:p>
    <w:p w:rsidR="00A17BD9" w:rsidRDefault="00A17BD9" w:rsidP="00A17B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BD9" w:rsidRDefault="00A17BD9" w:rsidP="00A17B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 инициативе проведения местного референдума</w:t>
      </w:r>
    </w:p>
    <w:p w:rsidR="00A17BD9" w:rsidRDefault="00A17BD9" w:rsidP="00A17B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BD9" w:rsidRDefault="00A17BD9" w:rsidP="00A17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ст. 15 Федерального закона от 12.06.2002 г. №67-ФЗ «Об основных гарантиях избирательных прав и права на участие в референдуме граждан Российской Федерации», ст. ст. 22, 56 Федерального закона от 06.10.2003г. №131-Ф3 «Об общих принципах организации местного самоуправления в Российской Федерации», ст. 12 Закона Республики Татарстан от 23.03.2004г. №23-ЗРТ «О местном референдуме», ст. 11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Постановлением Кабинета Министров Республики Татарстан от 22.11.2013г. №909 "Об утверждении Порядка предоставления из бюджета Республики Татарстан иных межбюджетных трансфертов бюджетам муниципальных образований Республики Татарстан на решение вопросов местного значения, осуществляемое с привлечением средств самообложения граждан" (с изменениями от 14.01.2014г. №3, от 12.02.2015г. №85) ПОСТАНОВЛЯЮ:</w:t>
      </w:r>
    </w:p>
    <w:p w:rsidR="00A17BD9" w:rsidRDefault="00A17BD9" w:rsidP="00A17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7BD9" w:rsidRDefault="00A17BD9" w:rsidP="00A17B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 Выдвинуть совместную инициативу проведения местного референдума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по вопросу: </w:t>
      </w:r>
    </w:p>
    <w:p w:rsidR="00A17BD9" w:rsidRDefault="00A17BD9" w:rsidP="00A17BD9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«Согласны ли Вы на введение средств самообложения в 2016 году в сумме 300 рублей с каждого совершеннолетнего жителя, зарегистрированного по месту жительства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Новобурундуковского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Дрожжановского муниципального района, и направлением полученных средств на решение вопросов местного значения по выполнению следующих работ:</w:t>
      </w:r>
    </w:p>
    <w:p w:rsidR="00A17BD9" w:rsidRDefault="00A17BD9" w:rsidP="00A17B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содержание и ремонт дороги на улице Профсоюзная поселка железнодорожная станция Бурундуки - объем расходования средств 105900  рублей</w:t>
      </w:r>
    </w:p>
    <w:p w:rsidR="00A17BD9" w:rsidRDefault="00A17BD9" w:rsidP="00A17B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7BD9" w:rsidRDefault="00A17BD9" w:rsidP="00A17B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«ДА»                                                          «НЕТ»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17BD9" w:rsidRDefault="00A17BD9" w:rsidP="00A17BD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17BD9" w:rsidRDefault="00A17BD9" w:rsidP="00A17B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Обнародовать настоящее постановление на информационных стендах сельского поселения и разместить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Портала муниципальных образований Республики Татарстан.             </w:t>
      </w:r>
    </w:p>
    <w:p w:rsidR="00A17BD9" w:rsidRDefault="00A17BD9" w:rsidP="00A17B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BD9" w:rsidRDefault="00A17BD9" w:rsidP="00A17B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BD9" w:rsidRDefault="00A17BD9" w:rsidP="00A17B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</w:p>
    <w:p w:rsidR="00A17BD9" w:rsidRDefault="00A17BD9" w:rsidP="00A17BD9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В.Г.Ранцев</w:t>
      </w:r>
      <w:proofErr w:type="spellEnd"/>
    </w:p>
    <w:p w:rsidR="00742175" w:rsidRDefault="00742175">
      <w:bookmarkStart w:id="0" w:name="_GoBack"/>
      <w:bookmarkEnd w:id="0"/>
    </w:p>
    <w:sectPr w:rsidR="00742175" w:rsidSect="00CD6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C43"/>
    <w:rsid w:val="00027C96"/>
    <w:rsid w:val="00140352"/>
    <w:rsid w:val="00742175"/>
    <w:rsid w:val="00A17BD9"/>
    <w:rsid w:val="00B64C43"/>
    <w:rsid w:val="00C01CBD"/>
    <w:rsid w:val="00E0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C43"/>
    <w:pPr>
      <w:spacing w:after="0" w:line="240" w:lineRule="auto"/>
    </w:pPr>
  </w:style>
  <w:style w:type="table" w:styleId="a4">
    <w:name w:val="Table Grid"/>
    <w:basedOn w:val="a1"/>
    <w:uiPriority w:val="59"/>
    <w:rsid w:val="00B64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0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03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C43"/>
    <w:pPr>
      <w:spacing w:after="0" w:line="240" w:lineRule="auto"/>
    </w:pPr>
  </w:style>
  <w:style w:type="table" w:styleId="a4">
    <w:name w:val="Table Grid"/>
    <w:basedOn w:val="a1"/>
    <w:uiPriority w:val="59"/>
    <w:rsid w:val="00B64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0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03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2016-01-28T04:45:00Z</cp:lastPrinted>
  <dcterms:created xsi:type="dcterms:W3CDTF">2016-01-27T13:20:00Z</dcterms:created>
  <dcterms:modified xsi:type="dcterms:W3CDTF">2016-01-28T04:45:00Z</dcterms:modified>
</cp:coreProperties>
</file>