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4536"/>
      </w:tblGrid>
      <w:tr w:rsidR="00686115" w:rsidRPr="00391C0C" w:rsidTr="008E30C4">
        <w:trPr>
          <w:trHeight w:val="1936"/>
        </w:trPr>
        <w:tc>
          <w:tcPr>
            <w:tcW w:w="5245" w:type="dxa"/>
            <w:hideMark/>
          </w:tcPr>
          <w:p w:rsidR="00686115" w:rsidRPr="00391C0C" w:rsidRDefault="00686115" w:rsidP="008E30C4">
            <w:pPr>
              <w:keepNext/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bookmark1"/>
            <w:r w:rsidRPr="00391C0C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391C0C">
              <w:rPr>
                <w:rFonts w:ascii="Times New Roman" w:hAnsi="Times New Roman" w:cs="Times New Roman"/>
                <w:color w:val="000000" w:themeColor="text1"/>
              </w:rPr>
              <w:t>ОВЕТ</w:t>
            </w:r>
          </w:p>
          <w:p w:rsidR="00686115" w:rsidRPr="00391C0C" w:rsidRDefault="00686115" w:rsidP="008E30C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НОВОБУРУНДУКОВСКОГО СЕЛЬСКОГО ПОСЕЛЕНИЯ ДРОЖЖАНОВСКОГО</w:t>
            </w:r>
          </w:p>
          <w:p w:rsidR="00686115" w:rsidRPr="00391C0C" w:rsidRDefault="00686115" w:rsidP="008E30C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МУНИЦИПАЛЬНОГО РАЙОНА</w:t>
            </w:r>
          </w:p>
          <w:p w:rsidR="00686115" w:rsidRPr="00391C0C" w:rsidRDefault="00686115" w:rsidP="008E30C4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РЕСПУБЛИКИ ТАТАРСТАН</w:t>
            </w:r>
          </w:p>
          <w:p w:rsidR="00686115" w:rsidRPr="00391C0C" w:rsidRDefault="00686115" w:rsidP="008E30C4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Улица Вокзальная, дом 31, </w:t>
            </w:r>
          </w:p>
          <w:p w:rsidR="00686115" w:rsidRPr="00391C0C" w:rsidRDefault="00686115" w:rsidP="008E30C4">
            <w:pPr>
              <w:keepNext/>
              <w:tabs>
                <w:tab w:val="left" w:pos="1884"/>
              </w:tabs>
              <w:spacing w:after="0" w:line="252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686115" w:rsidRPr="00391C0C" w:rsidRDefault="00686115" w:rsidP="008E30C4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4536" w:type="dxa"/>
            <w:hideMark/>
          </w:tcPr>
          <w:p w:rsidR="00686115" w:rsidRPr="00391C0C" w:rsidRDefault="00686115" w:rsidP="008E30C4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ТАТАРСТАН           РЕСПУБЛИКАСЫ</w:t>
            </w:r>
          </w:p>
          <w:p w:rsidR="00686115" w:rsidRPr="00391C0C" w:rsidRDefault="00686115" w:rsidP="008E30C4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ЧҮПРӘЛЕ</w:t>
            </w:r>
          </w:p>
          <w:p w:rsidR="00686115" w:rsidRPr="00391C0C" w:rsidRDefault="00686115" w:rsidP="008E30C4">
            <w:pPr>
              <w:keepNext/>
              <w:spacing w:after="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МУНИЦИПАЛЬ РАЙОНЫ</w:t>
            </w:r>
          </w:p>
          <w:p w:rsidR="00686115" w:rsidRPr="00391C0C" w:rsidRDefault="00686115" w:rsidP="008E30C4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aps/>
                <w:noProof/>
                <w:color w:val="000000" w:themeColor="text1"/>
              </w:rPr>
              <w:t>Я</w:t>
            </w:r>
            <w:r w:rsidRPr="00391C0C">
              <w:rPr>
                <w:rFonts w:ascii="Times New Roman" w:hAnsi="Times New Roman" w:cs="Times New Roman"/>
                <w:color w:val="000000" w:themeColor="text1"/>
              </w:rPr>
              <w:t>ҢА БОРЫНДЫК</w:t>
            </w:r>
          </w:p>
          <w:p w:rsidR="00686115" w:rsidRPr="00391C0C" w:rsidRDefault="00686115" w:rsidP="008E30C4">
            <w:pPr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</w:rPr>
              <w:t>ҖИРЛЕГЕ СОВЕТЫ</w:t>
            </w:r>
          </w:p>
          <w:p w:rsidR="00686115" w:rsidRPr="00391C0C" w:rsidRDefault="00686115" w:rsidP="008E30C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  <w:t xml:space="preserve">Вокзал урамы, 31 нче йорт, </w:t>
            </w:r>
          </w:p>
          <w:p w:rsidR="00686115" w:rsidRPr="00391C0C" w:rsidRDefault="00686115" w:rsidP="008E30C4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Борындык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тимер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юл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ст. </w:t>
            </w:r>
            <w:proofErr w:type="spellStart"/>
            <w:proofErr w:type="gramStart"/>
            <w:r w:rsidRPr="00391C0C">
              <w:rPr>
                <w:rFonts w:ascii="Times New Roman" w:hAnsi="Times New Roman"/>
                <w:color w:val="000000" w:themeColor="text1"/>
              </w:rPr>
              <w:t>поселогы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91C0C">
              <w:rPr>
                <w:rFonts w:ascii="Times New Roman" w:hAnsi="Times New Roman"/>
                <w:noProof/>
                <w:color w:val="000000" w:themeColor="text1"/>
                <w:lang w:val="tt-RU"/>
              </w:rPr>
              <w:t>,</w:t>
            </w:r>
            <w:proofErr w:type="gramEnd"/>
            <w:r w:rsidRPr="00391C0C">
              <w:rPr>
                <w:rFonts w:ascii="Times New Roman" w:hAnsi="Times New Roman"/>
                <w:noProof/>
                <w:color w:val="000000" w:themeColor="text1"/>
                <w:lang w:val="tt-RU"/>
              </w:rPr>
              <w:t xml:space="preserve">      </w:t>
            </w:r>
            <w:proofErr w:type="spellStart"/>
            <w:r w:rsidRPr="00391C0C">
              <w:rPr>
                <w:rFonts w:ascii="Times New Roman" w:hAnsi="Times New Roman"/>
                <w:color w:val="000000" w:themeColor="text1"/>
              </w:rPr>
              <w:t>Чүпрәле</w:t>
            </w:r>
            <w:proofErr w:type="spellEnd"/>
            <w:r w:rsidRPr="00391C0C">
              <w:rPr>
                <w:rFonts w:ascii="Times New Roman" w:hAnsi="Times New Roman"/>
                <w:color w:val="000000" w:themeColor="text1"/>
              </w:rPr>
              <w:t xml:space="preserve"> районы</w:t>
            </w:r>
          </w:p>
          <w:p w:rsidR="00686115" w:rsidRPr="00391C0C" w:rsidRDefault="00686115" w:rsidP="008E30C4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  <w:t>422490</w:t>
            </w:r>
          </w:p>
        </w:tc>
      </w:tr>
      <w:tr w:rsidR="00686115" w:rsidRPr="00791A0A" w:rsidTr="008E30C4">
        <w:trPr>
          <w:trHeight w:val="50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hideMark/>
          </w:tcPr>
          <w:p w:rsidR="00686115" w:rsidRPr="00391C0C" w:rsidRDefault="00686115" w:rsidP="008E30C4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noProof/>
                <w:color w:val="000000" w:themeColor="text1"/>
                <w:lang w:val="tt-RU"/>
              </w:rPr>
              <w:t>Тел.: (84375) 3-17-45, 3-17-03, факс: (84375) 3-17-45,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 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>-mail:</w:t>
            </w:r>
            <w:r w:rsidRPr="00391C0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391C0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Nbur</w:t>
            </w:r>
            <w:proofErr w:type="spellEnd"/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.Drz@tatar.ru, </w:t>
            </w:r>
          </w:p>
          <w:p w:rsidR="00686115" w:rsidRPr="00391C0C" w:rsidRDefault="00686115" w:rsidP="008E30C4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www. </w:t>
            </w:r>
            <w:proofErr w:type="spellStart"/>
            <w:r w:rsidRPr="00391C0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Nbur</w:t>
            </w:r>
            <w:proofErr w:type="spellEnd"/>
            <w:r w:rsidRPr="00391C0C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 -drogganoe.tatarstan.ru</w:t>
            </w:r>
          </w:p>
        </w:tc>
      </w:tr>
    </w:tbl>
    <w:p w:rsidR="00686115" w:rsidRPr="00391C0C" w:rsidRDefault="00686115" w:rsidP="006861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1C0C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91C0C">
        <w:rPr>
          <w:rFonts w:ascii="Times New Roman" w:hAnsi="Times New Roman"/>
          <w:color w:val="000000" w:themeColor="text1"/>
          <w:sz w:val="28"/>
          <w:szCs w:val="28"/>
        </w:rPr>
        <w:tab/>
        <w:t>КАРАР</w:t>
      </w:r>
    </w:p>
    <w:p w:rsidR="00686115" w:rsidRPr="00391C0C" w:rsidRDefault="00686115" w:rsidP="00686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C0C">
        <w:rPr>
          <w:rFonts w:ascii="Times New Roman" w:hAnsi="Times New Roman" w:cs="Times New Roman"/>
          <w:color w:val="000000" w:themeColor="text1"/>
          <w:sz w:val="24"/>
          <w:szCs w:val="24"/>
        </w:rPr>
        <w:t>п.ж.-</w:t>
      </w:r>
      <w:proofErr w:type="spellStart"/>
      <w:r w:rsidRPr="00391C0C">
        <w:rPr>
          <w:rFonts w:ascii="Times New Roman" w:hAnsi="Times New Roman" w:cs="Times New Roman"/>
          <w:color w:val="000000" w:themeColor="text1"/>
          <w:sz w:val="24"/>
          <w:szCs w:val="24"/>
        </w:rPr>
        <w:t>д.ст</w:t>
      </w:r>
      <w:proofErr w:type="spellEnd"/>
      <w:r w:rsidRPr="00391C0C">
        <w:rPr>
          <w:rFonts w:ascii="Times New Roman" w:hAnsi="Times New Roman" w:cs="Times New Roman"/>
          <w:color w:val="000000" w:themeColor="text1"/>
          <w:sz w:val="24"/>
          <w:szCs w:val="24"/>
        </w:rPr>
        <w:t>. Бурундуки</w:t>
      </w:r>
    </w:p>
    <w:p w:rsidR="00686115" w:rsidRPr="00391C0C" w:rsidRDefault="00CB31FE" w:rsidP="00686115">
      <w:pPr>
        <w:pStyle w:val="10"/>
        <w:keepNext/>
        <w:keepLines/>
        <w:shd w:val="clear" w:color="auto" w:fill="auto"/>
        <w:tabs>
          <w:tab w:val="left" w:pos="2588"/>
        </w:tabs>
        <w:spacing w:line="240" w:lineRule="auto"/>
        <w:ind w:left="20" w:right="-1" w:firstLine="0"/>
        <w:jc w:val="left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27 апреля</w:t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 xml:space="preserve"> 202</w:t>
      </w:r>
      <w:r w:rsidR="00686115">
        <w:rPr>
          <w:rFonts w:ascii="Times New Roman" w:hAnsi="Times New Roman" w:cs="Times New Roman"/>
          <w:b w:val="0"/>
          <w:color w:val="000000" w:themeColor="text1"/>
        </w:rPr>
        <w:t>4</w:t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 xml:space="preserve"> года</w:t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ab/>
      </w:r>
      <w:r w:rsidR="00686115" w:rsidRPr="00391C0C">
        <w:rPr>
          <w:rFonts w:ascii="Times New Roman" w:hAnsi="Times New Roman" w:cs="Times New Roman"/>
          <w:b w:val="0"/>
          <w:color w:val="000000" w:themeColor="text1"/>
        </w:rPr>
        <w:tab/>
        <w:t xml:space="preserve">                            № </w:t>
      </w:r>
      <w:r w:rsidR="00686115">
        <w:rPr>
          <w:rFonts w:ascii="Times New Roman" w:hAnsi="Times New Roman" w:cs="Times New Roman"/>
          <w:b w:val="0"/>
          <w:color w:val="000000" w:themeColor="text1"/>
        </w:rPr>
        <w:t>48/1</w:t>
      </w:r>
    </w:p>
    <w:p w:rsidR="00686115" w:rsidRPr="00391C0C" w:rsidRDefault="00686115" w:rsidP="00686115">
      <w:pPr>
        <w:pStyle w:val="10"/>
        <w:keepNext/>
        <w:keepLines/>
        <w:shd w:val="clear" w:color="auto" w:fill="auto"/>
        <w:tabs>
          <w:tab w:val="left" w:pos="2588"/>
        </w:tabs>
        <w:ind w:left="20" w:right="-1"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686115" w:rsidRPr="00391C0C" w:rsidRDefault="00686115" w:rsidP="00686115">
      <w:pPr>
        <w:pStyle w:val="10"/>
        <w:keepNext/>
        <w:keepLines/>
        <w:shd w:val="clear" w:color="auto" w:fill="auto"/>
        <w:tabs>
          <w:tab w:val="left" w:pos="2588"/>
        </w:tabs>
        <w:ind w:left="20" w:right="3117" w:firstLine="0"/>
        <w:jc w:val="both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отчета об исполнении бюджета</w:t>
      </w:r>
      <w:bookmarkStart w:id="1" w:name="bookmark2"/>
      <w:bookmarkEnd w:id="0"/>
      <w:r w:rsidRPr="0039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Новобурундуковского сельского поселения Дрожжановского муниципального района РТ за 202</w:t>
      </w:r>
      <w:r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91C0C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bookmarkEnd w:id="1"/>
    </w:p>
    <w:p w:rsidR="009F1E77" w:rsidRPr="00484682" w:rsidRDefault="009F1E77" w:rsidP="00484682">
      <w:pPr>
        <w:pStyle w:val="10"/>
        <w:keepNext/>
        <w:keepLines/>
        <w:shd w:val="clear" w:color="auto" w:fill="auto"/>
        <w:tabs>
          <w:tab w:val="left" w:pos="2588"/>
        </w:tabs>
        <w:ind w:left="20" w:right="20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84682" w:rsidRPr="00484682" w:rsidRDefault="00484682" w:rsidP="00686115">
      <w:pPr>
        <w:pStyle w:val="21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информацию Главы </w:t>
      </w:r>
      <w:r w:rsidR="00686115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="00686115"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Ранцева</w:t>
      </w:r>
      <w:proofErr w:type="spellEnd"/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В.Г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. об исполнении бюджета </w:t>
      </w:r>
      <w:r w:rsidR="00CD32F0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="0090181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CB41F1">
        <w:rPr>
          <w:rStyle w:val="2"/>
          <w:rFonts w:ascii="Times New Roman" w:hAnsi="Times New Roman" w:cs="Times New Roman"/>
          <w:color w:val="000000"/>
          <w:sz w:val="28"/>
          <w:szCs w:val="28"/>
        </w:rPr>
        <w:t>3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 (далее - бюджет поселения), и руководствуясь статьями 153, 264.6 Бюджетного кодекса Российской Федерации, Совет </w:t>
      </w:r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bookmarkStart w:id="2" w:name="bookmark3"/>
      <w:r w:rsidR="0068611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82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РЕШИЛ:</w:t>
      </w:r>
      <w:bookmarkEnd w:id="2"/>
    </w:p>
    <w:p w:rsidR="00484682" w:rsidRPr="00484682" w:rsidRDefault="00484682" w:rsidP="00686115">
      <w:pPr>
        <w:pStyle w:val="2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Утвердить отчет об исполнении бюджета </w:t>
      </w:r>
      <w:r w:rsidR="009F1E77">
        <w:rPr>
          <w:rStyle w:val="2"/>
          <w:rFonts w:ascii="Times New Roman" w:hAnsi="Times New Roman" w:cs="Times New Roman"/>
          <w:color w:val="000000"/>
          <w:sz w:val="28"/>
          <w:szCs w:val="28"/>
        </w:rPr>
        <w:t>Новобурундуковского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 w:rsidR="004329A0">
        <w:rPr>
          <w:rStyle w:val="2"/>
          <w:rFonts w:ascii="Times New Roman" w:hAnsi="Times New Roman" w:cs="Times New Roman"/>
          <w:color w:val="000000"/>
          <w:sz w:val="28"/>
          <w:szCs w:val="28"/>
        </w:rPr>
        <w:t>2</w:t>
      </w:r>
      <w:r w:rsidR="00CB41F1">
        <w:rPr>
          <w:rStyle w:val="2"/>
          <w:rFonts w:ascii="Times New Roman" w:hAnsi="Times New Roman" w:cs="Times New Roman"/>
          <w:color w:val="000000"/>
          <w:sz w:val="28"/>
          <w:szCs w:val="28"/>
        </w:rPr>
        <w:t>3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год по доходам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1">
        <w:rPr>
          <w:rStyle w:val="20"/>
          <w:rFonts w:ascii="Times New Roman" w:hAnsi="Times New Roman" w:cs="Times New Roman"/>
          <w:color w:val="000000"/>
          <w:sz w:val="28"/>
          <w:szCs w:val="28"/>
        </w:rPr>
        <w:t>3</w:t>
      </w:r>
      <w:r w:rsidR="005F5A16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1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809,9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тыс. рублей, по расходам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2F0">
        <w:rPr>
          <w:rStyle w:val="20"/>
          <w:rFonts w:ascii="Times New Roman" w:hAnsi="Times New Roman" w:cs="Times New Roman"/>
          <w:color w:val="000000"/>
          <w:sz w:val="28"/>
          <w:szCs w:val="28"/>
        </w:rPr>
        <w:t>4</w:t>
      </w:r>
      <w:r w:rsidR="005F5A16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1">
        <w:rPr>
          <w:rStyle w:val="20"/>
          <w:rFonts w:ascii="Times New Roman" w:hAnsi="Times New Roman" w:cs="Times New Roman"/>
          <w:color w:val="000000"/>
          <w:sz w:val="28"/>
          <w:szCs w:val="28"/>
        </w:rPr>
        <w:t>482,3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с превышением </w:t>
      </w:r>
      <w:r w:rsidR="000778CF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</w:t>
      </w:r>
      <w:r w:rsidR="00CD32F0">
        <w:rPr>
          <w:rStyle w:val="2"/>
          <w:rFonts w:ascii="Times New Roman" w:hAnsi="Times New Roman" w:cs="Times New Roman"/>
          <w:color w:val="000000"/>
          <w:sz w:val="28"/>
          <w:szCs w:val="28"/>
        </w:rPr>
        <w:t>дов над доходами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сумме</w:t>
      </w:r>
      <w:r w:rsidRPr="00484682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1F1">
        <w:rPr>
          <w:rStyle w:val="20"/>
          <w:rFonts w:ascii="Times New Roman" w:hAnsi="Times New Roman" w:cs="Times New Roman"/>
          <w:color w:val="000000"/>
          <w:sz w:val="28"/>
          <w:szCs w:val="28"/>
        </w:rPr>
        <w:t>672,4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тыс. рублей, и со следующими показателями: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22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2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расходов бюджета поселения по разделам и подразделам классификации расходов 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бюджетов 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согласно приложению 3 к настоящему Решению;</w:t>
      </w:r>
    </w:p>
    <w:p w:rsidR="00484682" w:rsidRPr="00484682" w:rsidRDefault="00484682" w:rsidP="00484682">
      <w:pPr>
        <w:pStyle w:val="21"/>
        <w:numPr>
          <w:ilvl w:val="0"/>
          <w:numId w:val="2"/>
        </w:numPr>
        <w:shd w:val="clear" w:color="auto" w:fill="auto"/>
        <w:tabs>
          <w:tab w:val="left" w:pos="1009"/>
        </w:tabs>
        <w:spacing w:after="0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</w:t>
      </w:r>
      <w:r w:rsidR="00E524EA">
        <w:rPr>
          <w:rStyle w:val="2"/>
          <w:rFonts w:ascii="Times New Roman" w:hAnsi="Times New Roman" w:cs="Times New Roman"/>
          <w:color w:val="000000"/>
          <w:sz w:val="28"/>
          <w:szCs w:val="28"/>
        </w:rPr>
        <w:t>ов</w:t>
      </w:r>
      <w:r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бюджетов согласно приложению 4 к настоящему Решению.</w:t>
      </w:r>
    </w:p>
    <w:p w:rsidR="00686115" w:rsidRPr="00686115" w:rsidRDefault="00686115" w:rsidP="00686115">
      <w:pPr>
        <w:pStyle w:val="21"/>
        <w:numPr>
          <w:ilvl w:val="1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3" w:firstLine="72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4846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63500" distB="63500" distL="63500" distR="63500" simplePos="0" relativeHeight="251658240" behindDoc="1" locked="0" layoutInCell="1" allowOverlap="1" wp14:anchorId="65D566B1" wp14:editId="46D17615">
                <wp:simplePos x="0" y="0"/>
                <wp:positionH relativeFrom="margin">
                  <wp:posOffset>4745990</wp:posOffset>
                </wp:positionH>
                <wp:positionV relativeFrom="paragraph">
                  <wp:posOffset>1229360</wp:posOffset>
                </wp:positionV>
                <wp:extent cx="1233170" cy="161925"/>
                <wp:effectExtent l="2540" t="635" r="254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58E" w:rsidRDefault="0014658E" w:rsidP="00484682">
                            <w:pPr>
                              <w:pStyle w:val="30"/>
                              <w:shd w:val="clear" w:color="auto" w:fill="auto"/>
                              <w:spacing w:line="2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566B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3.7pt;margin-top:96.8pt;width:97.1pt;height:12.75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EztgIAAKk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" filled="f" stroked="f">
                <v:textbox style="mso-fit-shape-to-text:t" inset="0,0,0,0">
                  <w:txbxContent>
                    <w:p w:rsidR="0014658E" w:rsidRDefault="0014658E" w:rsidP="00484682">
                      <w:pPr>
                        <w:pStyle w:val="30"/>
                        <w:shd w:val="clear" w:color="auto" w:fill="auto"/>
                        <w:spacing w:line="2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682" w:rsidRPr="00484682">
        <w:rPr>
          <w:rStyle w:val="2"/>
          <w:rFonts w:ascii="Times New Roman" w:hAnsi="Times New Roman" w:cs="Times New Roman"/>
          <w:color w:val="000000"/>
          <w:sz w:val="28"/>
          <w:szCs w:val="28"/>
        </w:rPr>
        <w:t>Настоящее Решение подл</w:t>
      </w:r>
      <w:bookmarkStart w:id="3" w:name="bookmark4"/>
      <w:r w:rsidR="00823E2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ежит официальному опубликованию.         </w:t>
      </w:r>
      <w:r w:rsidR="00DD5EF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A1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23E20" w:rsidRPr="00823E20" w:rsidRDefault="00823E20" w:rsidP="00686115">
      <w:pPr>
        <w:pStyle w:val="21"/>
        <w:numPr>
          <w:ilvl w:val="1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3" w:firstLine="720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823E20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B02D4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02D43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4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86115" w:rsidRDefault="00686115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b w:val="0"/>
          <w:color w:val="000000"/>
        </w:rPr>
      </w:pPr>
    </w:p>
    <w:p w:rsidR="00484682" w:rsidRPr="00686115" w:rsidRDefault="00686115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>
        <w:rPr>
          <w:rStyle w:val="1"/>
          <w:rFonts w:ascii="Times New Roman" w:hAnsi="Times New Roman" w:cs="Times New Roman"/>
          <w:b w:val="0"/>
          <w:color w:val="000000"/>
        </w:rPr>
        <w:t>Г</w:t>
      </w:r>
      <w:r w:rsidR="00484682" w:rsidRPr="00686115">
        <w:rPr>
          <w:rStyle w:val="1"/>
          <w:rFonts w:ascii="Times New Roman" w:hAnsi="Times New Roman" w:cs="Times New Roman"/>
          <w:b w:val="0"/>
          <w:color w:val="000000"/>
        </w:rPr>
        <w:t xml:space="preserve">лава </w:t>
      </w:r>
      <w:r w:rsidR="000778CF" w:rsidRPr="00686115">
        <w:rPr>
          <w:rStyle w:val="2"/>
          <w:rFonts w:ascii="Times New Roman" w:hAnsi="Times New Roman" w:cs="Times New Roman"/>
          <w:color w:val="000000"/>
        </w:rPr>
        <w:t>Новобурундуковского</w:t>
      </w:r>
      <w:r w:rsidR="00484682" w:rsidRPr="00686115">
        <w:rPr>
          <w:rStyle w:val="1"/>
          <w:rFonts w:ascii="Times New Roman" w:hAnsi="Times New Roman" w:cs="Times New Roman"/>
          <w:color w:val="000000"/>
        </w:rPr>
        <w:t xml:space="preserve"> </w:t>
      </w:r>
    </w:p>
    <w:p w:rsidR="00484682" w:rsidRDefault="00484682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/>
        </w:rPr>
      </w:pPr>
      <w:r w:rsidRPr="00686115">
        <w:rPr>
          <w:rStyle w:val="1"/>
          <w:rFonts w:ascii="Times New Roman" w:hAnsi="Times New Roman" w:cs="Times New Roman"/>
          <w:b w:val="0"/>
          <w:color w:val="000000"/>
        </w:rPr>
        <w:t xml:space="preserve">сельского </w:t>
      </w:r>
      <w:proofErr w:type="gramStart"/>
      <w:r w:rsidRPr="00686115">
        <w:rPr>
          <w:rStyle w:val="1"/>
          <w:rFonts w:ascii="Times New Roman" w:hAnsi="Times New Roman" w:cs="Times New Roman"/>
          <w:b w:val="0"/>
          <w:color w:val="000000"/>
        </w:rPr>
        <w:t>поселения</w:t>
      </w:r>
      <w:bookmarkEnd w:id="3"/>
      <w:r w:rsidRPr="00686115">
        <w:rPr>
          <w:rStyle w:val="1"/>
          <w:rFonts w:ascii="Times New Roman" w:hAnsi="Times New Roman" w:cs="Times New Roman"/>
          <w:b w:val="0"/>
          <w:color w:val="000000"/>
        </w:rPr>
        <w:t xml:space="preserve">:   </w:t>
      </w:r>
      <w:proofErr w:type="gramEnd"/>
      <w:r w:rsidRPr="00686115">
        <w:rPr>
          <w:rStyle w:val="1"/>
          <w:rFonts w:ascii="Times New Roman" w:hAnsi="Times New Roman" w:cs="Times New Roman"/>
          <w:b w:val="0"/>
          <w:color w:val="000000"/>
        </w:rPr>
        <w:t xml:space="preserve">                            </w:t>
      </w:r>
      <w:r w:rsidR="000778CF" w:rsidRPr="00686115">
        <w:rPr>
          <w:rStyle w:val="1"/>
          <w:rFonts w:ascii="Times New Roman" w:hAnsi="Times New Roman" w:cs="Times New Roman"/>
          <w:b w:val="0"/>
          <w:color w:val="000000"/>
        </w:rPr>
        <w:tab/>
      </w:r>
      <w:r w:rsidR="000778CF" w:rsidRPr="00686115">
        <w:rPr>
          <w:rStyle w:val="1"/>
          <w:rFonts w:ascii="Times New Roman" w:hAnsi="Times New Roman" w:cs="Times New Roman"/>
          <w:b w:val="0"/>
          <w:color w:val="000000"/>
        </w:rPr>
        <w:tab/>
      </w:r>
      <w:r w:rsidR="00686115">
        <w:rPr>
          <w:rStyle w:val="1"/>
          <w:rFonts w:ascii="Times New Roman" w:hAnsi="Times New Roman" w:cs="Times New Roman"/>
          <w:b w:val="0"/>
          <w:color w:val="000000"/>
        </w:rPr>
        <w:t xml:space="preserve">           </w:t>
      </w:r>
      <w:r w:rsidR="000778CF" w:rsidRPr="00686115">
        <w:rPr>
          <w:rStyle w:val="1"/>
          <w:rFonts w:ascii="Times New Roman" w:hAnsi="Times New Roman" w:cs="Times New Roman"/>
          <w:b w:val="0"/>
          <w:color w:val="000000"/>
        </w:rPr>
        <w:t>В.Г. Ранцев</w:t>
      </w:r>
    </w:p>
    <w:p w:rsidR="00CB41F1" w:rsidRDefault="00686115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/>
        </w:rPr>
      </w:pPr>
      <w:r>
        <w:rPr>
          <w:rStyle w:val="1"/>
          <w:rFonts w:ascii="Times New Roman" w:hAnsi="Times New Roman" w:cs="Times New Roman"/>
          <w:color w:val="000000"/>
        </w:rPr>
        <w:t xml:space="preserve"> </w:t>
      </w:r>
    </w:p>
    <w:tbl>
      <w:tblPr>
        <w:tblW w:w="8931" w:type="dxa"/>
        <w:tblInd w:w="284" w:type="dxa"/>
        <w:tblLook w:val="04A0" w:firstRow="1" w:lastRow="0" w:firstColumn="1" w:lastColumn="0" w:noHBand="0" w:noVBand="1"/>
      </w:tblPr>
      <w:tblGrid>
        <w:gridCol w:w="3190"/>
        <w:gridCol w:w="2820"/>
        <w:gridCol w:w="2921"/>
      </w:tblGrid>
      <w:tr w:rsidR="00642C6B" w:rsidRPr="007534ED" w:rsidTr="00642C6B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C6B" w:rsidRPr="007534ED" w:rsidRDefault="00642C6B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ED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</w:tc>
      </w:tr>
      <w:tr w:rsidR="00642C6B" w:rsidRPr="007534ED" w:rsidTr="00642C6B">
        <w:trPr>
          <w:trHeight w:val="300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C6B" w:rsidRPr="007534ED" w:rsidTr="00642C6B">
        <w:trPr>
          <w:trHeight w:val="30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C6B" w:rsidRPr="007534ED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B14" w:rsidRPr="000B1B14" w:rsidTr="00642C6B">
        <w:trPr>
          <w:trHeight w:val="2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дохода по бюджетной классификации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0B1B14" w:rsidRPr="000B1B14" w:rsidTr="00642C6B">
        <w:trPr>
          <w:trHeight w:val="555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0B1B14" w:rsidRPr="000B1B14" w:rsidTr="00642C6B">
        <w:trPr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0B1B14" w:rsidRPr="000B1B14" w:rsidTr="00642C6B">
        <w:trPr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Доходы бюджета - ИТОГО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X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3 809 963,61</w:t>
            </w:r>
          </w:p>
        </w:tc>
      </w:tr>
      <w:tr w:rsidR="000B1B14" w:rsidRPr="000B1B14" w:rsidTr="00642C6B">
        <w:trPr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1 314 481,51</w:t>
            </w:r>
          </w:p>
        </w:tc>
      </w:tr>
      <w:tr w:rsidR="000B1B14" w:rsidRPr="000B1B14" w:rsidTr="00642C6B">
        <w:trPr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 НА  ДОХОДЫ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000 101 00000 00 0000 000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728 417,97</w:t>
            </w:r>
          </w:p>
        </w:tc>
      </w:tr>
      <w:tr w:rsidR="000B1B14" w:rsidRPr="000B1B14" w:rsidTr="00642C6B">
        <w:trPr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000 105 00000 00 0000 000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0B1B14" w:rsidRPr="000B1B14" w:rsidTr="00642C6B">
        <w:trPr>
          <w:trHeight w:val="8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НАЛОГИ НА ИМУЩЕСТВО,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489 759,22</w:t>
            </w:r>
          </w:p>
        </w:tc>
      </w:tr>
      <w:tr w:rsidR="000B1B14" w:rsidRPr="000B1B14" w:rsidTr="00642C6B">
        <w:trPr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НАЛОГИ НА ИМУЩЕСТВО ФИЗИЧЕСКИХ ЛИЦ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165 538,69</w:t>
            </w:r>
          </w:p>
        </w:tc>
      </w:tr>
      <w:tr w:rsidR="000B1B14" w:rsidRPr="000B1B14" w:rsidTr="00642C6B">
        <w:trPr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ЗЕМЕЛЬНЫЙ НАЛОГ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324 220,53</w:t>
            </w:r>
          </w:p>
        </w:tc>
      </w:tr>
      <w:tr w:rsidR="000B1B14" w:rsidRPr="000B1B14" w:rsidTr="00642C6B">
        <w:trPr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215 270,94</w:t>
            </w:r>
          </w:p>
        </w:tc>
      </w:tr>
      <w:tr w:rsidR="000B1B14" w:rsidRPr="000B1B14" w:rsidTr="00642C6B">
        <w:trPr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000 106 00000 00 0000 000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108 949,59</w:t>
            </w:r>
          </w:p>
        </w:tc>
      </w:tr>
      <w:tr w:rsidR="000B1B14" w:rsidRPr="000B1B14" w:rsidTr="00642C6B">
        <w:trPr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ГОСУДАРСТВЕННАЯ ПОШЛИНА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000 108 00000 00 0000 000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CD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1 800,00</w:t>
            </w:r>
          </w:p>
        </w:tc>
      </w:tr>
      <w:tr w:rsidR="000B1B14" w:rsidRPr="000B1B14" w:rsidTr="00642C6B">
        <w:trPr>
          <w:trHeight w:val="114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000 109 04053 10 0000 000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</w:tr>
      <w:tr w:rsidR="000B1B14" w:rsidRPr="000B1B14" w:rsidTr="00642C6B">
        <w:trPr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НЕНАЛОГОВЫЕ ДОХОДЫ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000 100 00000 00 0000 000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94 504,32</w:t>
            </w:r>
          </w:p>
        </w:tc>
      </w:tr>
      <w:tr w:rsidR="000B1B14" w:rsidRPr="000B1B14" w:rsidTr="00642C6B">
        <w:trPr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САМООБЛОЖЕНИЯ ГРАЖДАН СЕЛЬСКОГО ПОСЕЛЕНИЯ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000 117 14030 10 0000 150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85 200,00</w:t>
            </w:r>
          </w:p>
        </w:tc>
      </w:tr>
      <w:tr w:rsidR="000B1B14" w:rsidRPr="000B1B14" w:rsidTr="00642C6B">
        <w:trPr>
          <w:trHeight w:val="12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6B" w:rsidRPr="000B1B14" w:rsidRDefault="00642C6B" w:rsidP="00FD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000 111 05035 10 0000 120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9 304,32</w:t>
            </w:r>
          </w:p>
        </w:tc>
      </w:tr>
      <w:tr w:rsidR="000B1B14" w:rsidRPr="000B1B14" w:rsidTr="00642C6B">
        <w:trPr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БЕЗВОЗМЕЗДНЫЕ ПОСТУПЛЕНИЯ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000 200 00000 00 0000 000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2 495 482,10</w:t>
            </w:r>
          </w:p>
        </w:tc>
      </w:tr>
      <w:tr w:rsidR="000B1B14" w:rsidRPr="000B1B14" w:rsidTr="00642C6B">
        <w:trPr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000 202 16001 10 0000 150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827 200,00</w:t>
            </w:r>
          </w:p>
        </w:tc>
      </w:tr>
      <w:tr w:rsidR="000B1B14" w:rsidRPr="000B1B14" w:rsidTr="00642C6B">
        <w:trPr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000 202 35118 10 0000 150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126 420,00</w:t>
            </w:r>
          </w:p>
        </w:tc>
      </w:tr>
      <w:tr w:rsidR="000B1B14" w:rsidRPr="000B1B14" w:rsidTr="00642C6B">
        <w:trPr>
          <w:trHeight w:val="24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6B" w:rsidRPr="000B1B14" w:rsidRDefault="00642C6B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000 202 45160 10 0000 150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C6B" w:rsidRPr="000B1B14" w:rsidRDefault="00642C6B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1 541 862,10</w:t>
            </w:r>
          </w:p>
        </w:tc>
      </w:tr>
    </w:tbl>
    <w:p w:rsidR="007534ED" w:rsidRPr="000B1B14" w:rsidRDefault="007534ED" w:rsidP="00484682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000000" w:themeColor="text1"/>
        </w:rPr>
      </w:pPr>
    </w:p>
    <w:p w:rsidR="00CB1CAB" w:rsidRPr="000B1B14" w:rsidRDefault="00CB1CAB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p w:rsidR="00EB1F14" w:rsidRPr="000B1B14" w:rsidRDefault="00EB1F14">
      <w:pPr>
        <w:rPr>
          <w:rFonts w:ascii="Times New Roman" w:hAnsi="Times New Roman" w:cs="Times New Roman"/>
          <w:color w:val="000000" w:themeColor="text1"/>
        </w:rPr>
      </w:pPr>
    </w:p>
    <w:p w:rsidR="00EB1F14" w:rsidRPr="000B1B14" w:rsidRDefault="00EB1F1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52"/>
        <w:gridCol w:w="656"/>
        <w:gridCol w:w="2311"/>
        <w:gridCol w:w="851"/>
        <w:gridCol w:w="409"/>
        <w:gridCol w:w="691"/>
        <w:gridCol w:w="708"/>
        <w:gridCol w:w="285"/>
        <w:gridCol w:w="236"/>
        <w:gridCol w:w="1058"/>
        <w:gridCol w:w="17"/>
        <w:gridCol w:w="593"/>
        <w:gridCol w:w="17"/>
        <w:gridCol w:w="678"/>
        <w:gridCol w:w="13"/>
        <w:gridCol w:w="649"/>
      </w:tblGrid>
      <w:tr w:rsidR="000B1B14" w:rsidRPr="000B1B14" w:rsidTr="00724771">
        <w:trPr>
          <w:trHeight w:val="80"/>
        </w:trPr>
        <w:tc>
          <w:tcPr>
            <w:tcW w:w="79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0B1B14" w:rsidRDefault="002D3B87" w:rsidP="003A5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1B14" w:rsidRPr="000B1B14" w:rsidTr="00724771">
        <w:trPr>
          <w:trHeight w:val="300"/>
        </w:trPr>
        <w:tc>
          <w:tcPr>
            <w:tcW w:w="79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885" w:rsidRPr="000B1B14" w:rsidRDefault="003A5885" w:rsidP="00724771">
            <w:pPr>
              <w:spacing w:after="0" w:line="240" w:lineRule="auto"/>
              <w:ind w:left="177" w:right="-3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Расходы бюджета Новобурундуковского сельского поселения Дрожжановского муниципального района Республики Татарстан по ведомственной структуре расходов бюджета  за 202</w:t>
            </w:r>
            <w:r w:rsidR="002D3B87" w:rsidRPr="000B1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0B1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1B14" w:rsidRPr="000B1B14" w:rsidTr="00724771">
        <w:trPr>
          <w:trHeight w:val="300"/>
        </w:trPr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1B14" w:rsidRPr="000B1B14" w:rsidTr="00724771">
        <w:trPr>
          <w:trHeight w:val="570"/>
        </w:trPr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</w:t>
            </w:r>
          </w:p>
        </w:tc>
      </w:tr>
      <w:tr w:rsidR="000B1B14" w:rsidRPr="000B1B14" w:rsidTr="00724771">
        <w:trPr>
          <w:trHeight w:val="57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0C463E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1 879 194,65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B32A3B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895 529,63</w:t>
            </w:r>
          </w:p>
        </w:tc>
      </w:tr>
      <w:tr w:rsidR="000B1B14" w:rsidRPr="000B1B14" w:rsidTr="00724771">
        <w:trPr>
          <w:trHeight w:val="2545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5885" w:rsidRPr="000B1B14" w:rsidRDefault="00B32A3B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895 529,63</w:t>
            </w:r>
          </w:p>
        </w:tc>
      </w:tr>
      <w:tr w:rsidR="000B1B14" w:rsidRPr="000B1B14" w:rsidTr="00724771">
        <w:trPr>
          <w:trHeight w:val="9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670 751,49</w:t>
            </w:r>
          </w:p>
        </w:tc>
      </w:tr>
      <w:tr w:rsidR="000B1B14" w:rsidRPr="000B1B14" w:rsidTr="00724771">
        <w:trPr>
          <w:trHeight w:val="2354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B32A3B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425 192,45</w:t>
            </w:r>
          </w:p>
        </w:tc>
      </w:tr>
      <w:tr w:rsidR="000B1B14" w:rsidRPr="000B1B14" w:rsidTr="00724771">
        <w:trPr>
          <w:trHeight w:val="12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B32A3B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244 807,04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752,00</w:t>
            </w:r>
          </w:p>
        </w:tc>
      </w:tr>
      <w:tr w:rsidR="000B1B14" w:rsidRPr="000B1B14" w:rsidTr="00724771">
        <w:trPr>
          <w:trHeight w:val="855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312 913,53</w:t>
            </w:r>
          </w:p>
        </w:tc>
      </w:tr>
      <w:tr w:rsidR="000B1B14" w:rsidRPr="000B1B14" w:rsidTr="00724771">
        <w:trPr>
          <w:trHeight w:val="852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99 0 00 2990 0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312 913,53</w:t>
            </w:r>
          </w:p>
        </w:tc>
      </w:tr>
      <w:tr w:rsidR="000B1B14" w:rsidRPr="000B1B14" w:rsidTr="00724771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0B1B14" w:rsidRPr="000B1B14" w:rsidTr="00724771">
        <w:trPr>
          <w:trHeight w:val="15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территориях,где</w:t>
            </w:r>
            <w:proofErr w:type="spellEnd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0B1B14" w:rsidRPr="000B1B14" w:rsidTr="00724771">
        <w:trPr>
          <w:trHeight w:val="2462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336D2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115 722,00</w:t>
            </w:r>
          </w:p>
        </w:tc>
      </w:tr>
      <w:tr w:rsidR="000B1B14" w:rsidRPr="000B1B14" w:rsidTr="00724771">
        <w:trPr>
          <w:trHeight w:val="12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94" w:rsidRPr="000B1B14" w:rsidRDefault="00D25794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5794" w:rsidRPr="000B1B14" w:rsidRDefault="00D25794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10 698,00</w:t>
            </w:r>
          </w:p>
        </w:tc>
      </w:tr>
      <w:tr w:rsidR="000B1B14" w:rsidRPr="000B1B14" w:rsidTr="00724771">
        <w:trPr>
          <w:trHeight w:val="57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0B1B14" w:rsidRPr="000B1B14" w:rsidTr="00724771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0B1B14" w:rsidRPr="000B1B14" w:rsidTr="00724771">
        <w:trPr>
          <w:trHeight w:val="12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услуг для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0B1B14" w:rsidRPr="000B1B14" w:rsidTr="00724771">
        <w:trPr>
          <w:trHeight w:val="855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CC2084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2 216 126,84</w:t>
            </w:r>
          </w:p>
        </w:tc>
      </w:tr>
      <w:tr w:rsidR="000B1B14" w:rsidRPr="000B1B14" w:rsidTr="00724771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Жилищное 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FD1741" w:rsidP="00753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Ж100076040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5 091,82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0000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2 211 035,02</w:t>
            </w:r>
          </w:p>
        </w:tc>
      </w:tr>
      <w:tr w:rsidR="000B1B14" w:rsidRPr="000B1B14" w:rsidTr="00724771">
        <w:trPr>
          <w:trHeight w:val="3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210 000,00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2 001 035,02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D2" w:rsidRPr="000B1B14" w:rsidRDefault="00F336D2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0B1B14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336D2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336D2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0B1B14" w:rsidRDefault="00F336D2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Б100078050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D2" w:rsidRPr="000B1B14" w:rsidRDefault="00F336D2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6D2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B1B14" w:rsidRPr="000B1B14" w:rsidTr="00724771">
        <w:trPr>
          <w:trHeight w:val="57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Культура и кинематография</w:t>
            </w: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0B1B14" w:rsidRPr="000B1B14" w:rsidTr="00724771">
        <w:trPr>
          <w:trHeight w:val="665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бюджетные ассигнова</w:t>
            </w:r>
            <w:r w:rsidR="00D25794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имущество и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3A5885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B1B14" w:rsidRPr="000B1B14" w:rsidTr="00724771">
        <w:trPr>
          <w:trHeight w:val="600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94" w:rsidRPr="000B1B14" w:rsidRDefault="00D25794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0B1B14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25794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0B1B14" w:rsidRDefault="00FD1741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25794"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0B1B14" w:rsidRDefault="00D25794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0840144091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794" w:rsidRPr="000B1B14" w:rsidRDefault="00D25794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94" w:rsidRPr="000B1B14" w:rsidRDefault="00AB3F69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B1B14" w:rsidRPr="000B1B14" w:rsidTr="00724771">
        <w:trPr>
          <w:trHeight w:val="285"/>
        </w:trPr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75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85" w:rsidRPr="000B1B14" w:rsidRDefault="000C463E" w:rsidP="00B3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4 482 310,88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00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Приложение №3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00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5F5A16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Расходы бюджета Новобурундуковского сельского поселения Дрожжановского муниципального </w:t>
            </w:r>
            <w:r w:rsidR="003A5885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района Республики Татарстан по разделам и подразделам классификации расходов 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4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бюджетов за 202</w:t>
            </w:r>
            <w:r w:rsidR="00440913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0B1B14" w:rsidRPr="000B1B14" w:rsidTr="00724771">
        <w:trPr>
          <w:gridBefore w:val="1"/>
          <w:gridAfter w:val="2"/>
          <w:wBefore w:w="752" w:type="dxa"/>
          <w:wAfter w:w="662" w:type="dxa"/>
          <w:trHeight w:val="238"/>
        </w:trPr>
        <w:tc>
          <w:tcPr>
            <w:tcW w:w="5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рублях)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255"/>
        </w:trPr>
        <w:tc>
          <w:tcPr>
            <w:tcW w:w="42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8D55A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Подраздел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255"/>
        </w:trPr>
        <w:tc>
          <w:tcPr>
            <w:tcW w:w="42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57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1 879 194,65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12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642C6B">
            <w:pPr>
              <w:spacing w:after="0" w:line="240" w:lineRule="auto"/>
              <w:ind w:left="41" w:firstLineChars="99" w:firstLine="21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895 529,63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24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670 751,49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6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312 913,53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57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6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126 420,00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57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31 000,00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855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2 216 126,84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62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5 091,82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2 211 035,02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57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300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229 569,39</w:t>
            </w:r>
          </w:p>
        </w:tc>
      </w:tr>
      <w:tr w:rsidR="000B1B14" w:rsidRPr="000B1B14" w:rsidTr="00724771">
        <w:trPr>
          <w:gridBefore w:val="1"/>
          <w:gridAfter w:val="1"/>
          <w:wBefore w:w="752" w:type="dxa"/>
          <w:wAfter w:w="649" w:type="dxa"/>
          <w:trHeight w:val="285"/>
        </w:trPr>
        <w:tc>
          <w:tcPr>
            <w:tcW w:w="4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 РАСХОДОВ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85" w:rsidRPr="000B1B14" w:rsidRDefault="003A5885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885" w:rsidRPr="000B1B14" w:rsidRDefault="00440913" w:rsidP="004D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4 482 310,88</w:t>
            </w:r>
          </w:p>
        </w:tc>
      </w:tr>
    </w:tbl>
    <w:p w:rsidR="007534ED" w:rsidRPr="000B1B14" w:rsidRDefault="007534E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58" w:type="dxa"/>
        <w:tblLook w:val="04A0" w:firstRow="1" w:lastRow="0" w:firstColumn="1" w:lastColumn="0" w:noHBand="0" w:noVBand="1"/>
      </w:tblPr>
      <w:tblGrid>
        <w:gridCol w:w="3544"/>
        <w:gridCol w:w="3119"/>
        <w:gridCol w:w="2382"/>
        <w:gridCol w:w="13"/>
      </w:tblGrid>
      <w:tr w:rsidR="000B1B14" w:rsidRPr="000B1B14" w:rsidTr="00724771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14" w:rsidRPr="000B1B14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B1F14" w:rsidRPr="000B1B14" w:rsidRDefault="00EB1F14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Приложение 4</w:t>
            </w:r>
          </w:p>
        </w:tc>
      </w:tr>
      <w:tr w:rsidR="000B1B14" w:rsidRPr="000B1B14" w:rsidTr="00724771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B3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Источники финансирования дефицита бюджета </w:t>
            </w:r>
          </w:p>
        </w:tc>
      </w:tr>
      <w:tr w:rsidR="000B1B14" w:rsidRPr="000B1B14" w:rsidTr="00724771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Новобурундуковского сельского поселения Дрожжановского</w:t>
            </w:r>
          </w:p>
        </w:tc>
      </w:tr>
      <w:tr w:rsidR="000B1B14" w:rsidRPr="000B1B14" w:rsidTr="00724771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муниципального района Республики Татарстан по кодам классификации</w:t>
            </w:r>
          </w:p>
        </w:tc>
      </w:tr>
      <w:tr w:rsidR="000B1B14" w:rsidRPr="000B1B14" w:rsidTr="00724771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B3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источников финансирования дефицитов бюджетов за 202</w:t>
            </w:r>
            <w:r w:rsidR="00B3293C"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0B1B14" w:rsidRPr="000B1B14" w:rsidTr="00724771">
        <w:trPr>
          <w:gridAfter w:val="1"/>
          <w:wAfter w:w="13" w:type="dxa"/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AF" w:rsidRPr="000B1B14" w:rsidRDefault="009B31AF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 рублях)</w:t>
            </w:r>
          </w:p>
        </w:tc>
      </w:tr>
      <w:tr w:rsidR="000B1B14" w:rsidRPr="000B1B14" w:rsidTr="00724771">
        <w:trPr>
          <w:gridAfter w:val="1"/>
          <w:wAfter w:w="13" w:type="dxa"/>
          <w:trHeight w:val="25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Исполнено</w:t>
            </w:r>
          </w:p>
        </w:tc>
      </w:tr>
      <w:tr w:rsidR="000B1B14" w:rsidRPr="000B1B14" w:rsidTr="00724771">
        <w:trPr>
          <w:gridAfter w:val="1"/>
          <w:wAfter w:w="13" w:type="dxa"/>
          <w:trHeight w:val="9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0B1B14" w:rsidRPr="000B1B14" w:rsidTr="00724771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0B1B14" w:rsidRPr="000B1B14" w:rsidTr="00724771">
        <w:trPr>
          <w:gridAfter w:val="1"/>
          <w:wAfter w:w="13" w:type="dxa"/>
          <w:trHeight w:val="1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000 0100 0000 00 0000 000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0B1B14" w:rsidRDefault="00B3293C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672 347,27</w:t>
            </w:r>
          </w:p>
        </w:tc>
      </w:tr>
      <w:tr w:rsidR="000B1B14" w:rsidRPr="000B1B14" w:rsidTr="00724771">
        <w:trPr>
          <w:gridAfter w:val="1"/>
          <w:wAfter w:w="13" w:type="dxa"/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0B1B14" w:rsidRDefault="00B3293C" w:rsidP="00A7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3 809 963,61</w:t>
            </w:r>
          </w:p>
        </w:tc>
      </w:tr>
      <w:tr w:rsidR="000B1B14" w:rsidRPr="000B1B14" w:rsidTr="00724771">
        <w:trPr>
          <w:gridAfter w:val="1"/>
          <w:wAfter w:w="13" w:type="dxa"/>
          <w:trHeight w:val="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0B1B14" w:rsidRDefault="00B3293C" w:rsidP="00A72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3 809 963,61</w:t>
            </w:r>
          </w:p>
        </w:tc>
      </w:tr>
      <w:tr w:rsidR="000B1B14" w:rsidRPr="000B1B14" w:rsidTr="00724771">
        <w:trPr>
          <w:gridAfter w:val="1"/>
          <w:wAfter w:w="13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1AF" w:rsidRPr="000B1B14" w:rsidRDefault="009B31AF" w:rsidP="009B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000 0105 0201 00 0000 610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1AF" w:rsidRPr="000B1B14" w:rsidRDefault="00B3293C" w:rsidP="009B3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4 482 310,88</w:t>
            </w:r>
          </w:p>
        </w:tc>
      </w:tr>
      <w:tr w:rsidR="000B1B14" w:rsidRPr="000B1B14" w:rsidTr="00724771">
        <w:trPr>
          <w:gridAfter w:val="1"/>
          <w:wAfter w:w="13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3C" w:rsidRPr="000B1B14" w:rsidRDefault="00B3293C" w:rsidP="00B3293C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93C" w:rsidRPr="000B1B14" w:rsidRDefault="00B3293C" w:rsidP="00B3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000 0105 0201 10 0000 610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3C" w:rsidRPr="000B1B14" w:rsidRDefault="00B3293C" w:rsidP="00B3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1B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4 482 310,88</w:t>
            </w:r>
          </w:p>
        </w:tc>
      </w:tr>
    </w:tbl>
    <w:p w:rsidR="009B31AF" w:rsidRPr="000B1B14" w:rsidRDefault="009B31AF">
      <w:pPr>
        <w:rPr>
          <w:rFonts w:ascii="Times New Roman" w:hAnsi="Times New Roman" w:cs="Times New Roman"/>
          <w:color w:val="000000" w:themeColor="text1"/>
        </w:rPr>
      </w:pPr>
    </w:p>
    <w:sectPr w:rsidR="009B31AF" w:rsidRPr="000B1B14" w:rsidSect="0068611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1AAE76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2"/>
    <w:rsid w:val="00030DE7"/>
    <w:rsid w:val="00034215"/>
    <w:rsid w:val="000778CF"/>
    <w:rsid w:val="000B1B14"/>
    <w:rsid w:val="000C463E"/>
    <w:rsid w:val="0014658E"/>
    <w:rsid w:val="00263D12"/>
    <w:rsid w:val="002D3B87"/>
    <w:rsid w:val="003A5885"/>
    <w:rsid w:val="003E3DFA"/>
    <w:rsid w:val="004329A0"/>
    <w:rsid w:val="00440913"/>
    <w:rsid w:val="00484682"/>
    <w:rsid w:val="004D19D3"/>
    <w:rsid w:val="00566062"/>
    <w:rsid w:val="005F5A16"/>
    <w:rsid w:val="00642C6B"/>
    <w:rsid w:val="00686115"/>
    <w:rsid w:val="00724771"/>
    <w:rsid w:val="007534ED"/>
    <w:rsid w:val="00791A0A"/>
    <w:rsid w:val="00802860"/>
    <w:rsid w:val="008104E6"/>
    <w:rsid w:val="00823E20"/>
    <w:rsid w:val="008D55AF"/>
    <w:rsid w:val="00901817"/>
    <w:rsid w:val="009346A1"/>
    <w:rsid w:val="009B31AF"/>
    <w:rsid w:val="009F1E77"/>
    <w:rsid w:val="00A72D58"/>
    <w:rsid w:val="00AB3F69"/>
    <w:rsid w:val="00B02D43"/>
    <w:rsid w:val="00B3293C"/>
    <w:rsid w:val="00B32A3B"/>
    <w:rsid w:val="00BD33A3"/>
    <w:rsid w:val="00C41805"/>
    <w:rsid w:val="00C56E75"/>
    <w:rsid w:val="00CB1CAB"/>
    <w:rsid w:val="00CB31FE"/>
    <w:rsid w:val="00CB41F1"/>
    <w:rsid w:val="00CC2084"/>
    <w:rsid w:val="00CC5C11"/>
    <w:rsid w:val="00CD32F0"/>
    <w:rsid w:val="00D25794"/>
    <w:rsid w:val="00DD5EF5"/>
    <w:rsid w:val="00E51150"/>
    <w:rsid w:val="00E524EA"/>
    <w:rsid w:val="00EB1F14"/>
    <w:rsid w:val="00F336D2"/>
    <w:rsid w:val="00FD1741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D245"/>
  <w15:docId w15:val="{64A55484-0D70-4B0B-B8C9-0C859894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4682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48468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4682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484682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682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  <w:style w:type="character" w:customStyle="1" w:styleId="20">
    <w:name w:val="Основной текст (2) + Полужирный"/>
    <w:basedOn w:val="2"/>
    <w:uiPriority w:val="99"/>
    <w:rsid w:val="00484682"/>
    <w:rPr>
      <w:b/>
      <w:bCs/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6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61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Городище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2024-05-03T06:37:00Z</cp:lastPrinted>
  <dcterms:created xsi:type="dcterms:W3CDTF">2024-03-21T08:20:00Z</dcterms:created>
  <dcterms:modified xsi:type="dcterms:W3CDTF">2024-05-03T06:39:00Z</dcterms:modified>
</cp:coreProperties>
</file>