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AF2966" w:rsidTr="00FA4480">
        <w:trPr>
          <w:trHeight w:val="1936"/>
        </w:trPr>
        <w:tc>
          <w:tcPr>
            <w:tcW w:w="5245" w:type="dxa"/>
            <w:gridSpan w:val="2"/>
            <w:hideMark/>
          </w:tcPr>
          <w:p w:rsidR="00AF2966" w:rsidRDefault="00AF2966" w:rsidP="00FA4480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AF2966" w:rsidRDefault="00AF2966" w:rsidP="00FA4480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AF2966" w:rsidRDefault="00AF2966" w:rsidP="00FA448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AF2966" w:rsidRDefault="00AF2966" w:rsidP="00FA448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AF2966" w:rsidRDefault="00AF2966" w:rsidP="00FA4480">
            <w:pPr>
              <w:keepNext/>
              <w:tabs>
                <w:tab w:val="left" w:pos="1884"/>
              </w:tabs>
              <w:jc w:val="center"/>
              <w:outlineLvl w:val="1"/>
            </w:pPr>
          </w:p>
        </w:tc>
        <w:tc>
          <w:tcPr>
            <w:tcW w:w="709" w:type="dxa"/>
          </w:tcPr>
          <w:p w:rsidR="00AF2966" w:rsidRDefault="00AF2966" w:rsidP="00FA4480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AF2966" w:rsidRDefault="00AF2966" w:rsidP="00FA4480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AF2966" w:rsidRDefault="00AF2966" w:rsidP="00FA4480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:rsidR="00AF2966" w:rsidRDefault="00AF2966" w:rsidP="00FA4480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:rsidR="00AF2966" w:rsidRDefault="00AF2966" w:rsidP="00FA4480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:rsidR="00AF2966" w:rsidRDefault="00AF2966" w:rsidP="00FA4480">
            <w:pPr>
              <w:ind w:right="-108"/>
              <w:jc w:val="center"/>
            </w:pPr>
            <w:r>
              <w:t>ҖИРЛЕГЕ СОВЕТЫ</w:t>
            </w:r>
          </w:p>
          <w:p w:rsidR="00AF2966" w:rsidRDefault="00AF2966" w:rsidP="00FA4480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</w:p>
        </w:tc>
      </w:tr>
      <w:tr w:rsidR="00AF2966" w:rsidTr="00FA4480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AF2966" w:rsidRDefault="0057627A" w:rsidP="00FA4480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AF2966" w:rsidRPr="00D04238" w:rsidRDefault="00AF2966" w:rsidP="00AF296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  <w:lang w:val="tt-RU"/>
        </w:rPr>
      </w:pPr>
      <w:r w:rsidRPr="00D04238">
        <w:rPr>
          <w:sz w:val="27"/>
          <w:szCs w:val="27"/>
        </w:rPr>
        <w:t xml:space="preserve">РЕШЕНИЕ                                     </w:t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  <w:t xml:space="preserve">   КАРАР </w:t>
      </w:r>
    </w:p>
    <w:p w:rsidR="00AF2966" w:rsidRPr="00357B66" w:rsidRDefault="00AF2966" w:rsidP="00AF296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eastAsia="en-US"/>
        </w:rPr>
      </w:pPr>
      <w:r w:rsidRPr="00357B66">
        <w:t xml:space="preserve">  п.ж.-</w:t>
      </w:r>
      <w:proofErr w:type="spellStart"/>
      <w:r w:rsidRPr="00357B66">
        <w:t>д.ст</w:t>
      </w:r>
      <w:proofErr w:type="spellEnd"/>
      <w:r w:rsidRPr="00357B66">
        <w:t>. Бурундуки</w:t>
      </w:r>
    </w:p>
    <w:p w:rsidR="00470C5D" w:rsidRPr="0054226B" w:rsidRDefault="00542EC8" w:rsidP="00470C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0C5D" w:rsidRPr="0054226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4607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E460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607B">
        <w:rPr>
          <w:rFonts w:ascii="Times New Roman" w:hAnsi="Times New Roman" w:cs="Times New Roman"/>
          <w:sz w:val="28"/>
          <w:szCs w:val="28"/>
        </w:rPr>
        <w:tab/>
      </w:r>
      <w:r w:rsidR="00E4607B">
        <w:rPr>
          <w:rFonts w:ascii="Times New Roman" w:hAnsi="Times New Roman" w:cs="Times New Roman"/>
          <w:sz w:val="28"/>
          <w:szCs w:val="28"/>
        </w:rPr>
        <w:tab/>
      </w:r>
      <w:r w:rsidR="00E4607B">
        <w:rPr>
          <w:rFonts w:ascii="Times New Roman" w:hAnsi="Times New Roman" w:cs="Times New Roman"/>
          <w:sz w:val="28"/>
          <w:szCs w:val="28"/>
        </w:rPr>
        <w:tab/>
      </w:r>
      <w:r w:rsidR="00E4607B">
        <w:rPr>
          <w:rFonts w:ascii="Times New Roman" w:hAnsi="Times New Roman" w:cs="Times New Roman"/>
          <w:sz w:val="28"/>
          <w:szCs w:val="28"/>
        </w:rPr>
        <w:tab/>
      </w:r>
      <w:r w:rsidR="00E4607B">
        <w:rPr>
          <w:rFonts w:ascii="Times New Roman" w:hAnsi="Times New Roman" w:cs="Times New Roman"/>
          <w:sz w:val="28"/>
          <w:szCs w:val="28"/>
        </w:rPr>
        <w:tab/>
      </w:r>
      <w:r w:rsidR="00E4607B">
        <w:rPr>
          <w:rFonts w:ascii="Times New Roman" w:hAnsi="Times New Roman" w:cs="Times New Roman"/>
          <w:sz w:val="28"/>
          <w:szCs w:val="28"/>
        </w:rPr>
        <w:tab/>
      </w:r>
      <w:r w:rsidR="00E4607B">
        <w:rPr>
          <w:rFonts w:ascii="Times New Roman" w:hAnsi="Times New Roman" w:cs="Times New Roman"/>
          <w:sz w:val="28"/>
          <w:szCs w:val="28"/>
        </w:rPr>
        <w:tab/>
        <w:t xml:space="preserve">     №</w:t>
      </w:r>
      <w:r w:rsidR="00470C5D" w:rsidRPr="0054226B">
        <w:rPr>
          <w:rFonts w:ascii="Times New Roman" w:hAnsi="Times New Roman" w:cs="Times New Roman"/>
          <w:sz w:val="28"/>
          <w:szCs w:val="28"/>
        </w:rPr>
        <w:t xml:space="preserve"> 4</w:t>
      </w:r>
      <w:r w:rsidR="00470C5D">
        <w:rPr>
          <w:rFonts w:ascii="Times New Roman" w:hAnsi="Times New Roman" w:cs="Times New Roman"/>
          <w:sz w:val="28"/>
          <w:szCs w:val="28"/>
        </w:rPr>
        <w:t>2</w:t>
      </w:r>
      <w:r w:rsidR="00470C5D" w:rsidRPr="0054226B">
        <w:rPr>
          <w:rFonts w:ascii="Times New Roman" w:hAnsi="Times New Roman" w:cs="Times New Roman"/>
          <w:sz w:val="28"/>
          <w:szCs w:val="28"/>
        </w:rPr>
        <w:t>/</w:t>
      </w:r>
      <w:r w:rsidR="00470C5D">
        <w:rPr>
          <w:rFonts w:ascii="Times New Roman" w:hAnsi="Times New Roman" w:cs="Times New Roman"/>
          <w:sz w:val="28"/>
          <w:szCs w:val="28"/>
        </w:rPr>
        <w:t>3</w:t>
      </w:r>
    </w:p>
    <w:p w:rsidR="00113666" w:rsidRDefault="00113666" w:rsidP="00AF296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86340" w:rsidRPr="00D73CCD" w:rsidRDefault="00B86340" w:rsidP="00D73CCD">
      <w:pPr>
        <w:widowControl w:val="0"/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  <w:r w:rsidRPr="00D73CCD">
        <w:rPr>
          <w:bCs/>
          <w:kern w:val="28"/>
          <w:sz w:val="28"/>
          <w:szCs w:val="28"/>
        </w:rPr>
        <w:t xml:space="preserve">                                                                                                  </w:t>
      </w:r>
    </w:p>
    <w:p w:rsidR="00343442" w:rsidRPr="00D73CCD" w:rsidRDefault="00343442" w:rsidP="00AF2966">
      <w:pPr>
        <w:widowControl w:val="0"/>
        <w:autoSpaceDE w:val="0"/>
        <w:autoSpaceDN w:val="0"/>
        <w:adjustRightInd w:val="0"/>
        <w:ind w:right="3969"/>
        <w:jc w:val="both"/>
        <w:rPr>
          <w:rFonts w:eastAsia="Calibri"/>
          <w:sz w:val="28"/>
          <w:szCs w:val="28"/>
          <w:lang w:eastAsia="en-US"/>
        </w:rPr>
      </w:pPr>
      <w:r w:rsidRPr="00D73CCD">
        <w:rPr>
          <w:rFonts w:eastAsia="Calibri"/>
          <w:sz w:val="28"/>
          <w:szCs w:val="28"/>
          <w:lang w:eastAsia="en-US"/>
        </w:rPr>
        <w:t xml:space="preserve">О </w:t>
      </w:r>
      <w:r w:rsidR="002C7596">
        <w:rPr>
          <w:rFonts w:eastAsia="Calibri"/>
          <w:sz w:val="28"/>
          <w:szCs w:val="28"/>
          <w:lang w:eastAsia="en-US"/>
        </w:rPr>
        <w:t xml:space="preserve">признании </w:t>
      </w:r>
      <w:r w:rsidRPr="00D73CCD">
        <w:rPr>
          <w:rFonts w:eastAsia="Calibri"/>
          <w:sz w:val="28"/>
          <w:szCs w:val="28"/>
          <w:lang w:eastAsia="en-US"/>
        </w:rPr>
        <w:t xml:space="preserve">Правил землепользования и застройки </w:t>
      </w:r>
      <w:r w:rsidR="006D5C80" w:rsidRPr="0099409D">
        <w:rPr>
          <w:sz w:val="28"/>
          <w:szCs w:val="28"/>
        </w:rPr>
        <w:t>Новобурундуковско</w:t>
      </w:r>
      <w:r w:rsidR="006D5C80">
        <w:rPr>
          <w:sz w:val="28"/>
          <w:szCs w:val="28"/>
        </w:rPr>
        <w:t>го</w:t>
      </w:r>
      <w:r w:rsidR="006D5C80" w:rsidRPr="00D73CCD">
        <w:rPr>
          <w:rFonts w:eastAsia="Calibri"/>
          <w:sz w:val="28"/>
          <w:szCs w:val="28"/>
          <w:lang w:eastAsia="en-US"/>
        </w:rPr>
        <w:t xml:space="preserve"> </w:t>
      </w:r>
      <w:r w:rsidRPr="00D73CCD">
        <w:rPr>
          <w:rFonts w:eastAsia="Calibri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</w:t>
      </w:r>
      <w:r w:rsidR="002C7596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B86340" w:rsidRPr="00DD691D" w:rsidRDefault="00B86340" w:rsidP="00D73CCD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</w:p>
    <w:p w:rsidR="00B86340" w:rsidRPr="00DD691D" w:rsidRDefault="00B86340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Cs/>
          <w:color w:val="000000" w:themeColor="text1"/>
          <w:sz w:val="28"/>
          <w:szCs w:val="28"/>
        </w:rPr>
      </w:pPr>
      <w:r w:rsidRPr="00DD691D">
        <w:rPr>
          <w:color w:val="000000" w:themeColor="text1"/>
          <w:sz w:val="28"/>
          <w:szCs w:val="28"/>
        </w:rPr>
        <w:t>В соответствии с Федеральным законом</w:t>
      </w:r>
      <w:r w:rsidR="002C7596" w:rsidRPr="00DD691D">
        <w:rPr>
          <w:color w:val="000000" w:themeColor="text1"/>
        </w:rPr>
        <w:t xml:space="preserve"> </w:t>
      </w:r>
      <w:r w:rsidR="002C7596" w:rsidRPr="00DD691D">
        <w:rPr>
          <w:color w:val="000000" w:themeColor="text1"/>
          <w:sz w:val="28"/>
          <w:szCs w:val="28"/>
        </w:rPr>
        <w:t xml:space="preserve">от 6 октября 2003 года № 131-ФЗ, </w:t>
      </w:r>
      <w:r w:rsidRPr="00DD691D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DD691D">
        <w:rPr>
          <w:bCs/>
          <w:color w:val="000000" w:themeColor="text1"/>
          <w:sz w:val="28"/>
          <w:szCs w:val="28"/>
        </w:rPr>
        <w:t xml:space="preserve"> </w:t>
      </w:r>
      <w:r w:rsidR="002C7596" w:rsidRPr="00DD691D">
        <w:rPr>
          <w:bCs/>
          <w:color w:val="000000" w:themeColor="text1"/>
          <w:sz w:val="28"/>
          <w:szCs w:val="28"/>
        </w:rPr>
        <w:t xml:space="preserve">и Уставом </w:t>
      </w:r>
      <w:r w:rsidR="004F6071" w:rsidRPr="0099409D">
        <w:rPr>
          <w:sz w:val="28"/>
          <w:szCs w:val="28"/>
        </w:rPr>
        <w:t>Новобурундуковско</w:t>
      </w:r>
      <w:r w:rsidR="004F6071">
        <w:rPr>
          <w:sz w:val="28"/>
          <w:szCs w:val="28"/>
        </w:rPr>
        <w:t>го</w:t>
      </w:r>
      <w:r w:rsidR="002C7596" w:rsidRPr="00DD691D">
        <w:rPr>
          <w:bCs/>
          <w:color w:val="000000" w:themeColor="text1"/>
          <w:sz w:val="28"/>
          <w:szCs w:val="28"/>
        </w:rPr>
        <w:t xml:space="preserve"> сельского поселения   Дрожжановского муниципального района Республики Татарстан</w:t>
      </w:r>
      <w:r w:rsidR="008C4A68" w:rsidRPr="00DD691D">
        <w:rPr>
          <w:bCs/>
          <w:color w:val="000000" w:themeColor="text1"/>
          <w:sz w:val="28"/>
          <w:szCs w:val="28"/>
        </w:rPr>
        <w:t xml:space="preserve"> </w:t>
      </w:r>
      <w:r w:rsidRPr="00DD691D">
        <w:rPr>
          <w:bCs/>
          <w:color w:val="000000" w:themeColor="text1"/>
          <w:sz w:val="28"/>
          <w:szCs w:val="28"/>
        </w:rPr>
        <w:t xml:space="preserve">Совет </w:t>
      </w:r>
      <w:r w:rsidR="004F6071" w:rsidRPr="0099409D">
        <w:rPr>
          <w:sz w:val="28"/>
          <w:szCs w:val="28"/>
        </w:rPr>
        <w:t>Новобурундуковско</w:t>
      </w:r>
      <w:r w:rsidR="004F6071">
        <w:rPr>
          <w:sz w:val="28"/>
          <w:szCs w:val="28"/>
        </w:rPr>
        <w:t xml:space="preserve">го </w:t>
      </w:r>
      <w:r w:rsidRPr="00DD691D">
        <w:rPr>
          <w:bCs/>
          <w:color w:val="000000" w:themeColor="text1"/>
          <w:sz w:val="28"/>
          <w:szCs w:val="28"/>
        </w:rPr>
        <w:t>сельского поселения</w:t>
      </w:r>
      <w:r w:rsidR="00E34CBE" w:rsidRPr="00DD691D">
        <w:rPr>
          <w:bCs/>
          <w:color w:val="000000" w:themeColor="text1"/>
          <w:sz w:val="28"/>
          <w:szCs w:val="28"/>
        </w:rPr>
        <w:t xml:space="preserve"> </w:t>
      </w:r>
      <w:r w:rsidRPr="00DD691D">
        <w:rPr>
          <w:bCs/>
          <w:color w:val="000000" w:themeColor="text1"/>
          <w:sz w:val="28"/>
          <w:szCs w:val="28"/>
        </w:rPr>
        <w:t xml:space="preserve">  Дрожжановского муниципального</w:t>
      </w:r>
      <w:r w:rsidR="00E34CBE" w:rsidRPr="00DD691D">
        <w:rPr>
          <w:bCs/>
          <w:color w:val="000000" w:themeColor="text1"/>
          <w:sz w:val="28"/>
          <w:szCs w:val="28"/>
        </w:rPr>
        <w:t xml:space="preserve"> </w:t>
      </w:r>
      <w:r w:rsidRPr="00DD691D">
        <w:rPr>
          <w:bCs/>
          <w:color w:val="000000" w:themeColor="text1"/>
          <w:sz w:val="28"/>
          <w:szCs w:val="28"/>
        </w:rPr>
        <w:t xml:space="preserve">района Республики Татарстан </w:t>
      </w:r>
      <w:r w:rsidR="00E34CBE" w:rsidRPr="00DD691D">
        <w:rPr>
          <w:bCs/>
          <w:color w:val="000000" w:themeColor="text1"/>
          <w:sz w:val="28"/>
          <w:szCs w:val="28"/>
        </w:rPr>
        <w:t>РЕШИЛ:</w:t>
      </w:r>
    </w:p>
    <w:p w:rsidR="002C7596" w:rsidRPr="00DD691D" w:rsidRDefault="00E34CBE" w:rsidP="002C759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DD691D">
        <w:rPr>
          <w:bCs/>
          <w:color w:val="000000" w:themeColor="text1"/>
          <w:sz w:val="28"/>
          <w:szCs w:val="28"/>
        </w:rPr>
        <w:t xml:space="preserve">1. </w:t>
      </w:r>
      <w:r w:rsidR="002C7596" w:rsidRPr="00DD691D">
        <w:rPr>
          <w:bCs/>
          <w:color w:val="000000" w:themeColor="text1"/>
          <w:sz w:val="28"/>
          <w:szCs w:val="28"/>
        </w:rPr>
        <w:t xml:space="preserve">Признать </w:t>
      </w:r>
      <w:r w:rsidR="00B86340" w:rsidRPr="00DD691D">
        <w:rPr>
          <w:color w:val="000000" w:themeColor="text1"/>
          <w:sz w:val="28"/>
          <w:szCs w:val="28"/>
        </w:rPr>
        <w:t>Правил</w:t>
      </w:r>
      <w:r w:rsidR="002C7596" w:rsidRPr="00DD691D">
        <w:rPr>
          <w:color w:val="000000" w:themeColor="text1"/>
          <w:sz w:val="28"/>
          <w:szCs w:val="28"/>
        </w:rPr>
        <w:t>а</w:t>
      </w:r>
      <w:r w:rsidR="00B86340" w:rsidRPr="00DD691D">
        <w:rPr>
          <w:color w:val="000000" w:themeColor="text1"/>
          <w:sz w:val="28"/>
          <w:szCs w:val="28"/>
        </w:rPr>
        <w:t xml:space="preserve"> землепользования и застройки муниципального образования «</w:t>
      </w:r>
      <w:r w:rsidR="004F6071" w:rsidRPr="0099409D">
        <w:rPr>
          <w:sz w:val="28"/>
          <w:szCs w:val="28"/>
        </w:rPr>
        <w:t>Новобурундуковско</w:t>
      </w:r>
      <w:r w:rsidR="004F6071">
        <w:rPr>
          <w:sz w:val="28"/>
          <w:szCs w:val="28"/>
        </w:rPr>
        <w:t>е</w:t>
      </w:r>
      <w:r w:rsidR="00B86340" w:rsidRPr="00DD691D">
        <w:rPr>
          <w:color w:val="000000" w:themeColor="text1"/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2C7596" w:rsidRPr="00DD691D">
        <w:rPr>
          <w:color w:val="000000" w:themeColor="text1"/>
          <w:sz w:val="28"/>
          <w:szCs w:val="28"/>
          <w:lang w:val="tt-RU"/>
        </w:rPr>
        <w:t>»</w:t>
      </w:r>
      <w:r w:rsidRPr="00DD691D">
        <w:rPr>
          <w:color w:val="000000" w:themeColor="text1"/>
          <w:sz w:val="28"/>
          <w:szCs w:val="28"/>
          <w:lang w:val="tt-RU"/>
        </w:rPr>
        <w:t>,</w:t>
      </w:r>
      <w:r w:rsidR="00B86340" w:rsidRPr="00DD691D">
        <w:rPr>
          <w:color w:val="000000" w:themeColor="text1"/>
          <w:sz w:val="28"/>
          <w:szCs w:val="28"/>
        </w:rPr>
        <w:t xml:space="preserve"> утвержденн</w:t>
      </w:r>
      <w:r w:rsidRPr="00DD691D">
        <w:rPr>
          <w:color w:val="000000" w:themeColor="text1"/>
          <w:sz w:val="28"/>
          <w:szCs w:val="28"/>
        </w:rPr>
        <w:t>ые</w:t>
      </w:r>
      <w:r w:rsidR="00B86340" w:rsidRPr="00DD691D">
        <w:rPr>
          <w:color w:val="000000" w:themeColor="text1"/>
          <w:sz w:val="28"/>
          <w:szCs w:val="28"/>
        </w:rPr>
        <w:t xml:space="preserve"> решением Совета </w:t>
      </w:r>
      <w:r w:rsidR="004F6071" w:rsidRPr="0099409D">
        <w:rPr>
          <w:sz w:val="28"/>
          <w:szCs w:val="28"/>
        </w:rPr>
        <w:t>Новобурундуковско</w:t>
      </w:r>
      <w:r w:rsidR="004F6071">
        <w:rPr>
          <w:sz w:val="28"/>
          <w:szCs w:val="28"/>
        </w:rPr>
        <w:t>го</w:t>
      </w:r>
      <w:r w:rsidR="006F06F0" w:rsidRPr="00DD691D">
        <w:rPr>
          <w:color w:val="000000" w:themeColor="text1"/>
          <w:sz w:val="28"/>
          <w:szCs w:val="28"/>
        </w:rPr>
        <w:t xml:space="preserve"> </w:t>
      </w:r>
      <w:r w:rsidR="00B86340" w:rsidRPr="00DD691D">
        <w:rPr>
          <w:color w:val="000000" w:themeColor="text1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DD691D" w:rsidRPr="0099409D">
        <w:rPr>
          <w:sz w:val="28"/>
          <w:szCs w:val="28"/>
        </w:rPr>
        <w:t>от 25.01.2014 № 45/1 (в редакции 09.04.2019 № 66/1, 25.02.2021 № 7/2, 01.06.2021 № 10/1)</w:t>
      </w:r>
      <w:r w:rsidR="002C7596" w:rsidRPr="00DD691D">
        <w:rPr>
          <w:color w:val="000000" w:themeColor="text1"/>
          <w:sz w:val="28"/>
          <w:szCs w:val="28"/>
        </w:rPr>
        <w:t>,</w:t>
      </w:r>
      <w:r w:rsidR="00DD691D">
        <w:rPr>
          <w:color w:val="000000" w:themeColor="text1"/>
          <w:sz w:val="28"/>
          <w:szCs w:val="28"/>
        </w:rPr>
        <w:t xml:space="preserve"> 20.12.</w:t>
      </w:r>
      <w:r w:rsidR="002C7596" w:rsidRPr="00DD691D">
        <w:rPr>
          <w:color w:val="000000" w:themeColor="text1"/>
          <w:sz w:val="28"/>
          <w:szCs w:val="28"/>
        </w:rPr>
        <w:t>202</w:t>
      </w:r>
      <w:r w:rsidR="00DD691D">
        <w:rPr>
          <w:color w:val="000000" w:themeColor="text1"/>
          <w:sz w:val="28"/>
          <w:szCs w:val="28"/>
        </w:rPr>
        <w:t>1</w:t>
      </w:r>
      <w:r w:rsidR="002C7596" w:rsidRPr="00DD691D">
        <w:rPr>
          <w:color w:val="000000" w:themeColor="text1"/>
          <w:sz w:val="28"/>
          <w:szCs w:val="28"/>
        </w:rPr>
        <w:t xml:space="preserve"> № </w:t>
      </w:r>
      <w:r w:rsidR="00DD691D">
        <w:rPr>
          <w:color w:val="000000" w:themeColor="text1"/>
          <w:sz w:val="28"/>
          <w:szCs w:val="28"/>
        </w:rPr>
        <w:t>17/3</w:t>
      </w:r>
      <w:r w:rsidR="006F06F0" w:rsidRPr="00DD691D">
        <w:rPr>
          <w:color w:val="000000" w:themeColor="text1"/>
          <w:sz w:val="28"/>
          <w:szCs w:val="28"/>
        </w:rPr>
        <w:t>)</w:t>
      </w:r>
      <w:r w:rsidR="002C7596" w:rsidRPr="00DD691D">
        <w:rPr>
          <w:color w:val="000000" w:themeColor="text1"/>
          <w:sz w:val="28"/>
          <w:szCs w:val="28"/>
        </w:rPr>
        <w:t>, утратившими силу.</w:t>
      </w:r>
    </w:p>
    <w:p w:rsidR="00343442" w:rsidRPr="00DD691D" w:rsidRDefault="002C7596" w:rsidP="002C759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DD691D">
        <w:rPr>
          <w:color w:val="000000" w:themeColor="text1"/>
          <w:sz w:val="28"/>
          <w:szCs w:val="28"/>
        </w:rPr>
        <w:t>2. Настоящее решение вступает в силу со дня его обнародования.</w:t>
      </w:r>
      <w:r w:rsidR="00E34CBE" w:rsidRPr="00DD691D">
        <w:rPr>
          <w:color w:val="000000" w:themeColor="text1"/>
          <w:sz w:val="28"/>
          <w:szCs w:val="28"/>
        </w:rPr>
        <w:t xml:space="preserve"> </w:t>
      </w:r>
    </w:p>
    <w:p w:rsidR="00343442" w:rsidRPr="00DD691D" w:rsidRDefault="002C7596" w:rsidP="00D73CCD">
      <w:pPr>
        <w:widowControl w:val="0"/>
        <w:autoSpaceDE w:val="0"/>
        <w:autoSpaceDN w:val="0"/>
        <w:adjustRightInd w:val="0"/>
        <w:ind w:firstLine="534"/>
        <w:jc w:val="both"/>
        <w:rPr>
          <w:color w:val="000000" w:themeColor="text1"/>
          <w:sz w:val="28"/>
          <w:szCs w:val="28"/>
          <w:lang w:eastAsia="en-US"/>
        </w:rPr>
      </w:pPr>
      <w:r w:rsidRPr="00DD691D">
        <w:rPr>
          <w:color w:val="000000" w:themeColor="text1"/>
          <w:sz w:val="28"/>
          <w:szCs w:val="28"/>
        </w:rPr>
        <w:t>3</w:t>
      </w:r>
      <w:r w:rsidR="00343442" w:rsidRPr="00DD691D">
        <w:rPr>
          <w:color w:val="000000" w:themeColor="text1"/>
          <w:sz w:val="28"/>
          <w:szCs w:val="28"/>
        </w:rPr>
        <w:t xml:space="preserve">. Обнародовать настоящее решение на специальных информационных        стендах, расположенных на территории сельского поселения: </w:t>
      </w:r>
      <w:r w:rsidR="004F6071" w:rsidRPr="00057AC6">
        <w:rPr>
          <w:sz w:val="28"/>
          <w:szCs w:val="28"/>
        </w:rPr>
        <w:t xml:space="preserve">здание ОПС </w:t>
      </w:r>
      <w:r w:rsidR="004F6071">
        <w:rPr>
          <w:sz w:val="28"/>
          <w:szCs w:val="28"/>
        </w:rPr>
        <w:t>п.ж.-</w:t>
      </w:r>
      <w:proofErr w:type="spellStart"/>
      <w:r w:rsidR="004F6071">
        <w:rPr>
          <w:sz w:val="28"/>
          <w:szCs w:val="28"/>
        </w:rPr>
        <w:t>д.</w:t>
      </w:r>
      <w:r w:rsidR="004F6071" w:rsidRPr="00057AC6">
        <w:rPr>
          <w:sz w:val="28"/>
          <w:szCs w:val="28"/>
        </w:rPr>
        <w:t>ст</w:t>
      </w:r>
      <w:proofErr w:type="spellEnd"/>
      <w:r w:rsidR="004F6071" w:rsidRPr="00057AC6">
        <w:rPr>
          <w:sz w:val="28"/>
          <w:szCs w:val="28"/>
        </w:rPr>
        <w:t>.</w:t>
      </w:r>
      <w:r w:rsidR="004F6071">
        <w:rPr>
          <w:sz w:val="28"/>
          <w:szCs w:val="28"/>
        </w:rPr>
        <w:t xml:space="preserve"> </w:t>
      </w:r>
      <w:r w:rsidR="004F6071"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4F6071">
        <w:rPr>
          <w:sz w:val="28"/>
          <w:szCs w:val="28"/>
        </w:rPr>
        <w:t xml:space="preserve">о улице Вокзальная, д. 31, </w:t>
      </w:r>
      <w:r w:rsidR="004F6071" w:rsidRPr="00E47B63">
        <w:rPr>
          <w:rFonts w:eastAsia="Calibri"/>
          <w:sz w:val="28"/>
          <w:szCs w:val="28"/>
          <w:lang w:eastAsia="en-US"/>
        </w:rPr>
        <w:t>разместить на официальном сайте</w:t>
      </w:r>
      <w:r w:rsidR="004F6071">
        <w:rPr>
          <w:rFonts w:eastAsia="Calibri"/>
          <w:sz w:val="28"/>
          <w:szCs w:val="28"/>
          <w:lang w:eastAsia="en-US"/>
        </w:rPr>
        <w:t xml:space="preserve"> </w:t>
      </w:r>
      <w:r w:rsidR="004F6071">
        <w:rPr>
          <w:sz w:val="28"/>
          <w:szCs w:val="28"/>
        </w:rPr>
        <w:t>Новобурундуковского</w:t>
      </w:r>
      <w:r w:rsidR="004F6071" w:rsidRPr="008368C4">
        <w:rPr>
          <w:sz w:val="28"/>
          <w:szCs w:val="28"/>
        </w:rPr>
        <w:t xml:space="preserve"> сельского поселения</w:t>
      </w:r>
      <w:r w:rsidR="004F6071" w:rsidRPr="0099409D">
        <w:rPr>
          <w:sz w:val="28"/>
          <w:szCs w:val="28"/>
        </w:rPr>
        <w:t xml:space="preserve"> </w:t>
      </w:r>
      <w:hyperlink r:id="rId5" w:history="1">
        <w:r w:rsidR="004F6071" w:rsidRPr="001B4603">
          <w:rPr>
            <w:rStyle w:val="a4"/>
            <w:sz w:val="28"/>
            <w:szCs w:val="28"/>
            <w:lang w:val="en-US"/>
          </w:rPr>
          <w:t>http</w:t>
        </w:r>
        <w:r w:rsidR="004F6071" w:rsidRPr="001B4603">
          <w:rPr>
            <w:rStyle w:val="a4"/>
            <w:sz w:val="28"/>
            <w:szCs w:val="28"/>
          </w:rPr>
          <w:t>://</w:t>
        </w:r>
        <w:proofErr w:type="spellStart"/>
        <w:r w:rsidR="004F6071" w:rsidRPr="001B4603">
          <w:rPr>
            <w:rStyle w:val="a4"/>
            <w:sz w:val="28"/>
            <w:szCs w:val="28"/>
            <w:lang w:val="en-US"/>
          </w:rPr>
          <w:t>nbur</w:t>
        </w:r>
        <w:proofErr w:type="spellEnd"/>
        <w:r w:rsidR="004F6071" w:rsidRPr="001B4603">
          <w:rPr>
            <w:rStyle w:val="a4"/>
            <w:sz w:val="28"/>
            <w:szCs w:val="28"/>
          </w:rPr>
          <w:t>-</w:t>
        </w:r>
        <w:proofErr w:type="spellStart"/>
        <w:r w:rsidR="004F6071" w:rsidRPr="001B4603">
          <w:rPr>
            <w:rStyle w:val="a4"/>
            <w:sz w:val="28"/>
            <w:szCs w:val="28"/>
            <w:lang w:val="en-US"/>
          </w:rPr>
          <w:t>drogganoe</w:t>
        </w:r>
        <w:proofErr w:type="spellEnd"/>
        <w:r w:rsidR="004F6071" w:rsidRPr="001B4603">
          <w:rPr>
            <w:rStyle w:val="a4"/>
            <w:sz w:val="28"/>
            <w:szCs w:val="28"/>
          </w:rPr>
          <w:t>.</w:t>
        </w:r>
        <w:proofErr w:type="spellStart"/>
        <w:r w:rsidR="004F6071" w:rsidRPr="001B4603">
          <w:rPr>
            <w:rStyle w:val="a4"/>
            <w:sz w:val="28"/>
            <w:szCs w:val="28"/>
            <w:lang w:val="en-US"/>
          </w:rPr>
          <w:t>tatarstan</w:t>
        </w:r>
        <w:proofErr w:type="spellEnd"/>
        <w:r w:rsidR="004F6071" w:rsidRPr="001B4603">
          <w:rPr>
            <w:rStyle w:val="a4"/>
            <w:sz w:val="28"/>
            <w:szCs w:val="28"/>
          </w:rPr>
          <w:t>.</w:t>
        </w:r>
        <w:proofErr w:type="spellStart"/>
        <w:r w:rsidR="004F6071" w:rsidRPr="001B4603">
          <w:rPr>
            <w:rStyle w:val="a4"/>
            <w:sz w:val="28"/>
            <w:szCs w:val="28"/>
            <w:lang w:val="en-US"/>
          </w:rPr>
          <w:t>ru</w:t>
        </w:r>
        <w:proofErr w:type="spellEnd"/>
        <w:r w:rsidR="004F6071" w:rsidRPr="001B4603">
          <w:rPr>
            <w:rStyle w:val="a4"/>
            <w:sz w:val="28"/>
            <w:szCs w:val="28"/>
          </w:rPr>
          <w:t>/</w:t>
        </w:r>
      </w:hyperlink>
      <w:r w:rsidR="004F6071">
        <w:rPr>
          <w:sz w:val="28"/>
          <w:szCs w:val="28"/>
        </w:rPr>
        <w:t xml:space="preserve"> </w:t>
      </w:r>
      <w:r w:rsidR="004F6071" w:rsidRPr="00E47B63">
        <w:rPr>
          <w:rFonts w:eastAsia="Calibri"/>
          <w:sz w:val="28"/>
          <w:szCs w:val="28"/>
          <w:lang w:eastAsia="en-US"/>
        </w:rPr>
        <w:t>и на официальном портале правовой информации Республики Татарстан (</w:t>
      </w:r>
      <w:proofErr w:type="spellStart"/>
      <w:r w:rsidR="004F6071" w:rsidRPr="00E47B63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4F6071" w:rsidRPr="00E47B63">
        <w:rPr>
          <w:rFonts w:eastAsia="Calibri"/>
          <w:sz w:val="28"/>
          <w:szCs w:val="28"/>
          <w:lang w:eastAsia="en-US"/>
        </w:rPr>
        <w:t>.</w:t>
      </w:r>
      <w:proofErr w:type="spellStart"/>
      <w:r w:rsidR="004F6071" w:rsidRPr="00E47B63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4F6071" w:rsidRPr="00E47B63">
        <w:rPr>
          <w:rFonts w:eastAsia="Calibri"/>
          <w:sz w:val="28"/>
          <w:szCs w:val="28"/>
          <w:lang w:eastAsia="en-US"/>
        </w:rPr>
        <w:t>.</w:t>
      </w:r>
      <w:proofErr w:type="spellStart"/>
      <w:r w:rsidR="004F6071" w:rsidRPr="00E47B63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4F6071" w:rsidRPr="00E47B63">
        <w:rPr>
          <w:rFonts w:eastAsia="Calibri"/>
          <w:sz w:val="28"/>
          <w:szCs w:val="28"/>
          <w:lang w:eastAsia="en-US"/>
        </w:rPr>
        <w:t>)</w:t>
      </w:r>
      <w:r w:rsidR="00D56620" w:rsidRPr="00DD691D">
        <w:rPr>
          <w:color w:val="000000" w:themeColor="text1"/>
          <w:sz w:val="28"/>
          <w:szCs w:val="28"/>
          <w:lang w:eastAsia="en-US"/>
        </w:rPr>
        <w:t>.</w:t>
      </w:r>
    </w:p>
    <w:p w:rsidR="00D56620" w:rsidRPr="00DD691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color w:val="000000" w:themeColor="text1"/>
          <w:sz w:val="28"/>
          <w:szCs w:val="28"/>
          <w:lang w:eastAsia="en-US"/>
        </w:rPr>
      </w:pPr>
    </w:p>
    <w:p w:rsidR="00D56620" w:rsidRPr="00DD691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color w:val="000000" w:themeColor="text1"/>
          <w:sz w:val="28"/>
          <w:szCs w:val="28"/>
        </w:rPr>
      </w:pPr>
    </w:p>
    <w:p w:rsidR="006D5C80" w:rsidRPr="00C76B0E" w:rsidRDefault="006D5C80" w:rsidP="006D5C80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Глава Новобурундуковского сельского поселения </w:t>
      </w:r>
    </w:p>
    <w:p w:rsidR="006D5C80" w:rsidRPr="00C76B0E" w:rsidRDefault="006D5C80" w:rsidP="006D5C80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Дрожжановского муниципального </w:t>
      </w:r>
    </w:p>
    <w:p w:rsidR="004D7F1E" w:rsidRPr="00D73CCD" w:rsidRDefault="006D5C80" w:rsidP="00E4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района Республики </w:t>
      </w:r>
      <w:proofErr w:type="gramStart"/>
      <w:r w:rsidRPr="00C76B0E">
        <w:rPr>
          <w:sz w:val="28"/>
          <w:szCs w:val="28"/>
        </w:rPr>
        <w:t xml:space="preserve">Татарстан:   </w:t>
      </w:r>
      <w:proofErr w:type="gramEnd"/>
      <w:r w:rsidRPr="00C76B0E">
        <w:rPr>
          <w:sz w:val="28"/>
          <w:szCs w:val="28"/>
        </w:rPr>
        <w:t xml:space="preserve">                                                           </w:t>
      </w:r>
      <w:bookmarkStart w:id="0" w:name="_GoBack"/>
      <w:r w:rsidRPr="00C76B0E">
        <w:rPr>
          <w:sz w:val="28"/>
          <w:szCs w:val="28"/>
        </w:rPr>
        <w:t xml:space="preserve">   </w:t>
      </w:r>
      <w:bookmarkEnd w:id="0"/>
      <w:r w:rsidRPr="00C76B0E">
        <w:rPr>
          <w:sz w:val="28"/>
          <w:szCs w:val="28"/>
        </w:rPr>
        <w:t>В.Г. Ранцев</w:t>
      </w:r>
    </w:p>
    <w:sectPr w:rsidR="004D7F1E" w:rsidRPr="00D73CCD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C2CDF"/>
    <w:multiLevelType w:val="hybridMultilevel"/>
    <w:tmpl w:val="740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13666"/>
    <w:rsid w:val="0013357E"/>
    <w:rsid w:val="001B3F87"/>
    <w:rsid w:val="002C7596"/>
    <w:rsid w:val="00343442"/>
    <w:rsid w:val="0038573D"/>
    <w:rsid w:val="00470C5D"/>
    <w:rsid w:val="004723B5"/>
    <w:rsid w:val="004D7F1E"/>
    <w:rsid w:val="004F6071"/>
    <w:rsid w:val="00522E82"/>
    <w:rsid w:val="00542EC8"/>
    <w:rsid w:val="0057627A"/>
    <w:rsid w:val="005A3154"/>
    <w:rsid w:val="006562EB"/>
    <w:rsid w:val="006D5C80"/>
    <w:rsid w:val="006F06F0"/>
    <w:rsid w:val="007103E5"/>
    <w:rsid w:val="007852D2"/>
    <w:rsid w:val="008A42D8"/>
    <w:rsid w:val="008C4A68"/>
    <w:rsid w:val="0096503D"/>
    <w:rsid w:val="009E429B"/>
    <w:rsid w:val="00A92335"/>
    <w:rsid w:val="00A979DE"/>
    <w:rsid w:val="00AF2966"/>
    <w:rsid w:val="00B86340"/>
    <w:rsid w:val="00B9016B"/>
    <w:rsid w:val="00D56620"/>
    <w:rsid w:val="00D72846"/>
    <w:rsid w:val="00D73CCD"/>
    <w:rsid w:val="00DD691D"/>
    <w:rsid w:val="00E34CBE"/>
    <w:rsid w:val="00E4607B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3EC6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customStyle="1" w:styleId="5">
    <w:name w:val="5_текст"/>
    <w:basedOn w:val="a5"/>
    <w:link w:val="50"/>
    <w:qFormat/>
    <w:rsid w:val="00D73CCD"/>
    <w:pPr>
      <w:suppressAutoHyphens/>
      <w:spacing w:after="0"/>
      <w:ind w:firstLine="720"/>
    </w:pPr>
    <w:rPr>
      <w:rFonts w:eastAsia="Calibri" w:cs="Times New Roman"/>
      <w:sz w:val="24"/>
      <w:szCs w:val="24"/>
    </w:rPr>
  </w:style>
  <w:style w:type="character" w:customStyle="1" w:styleId="50">
    <w:name w:val="5_текст Знак"/>
    <w:link w:val="5"/>
    <w:rsid w:val="00D73CCD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73CCD"/>
    <w:pPr>
      <w:spacing w:after="12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3CCD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AF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r-drogganoe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13</cp:revision>
  <cp:lastPrinted>2023-10-13T08:03:00Z</cp:lastPrinted>
  <dcterms:created xsi:type="dcterms:W3CDTF">2023-10-10T10:20:00Z</dcterms:created>
  <dcterms:modified xsi:type="dcterms:W3CDTF">2023-10-13T08:04:00Z</dcterms:modified>
</cp:coreProperties>
</file>