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676"/>
        <w:tblW w:w="10490" w:type="dxa"/>
        <w:tblLayout w:type="fixed"/>
        <w:tblLook w:val="04A0" w:firstRow="1" w:lastRow="0" w:firstColumn="1" w:lastColumn="0" w:noHBand="0" w:noVBand="1"/>
      </w:tblPr>
      <w:tblGrid>
        <w:gridCol w:w="5245"/>
        <w:gridCol w:w="709"/>
        <w:gridCol w:w="4536"/>
      </w:tblGrid>
      <w:tr w:rsidR="00441D94" w:rsidRPr="00CE47DE" w:rsidTr="00C3614D">
        <w:trPr>
          <w:trHeight w:val="1936"/>
        </w:trPr>
        <w:tc>
          <w:tcPr>
            <w:tcW w:w="5245" w:type="dxa"/>
            <w:hideMark/>
          </w:tcPr>
          <w:p w:rsidR="00441D94" w:rsidRPr="00CE47DE" w:rsidRDefault="00441D94" w:rsidP="004D2C6D">
            <w:pPr>
              <w:keepNext/>
              <w:spacing w:after="0" w:line="252" w:lineRule="auto"/>
              <w:ind w:left="-108"/>
              <w:jc w:val="center"/>
              <w:outlineLvl w:val="1"/>
              <w:rPr>
                <w:rFonts w:ascii="Arial" w:hAnsi="Arial" w:cs="Arial"/>
                <w:sz w:val="24"/>
                <w:szCs w:val="24"/>
              </w:rPr>
            </w:pPr>
            <w:r w:rsidRPr="00CE47DE">
              <w:rPr>
                <w:rFonts w:ascii="Arial" w:hAnsi="Arial" w:cs="Arial"/>
                <w:sz w:val="24"/>
                <w:szCs w:val="24"/>
                <w:lang w:val="en-US"/>
              </w:rPr>
              <w:t>C</w:t>
            </w:r>
            <w:r w:rsidRPr="00CE47DE">
              <w:rPr>
                <w:rFonts w:ascii="Arial" w:hAnsi="Arial" w:cs="Arial"/>
                <w:sz w:val="24"/>
                <w:szCs w:val="24"/>
              </w:rPr>
              <w:t>ОВЕТ</w:t>
            </w:r>
          </w:p>
          <w:p w:rsidR="00441D94" w:rsidRPr="00CE47DE" w:rsidRDefault="00441D94" w:rsidP="004D2C6D">
            <w:pPr>
              <w:keepNext/>
              <w:tabs>
                <w:tab w:val="left" w:pos="1884"/>
              </w:tabs>
              <w:spacing w:after="0" w:line="252" w:lineRule="auto"/>
              <w:ind w:left="-108"/>
              <w:jc w:val="center"/>
              <w:outlineLvl w:val="1"/>
              <w:rPr>
                <w:rFonts w:ascii="Arial" w:hAnsi="Arial" w:cs="Arial"/>
                <w:sz w:val="24"/>
                <w:szCs w:val="24"/>
                <w:lang w:val="tt-RU"/>
              </w:rPr>
            </w:pPr>
            <w:r w:rsidRPr="00CE47DE">
              <w:rPr>
                <w:rFonts w:ascii="Arial" w:hAnsi="Arial" w:cs="Arial"/>
                <w:sz w:val="24"/>
                <w:szCs w:val="24"/>
              </w:rPr>
              <w:t>НОВОБУРУНДУКОВСКОГО СЕЛЬСКОГО ПОСЕЛЕНИЯ ДРОЖЖАНОВСКОГО</w:t>
            </w:r>
          </w:p>
          <w:p w:rsidR="00441D94" w:rsidRPr="00CE47DE" w:rsidRDefault="00441D94" w:rsidP="004D2C6D">
            <w:pPr>
              <w:keepNext/>
              <w:tabs>
                <w:tab w:val="left" w:pos="1884"/>
              </w:tabs>
              <w:spacing w:after="0" w:line="252" w:lineRule="auto"/>
              <w:ind w:left="-108"/>
              <w:jc w:val="center"/>
              <w:outlineLvl w:val="1"/>
              <w:rPr>
                <w:rFonts w:ascii="Arial" w:hAnsi="Arial" w:cs="Arial"/>
                <w:sz w:val="24"/>
                <w:szCs w:val="24"/>
              </w:rPr>
            </w:pPr>
            <w:r w:rsidRPr="00CE47DE">
              <w:rPr>
                <w:rFonts w:ascii="Arial" w:hAnsi="Arial" w:cs="Arial"/>
                <w:sz w:val="24"/>
                <w:szCs w:val="24"/>
              </w:rPr>
              <w:t>МУНИЦИПАЛЬНОГО РАЙОНА</w:t>
            </w:r>
          </w:p>
          <w:p w:rsidR="00441D94" w:rsidRPr="00CE47DE" w:rsidRDefault="00441D94" w:rsidP="004D2C6D">
            <w:pPr>
              <w:keepNext/>
              <w:tabs>
                <w:tab w:val="left" w:pos="1884"/>
              </w:tabs>
              <w:spacing w:after="0" w:line="252" w:lineRule="auto"/>
              <w:ind w:left="-108"/>
              <w:jc w:val="center"/>
              <w:outlineLvl w:val="1"/>
              <w:rPr>
                <w:rFonts w:ascii="Arial" w:hAnsi="Arial" w:cs="Arial"/>
                <w:sz w:val="24"/>
                <w:szCs w:val="24"/>
              </w:rPr>
            </w:pPr>
            <w:r w:rsidRPr="00CE47DE">
              <w:rPr>
                <w:rFonts w:ascii="Arial" w:hAnsi="Arial" w:cs="Arial"/>
                <w:sz w:val="24"/>
                <w:szCs w:val="24"/>
              </w:rPr>
              <w:t>РЕСПУБЛИКИ ТАТАРСТАН</w:t>
            </w:r>
          </w:p>
          <w:p w:rsidR="00441D94" w:rsidRPr="00CE47DE" w:rsidRDefault="00441D94" w:rsidP="004D2C6D">
            <w:pPr>
              <w:tabs>
                <w:tab w:val="left" w:pos="1884"/>
              </w:tabs>
              <w:spacing w:after="0"/>
              <w:jc w:val="center"/>
              <w:rPr>
                <w:rFonts w:ascii="Arial" w:hAnsi="Arial" w:cs="Arial"/>
                <w:noProof/>
                <w:sz w:val="24"/>
                <w:szCs w:val="24"/>
              </w:rPr>
            </w:pPr>
            <w:r w:rsidRPr="00CE47DE">
              <w:rPr>
                <w:rFonts w:ascii="Arial" w:hAnsi="Arial" w:cs="Arial"/>
                <w:noProof/>
                <w:sz w:val="24"/>
                <w:szCs w:val="24"/>
              </w:rPr>
              <w:t xml:space="preserve">Улица Вокзальная, дом 31, </w:t>
            </w:r>
          </w:p>
          <w:p w:rsidR="00441D94" w:rsidRPr="00CE47DE" w:rsidRDefault="00441D94" w:rsidP="004D2C6D">
            <w:pPr>
              <w:keepNext/>
              <w:tabs>
                <w:tab w:val="left" w:pos="1884"/>
              </w:tabs>
              <w:spacing w:after="0" w:line="252" w:lineRule="auto"/>
              <w:jc w:val="center"/>
              <w:outlineLvl w:val="1"/>
              <w:rPr>
                <w:rFonts w:ascii="Arial" w:hAnsi="Arial" w:cs="Arial"/>
                <w:sz w:val="24"/>
                <w:szCs w:val="24"/>
              </w:rPr>
            </w:pPr>
            <w:r w:rsidRPr="00CE47DE">
              <w:rPr>
                <w:rFonts w:ascii="Arial" w:hAnsi="Arial" w:cs="Arial"/>
                <w:noProof/>
                <w:sz w:val="24"/>
                <w:szCs w:val="24"/>
              </w:rPr>
              <w:t>П.ж.-д.ст.Бурундуки, Дрожжановский район 422490</w:t>
            </w:r>
          </w:p>
        </w:tc>
        <w:tc>
          <w:tcPr>
            <w:tcW w:w="709" w:type="dxa"/>
          </w:tcPr>
          <w:p w:rsidR="00441D94" w:rsidRPr="00CE47DE" w:rsidRDefault="00441D94" w:rsidP="004D2C6D">
            <w:pPr>
              <w:spacing w:line="252" w:lineRule="auto"/>
              <w:ind w:right="-108"/>
              <w:jc w:val="center"/>
              <w:rPr>
                <w:rFonts w:ascii="Arial" w:hAnsi="Arial" w:cs="Arial"/>
                <w:noProof/>
                <w:sz w:val="24"/>
                <w:szCs w:val="24"/>
              </w:rPr>
            </w:pPr>
          </w:p>
        </w:tc>
        <w:tc>
          <w:tcPr>
            <w:tcW w:w="4536" w:type="dxa"/>
            <w:hideMark/>
          </w:tcPr>
          <w:p w:rsidR="00441D94" w:rsidRPr="00CE47DE" w:rsidRDefault="00441D94" w:rsidP="004D2C6D">
            <w:pPr>
              <w:keepNext/>
              <w:spacing w:after="0" w:line="252" w:lineRule="auto"/>
              <w:ind w:right="-108"/>
              <w:jc w:val="center"/>
              <w:outlineLvl w:val="1"/>
              <w:rPr>
                <w:rFonts w:ascii="Arial" w:hAnsi="Arial" w:cs="Arial"/>
                <w:sz w:val="24"/>
                <w:szCs w:val="24"/>
              </w:rPr>
            </w:pPr>
            <w:r w:rsidRPr="00CE47DE">
              <w:rPr>
                <w:rFonts w:ascii="Arial" w:hAnsi="Arial" w:cs="Arial"/>
                <w:sz w:val="24"/>
                <w:szCs w:val="24"/>
              </w:rPr>
              <w:t>ТАТАРСТАН           РЕСПУБЛИКАСЫ</w:t>
            </w:r>
          </w:p>
          <w:p w:rsidR="00441D94" w:rsidRPr="00CE47DE" w:rsidRDefault="00441D94" w:rsidP="004D2C6D">
            <w:pPr>
              <w:keepNext/>
              <w:spacing w:after="0" w:line="252" w:lineRule="auto"/>
              <w:ind w:right="-108"/>
              <w:jc w:val="center"/>
              <w:outlineLvl w:val="1"/>
              <w:rPr>
                <w:rFonts w:ascii="Arial" w:hAnsi="Arial" w:cs="Arial"/>
                <w:sz w:val="24"/>
                <w:szCs w:val="24"/>
              </w:rPr>
            </w:pPr>
            <w:r w:rsidRPr="00CE47DE">
              <w:rPr>
                <w:rFonts w:ascii="Arial" w:hAnsi="Arial" w:cs="Arial"/>
                <w:sz w:val="24"/>
                <w:szCs w:val="24"/>
              </w:rPr>
              <w:t>ЧҮПРӘЛЕ</w:t>
            </w:r>
          </w:p>
          <w:p w:rsidR="00441D94" w:rsidRPr="00CE47DE" w:rsidRDefault="00441D94" w:rsidP="004D2C6D">
            <w:pPr>
              <w:keepNext/>
              <w:spacing w:after="0" w:line="252" w:lineRule="auto"/>
              <w:ind w:right="-108"/>
              <w:jc w:val="center"/>
              <w:outlineLvl w:val="1"/>
              <w:rPr>
                <w:rFonts w:ascii="Arial" w:hAnsi="Arial" w:cs="Arial"/>
                <w:sz w:val="24"/>
                <w:szCs w:val="24"/>
              </w:rPr>
            </w:pPr>
            <w:r w:rsidRPr="00CE47DE">
              <w:rPr>
                <w:rFonts w:ascii="Arial" w:hAnsi="Arial" w:cs="Arial"/>
                <w:sz w:val="24"/>
                <w:szCs w:val="24"/>
              </w:rPr>
              <w:t>МУНИЦИПАЛЬ РАЙОНЫ</w:t>
            </w:r>
          </w:p>
          <w:p w:rsidR="00441D94" w:rsidRPr="00CE47DE" w:rsidRDefault="00441D94" w:rsidP="004D2C6D">
            <w:pPr>
              <w:spacing w:after="0" w:line="252" w:lineRule="auto"/>
              <w:ind w:right="-108"/>
              <w:jc w:val="center"/>
              <w:rPr>
                <w:rFonts w:ascii="Arial" w:hAnsi="Arial" w:cs="Arial"/>
                <w:sz w:val="24"/>
                <w:szCs w:val="24"/>
              </w:rPr>
            </w:pPr>
            <w:r w:rsidRPr="00CE47DE">
              <w:rPr>
                <w:rFonts w:ascii="Arial" w:hAnsi="Arial" w:cs="Arial"/>
                <w:caps/>
                <w:noProof/>
                <w:sz w:val="24"/>
                <w:szCs w:val="24"/>
              </w:rPr>
              <w:t>Я</w:t>
            </w:r>
            <w:r w:rsidRPr="00CE47DE">
              <w:rPr>
                <w:rFonts w:ascii="Arial" w:hAnsi="Arial" w:cs="Arial"/>
                <w:sz w:val="24"/>
                <w:szCs w:val="24"/>
              </w:rPr>
              <w:t>ҢА БОРЫНДЫК</w:t>
            </w:r>
          </w:p>
          <w:p w:rsidR="00441D94" w:rsidRPr="00CE47DE" w:rsidRDefault="00441D94" w:rsidP="004D2C6D">
            <w:pPr>
              <w:spacing w:after="0" w:line="252" w:lineRule="auto"/>
              <w:ind w:right="-108"/>
              <w:jc w:val="center"/>
              <w:rPr>
                <w:rFonts w:ascii="Arial" w:hAnsi="Arial" w:cs="Arial"/>
                <w:sz w:val="24"/>
                <w:szCs w:val="24"/>
              </w:rPr>
            </w:pPr>
            <w:r w:rsidRPr="00CE47DE">
              <w:rPr>
                <w:rFonts w:ascii="Arial" w:hAnsi="Arial" w:cs="Arial"/>
                <w:sz w:val="24"/>
                <w:szCs w:val="24"/>
              </w:rPr>
              <w:t>ҖИРЛЕГЕ СОВЕТЫ</w:t>
            </w:r>
          </w:p>
          <w:p w:rsidR="00441D94" w:rsidRPr="00CE47DE" w:rsidRDefault="00441D94" w:rsidP="004D2C6D">
            <w:pPr>
              <w:spacing w:after="0"/>
              <w:jc w:val="center"/>
              <w:rPr>
                <w:rFonts w:ascii="Arial" w:hAnsi="Arial" w:cs="Arial"/>
                <w:noProof/>
                <w:sz w:val="24"/>
                <w:szCs w:val="24"/>
                <w:lang w:val="tt-RU"/>
              </w:rPr>
            </w:pPr>
            <w:r w:rsidRPr="00CE47DE">
              <w:rPr>
                <w:rFonts w:ascii="Arial" w:hAnsi="Arial" w:cs="Arial"/>
                <w:noProof/>
                <w:sz w:val="24"/>
                <w:szCs w:val="24"/>
                <w:lang w:val="tt-RU"/>
              </w:rPr>
              <w:t xml:space="preserve">Вокзал урамы, 31 нче йорт, </w:t>
            </w:r>
          </w:p>
          <w:p w:rsidR="00441D94" w:rsidRPr="00CE47DE" w:rsidRDefault="00441D94" w:rsidP="004D2C6D">
            <w:pPr>
              <w:pStyle w:val="aa"/>
              <w:spacing w:line="276" w:lineRule="auto"/>
              <w:jc w:val="center"/>
              <w:rPr>
                <w:rFonts w:ascii="Arial" w:hAnsi="Arial" w:cs="Arial"/>
                <w:sz w:val="24"/>
                <w:szCs w:val="24"/>
              </w:rPr>
            </w:pPr>
            <w:proofErr w:type="spellStart"/>
            <w:r w:rsidRPr="00CE47DE">
              <w:rPr>
                <w:rFonts w:ascii="Arial" w:hAnsi="Arial" w:cs="Arial"/>
                <w:sz w:val="24"/>
                <w:szCs w:val="24"/>
              </w:rPr>
              <w:t>Борындык</w:t>
            </w:r>
            <w:proofErr w:type="spellEnd"/>
            <w:r w:rsidRPr="00CE47DE">
              <w:rPr>
                <w:rFonts w:ascii="Arial" w:hAnsi="Arial" w:cs="Arial"/>
                <w:sz w:val="24"/>
                <w:szCs w:val="24"/>
              </w:rPr>
              <w:t xml:space="preserve"> </w:t>
            </w:r>
            <w:proofErr w:type="spellStart"/>
            <w:r w:rsidRPr="00CE47DE">
              <w:rPr>
                <w:rFonts w:ascii="Arial" w:hAnsi="Arial" w:cs="Arial"/>
                <w:sz w:val="24"/>
                <w:szCs w:val="24"/>
              </w:rPr>
              <w:t>тимер</w:t>
            </w:r>
            <w:proofErr w:type="spellEnd"/>
            <w:r w:rsidRPr="00CE47DE">
              <w:rPr>
                <w:rFonts w:ascii="Arial" w:hAnsi="Arial" w:cs="Arial"/>
                <w:sz w:val="24"/>
                <w:szCs w:val="24"/>
              </w:rPr>
              <w:t xml:space="preserve"> </w:t>
            </w:r>
            <w:proofErr w:type="spellStart"/>
            <w:r w:rsidRPr="00CE47DE">
              <w:rPr>
                <w:rFonts w:ascii="Arial" w:hAnsi="Arial" w:cs="Arial"/>
                <w:sz w:val="24"/>
                <w:szCs w:val="24"/>
              </w:rPr>
              <w:t>юл</w:t>
            </w:r>
            <w:proofErr w:type="spellEnd"/>
            <w:r w:rsidRPr="00CE47DE">
              <w:rPr>
                <w:rFonts w:ascii="Arial" w:hAnsi="Arial" w:cs="Arial"/>
                <w:sz w:val="24"/>
                <w:szCs w:val="24"/>
              </w:rPr>
              <w:t xml:space="preserve"> ст. </w:t>
            </w:r>
            <w:proofErr w:type="spellStart"/>
            <w:proofErr w:type="gramStart"/>
            <w:r w:rsidRPr="00CE47DE">
              <w:rPr>
                <w:rFonts w:ascii="Arial" w:hAnsi="Arial" w:cs="Arial"/>
                <w:sz w:val="24"/>
                <w:szCs w:val="24"/>
              </w:rPr>
              <w:t>поселогы</w:t>
            </w:r>
            <w:proofErr w:type="spellEnd"/>
            <w:r w:rsidRPr="00CE47DE">
              <w:rPr>
                <w:rFonts w:ascii="Arial" w:hAnsi="Arial" w:cs="Arial"/>
                <w:sz w:val="24"/>
                <w:szCs w:val="24"/>
              </w:rPr>
              <w:t xml:space="preserve"> </w:t>
            </w:r>
            <w:r w:rsidRPr="00CE47DE">
              <w:rPr>
                <w:rFonts w:ascii="Arial" w:hAnsi="Arial" w:cs="Arial"/>
                <w:noProof/>
                <w:color w:val="000000"/>
                <w:sz w:val="24"/>
                <w:szCs w:val="24"/>
                <w:lang w:val="tt-RU"/>
              </w:rPr>
              <w:t>,</w:t>
            </w:r>
            <w:proofErr w:type="gramEnd"/>
            <w:r w:rsidRPr="00CE47DE">
              <w:rPr>
                <w:rFonts w:ascii="Arial" w:hAnsi="Arial" w:cs="Arial"/>
                <w:noProof/>
                <w:color w:val="000000"/>
                <w:sz w:val="24"/>
                <w:szCs w:val="24"/>
                <w:lang w:val="tt-RU"/>
              </w:rPr>
              <w:t xml:space="preserve">      </w:t>
            </w:r>
            <w:proofErr w:type="spellStart"/>
            <w:r w:rsidRPr="00CE47DE">
              <w:rPr>
                <w:rFonts w:ascii="Arial" w:hAnsi="Arial" w:cs="Arial"/>
                <w:sz w:val="24"/>
                <w:szCs w:val="24"/>
              </w:rPr>
              <w:t>Чүпрәле</w:t>
            </w:r>
            <w:proofErr w:type="spellEnd"/>
            <w:r w:rsidRPr="00CE47DE">
              <w:rPr>
                <w:rFonts w:ascii="Arial" w:hAnsi="Arial" w:cs="Arial"/>
                <w:sz w:val="24"/>
                <w:szCs w:val="24"/>
              </w:rPr>
              <w:t xml:space="preserve"> районы</w:t>
            </w:r>
          </w:p>
          <w:p w:rsidR="00441D94" w:rsidRPr="00CE47DE" w:rsidRDefault="00441D94" w:rsidP="004D2C6D">
            <w:pPr>
              <w:spacing w:after="0" w:line="252" w:lineRule="auto"/>
              <w:jc w:val="center"/>
              <w:rPr>
                <w:rFonts w:ascii="Arial" w:hAnsi="Arial" w:cs="Arial"/>
                <w:noProof/>
                <w:sz w:val="24"/>
                <w:szCs w:val="24"/>
                <w:lang w:val="tt-RU"/>
              </w:rPr>
            </w:pPr>
            <w:r w:rsidRPr="00CE47DE">
              <w:rPr>
                <w:rFonts w:ascii="Arial" w:hAnsi="Arial" w:cs="Arial"/>
                <w:noProof/>
                <w:sz w:val="24"/>
                <w:szCs w:val="24"/>
                <w:lang w:val="tt-RU"/>
              </w:rPr>
              <w:t>422490</w:t>
            </w:r>
          </w:p>
        </w:tc>
      </w:tr>
      <w:tr w:rsidR="00441D94" w:rsidRPr="00CE47DE" w:rsidTr="00C3614D">
        <w:trPr>
          <w:trHeight w:val="504"/>
        </w:trPr>
        <w:tc>
          <w:tcPr>
            <w:tcW w:w="10490" w:type="dxa"/>
            <w:gridSpan w:val="3"/>
            <w:tcBorders>
              <w:bottom w:val="single" w:sz="4" w:space="0" w:color="auto"/>
            </w:tcBorders>
            <w:hideMark/>
          </w:tcPr>
          <w:p w:rsidR="00441D94" w:rsidRPr="00CE47DE" w:rsidRDefault="00441D94" w:rsidP="004D2C6D">
            <w:pPr>
              <w:tabs>
                <w:tab w:val="left" w:pos="1884"/>
              </w:tabs>
              <w:spacing w:after="0"/>
              <w:jc w:val="center"/>
              <w:rPr>
                <w:rFonts w:ascii="Arial" w:hAnsi="Arial" w:cs="Arial"/>
                <w:sz w:val="24"/>
                <w:szCs w:val="24"/>
                <w:lang w:val="tt-RU"/>
              </w:rPr>
            </w:pPr>
            <w:r w:rsidRPr="00CE47DE">
              <w:rPr>
                <w:rFonts w:ascii="Arial" w:hAnsi="Arial" w:cs="Arial"/>
                <w:noProof/>
                <w:sz w:val="24"/>
                <w:szCs w:val="24"/>
                <w:lang w:val="tt-RU"/>
              </w:rPr>
              <w:t>Тел.: (84375) 3-17-45, 3-17-03, факс: (84375) 3-17-45,</w:t>
            </w:r>
            <w:r w:rsidRPr="00CE47DE">
              <w:rPr>
                <w:rFonts w:ascii="Arial" w:hAnsi="Arial" w:cs="Arial"/>
                <w:sz w:val="24"/>
                <w:szCs w:val="24"/>
                <w:lang w:val="tt-RU"/>
              </w:rPr>
              <w:t xml:space="preserve"> </w:t>
            </w:r>
            <w:r w:rsidRPr="00CE47DE">
              <w:rPr>
                <w:rFonts w:ascii="Arial" w:hAnsi="Arial" w:cs="Arial"/>
                <w:sz w:val="24"/>
                <w:szCs w:val="24"/>
                <w:lang w:val="en-US"/>
              </w:rPr>
              <w:t>e</w:t>
            </w:r>
            <w:r w:rsidRPr="00CE47DE">
              <w:rPr>
                <w:rFonts w:ascii="Arial" w:hAnsi="Arial" w:cs="Arial"/>
                <w:sz w:val="24"/>
                <w:szCs w:val="24"/>
                <w:lang w:val="tt-RU"/>
              </w:rPr>
              <w:t>-mail:</w:t>
            </w:r>
            <w:r w:rsidRPr="00CE47DE">
              <w:rPr>
                <w:rFonts w:ascii="Arial" w:hAnsi="Arial" w:cs="Arial"/>
                <w:sz w:val="24"/>
                <w:szCs w:val="24"/>
                <w:lang w:val="en-US"/>
              </w:rPr>
              <w:t xml:space="preserve"> </w:t>
            </w:r>
            <w:proofErr w:type="spellStart"/>
            <w:r w:rsidRPr="00CE47DE">
              <w:rPr>
                <w:rFonts w:ascii="Arial" w:hAnsi="Arial" w:cs="Arial"/>
                <w:bCs/>
                <w:sz w:val="24"/>
                <w:szCs w:val="24"/>
                <w:lang w:val="en-US"/>
              </w:rPr>
              <w:t>Nbur</w:t>
            </w:r>
            <w:proofErr w:type="spellEnd"/>
            <w:r w:rsidRPr="00CE47DE">
              <w:rPr>
                <w:rFonts w:ascii="Arial" w:hAnsi="Arial" w:cs="Arial"/>
                <w:sz w:val="24"/>
                <w:szCs w:val="24"/>
                <w:lang w:val="tt-RU"/>
              </w:rPr>
              <w:t xml:space="preserve">.Drz@tatar.ru, </w:t>
            </w:r>
          </w:p>
          <w:p w:rsidR="00441D94" w:rsidRPr="00CE47DE" w:rsidRDefault="00441D94" w:rsidP="004D2C6D">
            <w:pPr>
              <w:tabs>
                <w:tab w:val="left" w:pos="1884"/>
              </w:tabs>
              <w:spacing w:after="0"/>
              <w:jc w:val="center"/>
              <w:rPr>
                <w:rFonts w:ascii="Arial" w:hAnsi="Arial" w:cs="Arial"/>
                <w:sz w:val="24"/>
                <w:szCs w:val="24"/>
                <w:lang w:val="tt-RU"/>
              </w:rPr>
            </w:pPr>
            <w:r w:rsidRPr="00CE47DE">
              <w:rPr>
                <w:rFonts w:ascii="Arial" w:hAnsi="Arial" w:cs="Arial"/>
                <w:sz w:val="24"/>
                <w:szCs w:val="24"/>
                <w:lang w:val="tt-RU"/>
              </w:rPr>
              <w:t xml:space="preserve">www. </w:t>
            </w:r>
            <w:proofErr w:type="spellStart"/>
            <w:r w:rsidRPr="00CE47DE">
              <w:rPr>
                <w:rFonts w:ascii="Arial" w:hAnsi="Arial" w:cs="Arial"/>
                <w:bCs/>
                <w:sz w:val="24"/>
                <w:szCs w:val="24"/>
                <w:lang w:val="en-US"/>
              </w:rPr>
              <w:t>Nbur</w:t>
            </w:r>
            <w:proofErr w:type="spellEnd"/>
            <w:r w:rsidRPr="00CE47DE">
              <w:rPr>
                <w:rFonts w:ascii="Arial" w:hAnsi="Arial" w:cs="Arial"/>
                <w:sz w:val="24"/>
                <w:szCs w:val="24"/>
                <w:lang w:val="tt-RU"/>
              </w:rPr>
              <w:t xml:space="preserve"> -drogganoe.tatarstan.ru</w:t>
            </w:r>
          </w:p>
        </w:tc>
      </w:tr>
    </w:tbl>
    <w:p w:rsidR="00760B92" w:rsidRPr="00CE47DE" w:rsidRDefault="00760B92" w:rsidP="00760B92">
      <w:pPr>
        <w:tabs>
          <w:tab w:val="left" w:pos="1843"/>
          <w:tab w:val="left" w:pos="1985"/>
          <w:tab w:val="left" w:pos="2127"/>
          <w:tab w:val="left" w:pos="4962"/>
          <w:tab w:val="left" w:pos="7230"/>
          <w:tab w:val="left" w:pos="7655"/>
          <w:tab w:val="left" w:pos="7797"/>
        </w:tabs>
        <w:jc w:val="center"/>
        <w:rPr>
          <w:rFonts w:ascii="Arial" w:hAnsi="Arial" w:cs="Arial"/>
          <w:sz w:val="24"/>
          <w:szCs w:val="24"/>
        </w:rPr>
      </w:pPr>
      <w:r w:rsidRPr="00CE47DE">
        <w:rPr>
          <w:rFonts w:ascii="Arial" w:hAnsi="Arial" w:cs="Arial"/>
          <w:sz w:val="24"/>
          <w:szCs w:val="24"/>
        </w:rPr>
        <w:t xml:space="preserve">РЕШЕНИЕ </w:t>
      </w:r>
      <w:r w:rsidRPr="00CE47DE">
        <w:rPr>
          <w:rFonts w:ascii="Arial" w:hAnsi="Arial" w:cs="Arial"/>
          <w:sz w:val="24"/>
          <w:szCs w:val="24"/>
        </w:rPr>
        <w:tab/>
      </w:r>
      <w:r w:rsidRPr="00CE47DE">
        <w:rPr>
          <w:rFonts w:ascii="Arial" w:hAnsi="Arial" w:cs="Arial"/>
          <w:sz w:val="24"/>
          <w:szCs w:val="24"/>
        </w:rPr>
        <w:tab/>
      </w:r>
      <w:r w:rsidRPr="00CE47DE">
        <w:rPr>
          <w:rFonts w:ascii="Arial" w:hAnsi="Arial" w:cs="Arial"/>
          <w:sz w:val="24"/>
          <w:szCs w:val="24"/>
        </w:rPr>
        <w:tab/>
      </w:r>
      <w:r w:rsidRPr="00CE47DE">
        <w:rPr>
          <w:rFonts w:ascii="Arial" w:hAnsi="Arial" w:cs="Arial"/>
          <w:sz w:val="24"/>
          <w:szCs w:val="24"/>
        </w:rPr>
        <w:tab/>
      </w:r>
      <w:r w:rsidRPr="00CE47DE">
        <w:rPr>
          <w:rFonts w:ascii="Arial" w:hAnsi="Arial" w:cs="Arial"/>
          <w:sz w:val="24"/>
          <w:szCs w:val="24"/>
        </w:rPr>
        <w:tab/>
      </w:r>
      <w:r w:rsidRPr="00CE47DE">
        <w:rPr>
          <w:rFonts w:ascii="Arial" w:hAnsi="Arial" w:cs="Arial"/>
          <w:sz w:val="24"/>
          <w:szCs w:val="24"/>
        </w:rPr>
        <w:tab/>
        <w:t>КАРАР</w:t>
      </w:r>
    </w:p>
    <w:p w:rsidR="001D2036" w:rsidRPr="00CE47DE" w:rsidRDefault="00760B92" w:rsidP="001D2036">
      <w:pPr>
        <w:widowControl w:val="0"/>
        <w:autoSpaceDE w:val="0"/>
        <w:autoSpaceDN w:val="0"/>
        <w:adjustRightInd w:val="0"/>
        <w:jc w:val="center"/>
        <w:rPr>
          <w:rFonts w:ascii="Arial" w:hAnsi="Arial" w:cs="Arial"/>
          <w:sz w:val="24"/>
          <w:szCs w:val="24"/>
        </w:rPr>
      </w:pPr>
      <w:r w:rsidRPr="00CE47DE">
        <w:rPr>
          <w:rFonts w:ascii="Arial" w:hAnsi="Arial" w:cs="Arial"/>
          <w:sz w:val="24"/>
          <w:szCs w:val="24"/>
        </w:rPr>
        <w:t>п.ж.-</w:t>
      </w:r>
      <w:proofErr w:type="spellStart"/>
      <w:r w:rsidRPr="00CE47DE">
        <w:rPr>
          <w:rFonts w:ascii="Arial" w:hAnsi="Arial" w:cs="Arial"/>
          <w:sz w:val="24"/>
          <w:szCs w:val="24"/>
        </w:rPr>
        <w:t>д.ст</w:t>
      </w:r>
      <w:proofErr w:type="spellEnd"/>
      <w:r w:rsidRPr="00CE47DE">
        <w:rPr>
          <w:rFonts w:ascii="Arial" w:hAnsi="Arial" w:cs="Arial"/>
          <w:sz w:val="24"/>
          <w:szCs w:val="24"/>
        </w:rPr>
        <w:t>. Бурундуки</w:t>
      </w:r>
    </w:p>
    <w:p w:rsidR="001D2036" w:rsidRPr="00CE47DE" w:rsidRDefault="00444AF3" w:rsidP="001D2036">
      <w:pPr>
        <w:widowControl w:val="0"/>
        <w:autoSpaceDE w:val="0"/>
        <w:autoSpaceDN w:val="0"/>
        <w:adjustRightInd w:val="0"/>
        <w:rPr>
          <w:rFonts w:ascii="Arial" w:hAnsi="Arial" w:cs="Arial"/>
          <w:sz w:val="24"/>
          <w:szCs w:val="24"/>
        </w:rPr>
      </w:pPr>
      <w:r w:rsidRPr="00CE47DE">
        <w:rPr>
          <w:rFonts w:ascii="Arial" w:hAnsi="Arial" w:cs="Arial"/>
          <w:sz w:val="24"/>
          <w:szCs w:val="24"/>
        </w:rPr>
        <w:t>1</w:t>
      </w:r>
      <w:r w:rsidR="00755355" w:rsidRPr="00CE47DE">
        <w:rPr>
          <w:rFonts w:ascii="Arial" w:hAnsi="Arial" w:cs="Arial"/>
          <w:sz w:val="24"/>
          <w:szCs w:val="24"/>
        </w:rPr>
        <w:t>0 мая 2023 года</w:t>
      </w:r>
      <w:r w:rsidR="00755355" w:rsidRPr="00CE47DE">
        <w:rPr>
          <w:rFonts w:ascii="Arial" w:hAnsi="Arial" w:cs="Arial"/>
          <w:sz w:val="24"/>
          <w:szCs w:val="24"/>
        </w:rPr>
        <w:tab/>
      </w:r>
      <w:r w:rsidR="00755355" w:rsidRPr="00CE47DE">
        <w:rPr>
          <w:rFonts w:ascii="Arial" w:hAnsi="Arial" w:cs="Arial"/>
          <w:sz w:val="24"/>
          <w:szCs w:val="24"/>
        </w:rPr>
        <w:tab/>
      </w:r>
      <w:r w:rsidR="00755355" w:rsidRPr="00CE47DE">
        <w:rPr>
          <w:rFonts w:ascii="Arial" w:hAnsi="Arial" w:cs="Arial"/>
          <w:sz w:val="24"/>
          <w:szCs w:val="24"/>
        </w:rPr>
        <w:tab/>
      </w:r>
      <w:r w:rsidR="00C3614D" w:rsidRPr="00CE47DE">
        <w:rPr>
          <w:rFonts w:ascii="Arial" w:hAnsi="Arial" w:cs="Arial"/>
          <w:sz w:val="24"/>
          <w:szCs w:val="24"/>
        </w:rPr>
        <w:tab/>
      </w:r>
      <w:r w:rsidR="00C3614D" w:rsidRPr="00CE47DE">
        <w:rPr>
          <w:rFonts w:ascii="Arial" w:hAnsi="Arial" w:cs="Arial"/>
          <w:sz w:val="24"/>
          <w:szCs w:val="24"/>
        </w:rPr>
        <w:tab/>
      </w:r>
      <w:r w:rsidR="00C3614D" w:rsidRPr="00CE47DE">
        <w:rPr>
          <w:rFonts w:ascii="Arial" w:hAnsi="Arial" w:cs="Arial"/>
          <w:sz w:val="24"/>
          <w:szCs w:val="24"/>
        </w:rPr>
        <w:tab/>
      </w:r>
      <w:r w:rsidR="00C3614D" w:rsidRPr="00CE47DE">
        <w:rPr>
          <w:rFonts w:ascii="Arial" w:hAnsi="Arial" w:cs="Arial"/>
          <w:sz w:val="24"/>
          <w:szCs w:val="24"/>
        </w:rPr>
        <w:tab/>
      </w:r>
      <w:r w:rsidR="00C3614D" w:rsidRPr="00CE47DE">
        <w:rPr>
          <w:rFonts w:ascii="Arial" w:hAnsi="Arial" w:cs="Arial"/>
          <w:sz w:val="24"/>
          <w:szCs w:val="24"/>
        </w:rPr>
        <w:tab/>
      </w:r>
      <w:r w:rsidR="00C3614D" w:rsidRPr="00CE47DE">
        <w:rPr>
          <w:rFonts w:ascii="Arial" w:hAnsi="Arial" w:cs="Arial"/>
          <w:sz w:val="24"/>
          <w:szCs w:val="24"/>
        </w:rPr>
        <w:tab/>
      </w:r>
      <w:r w:rsidR="00C3614D" w:rsidRPr="00CE47DE">
        <w:rPr>
          <w:rFonts w:ascii="Arial" w:hAnsi="Arial" w:cs="Arial"/>
          <w:sz w:val="24"/>
          <w:szCs w:val="24"/>
        </w:rPr>
        <w:tab/>
        <w:t xml:space="preserve">№ </w:t>
      </w:r>
      <w:r w:rsidR="00755355" w:rsidRPr="00CE47DE">
        <w:rPr>
          <w:rFonts w:ascii="Arial" w:hAnsi="Arial" w:cs="Arial"/>
          <w:sz w:val="24"/>
          <w:szCs w:val="24"/>
        </w:rPr>
        <w:t>37/1</w:t>
      </w:r>
    </w:p>
    <w:p w:rsidR="00860AED" w:rsidRPr="00CE47DE" w:rsidRDefault="00860AED" w:rsidP="001D2036">
      <w:pPr>
        <w:tabs>
          <w:tab w:val="left" w:pos="4253"/>
        </w:tabs>
        <w:spacing w:after="0" w:line="240" w:lineRule="auto"/>
        <w:ind w:right="3968"/>
        <w:jc w:val="both"/>
        <w:rPr>
          <w:rFonts w:ascii="Arial" w:hAnsi="Arial" w:cs="Arial"/>
          <w:sz w:val="24"/>
          <w:szCs w:val="24"/>
        </w:rPr>
      </w:pPr>
      <w:r w:rsidRPr="00CE47DE">
        <w:rPr>
          <w:rFonts w:ascii="Arial" w:hAnsi="Arial" w:cs="Arial"/>
          <w:sz w:val="24"/>
          <w:szCs w:val="24"/>
        </w:rPr>
        <w:t xml:space="preserve">О внесении изменений и дополнений в Устав </w:t>
      </w:r>
      <w:r w:rsidR="00441D94" w:rsidRPr="00CE47DE">
        <w:rPr>
          <w:rFonts w:ascii="Arial" w:hAnsi="Arial" w:cs="Arial"/>
          <w:sz w:val="24"/>
          <w:szCs w:val="24"/>
        </w:rPr>
        <w:t xml:space="preserve">Новобурундуковского </w:t>
      </w:r>
      <w:r w:rsidRPr="00CE47DE">
        <w:rPr>
          <w:rFonts w:ascii="Arial" w:hAnsi="Arial" w:cs="Arial"/>
          <w:sz w:val="24"/>
          <w:szCs w:val="24"/>
        </w:rPr>
        <w:t>сельского поселения Дрожжановского муниципальн</w:t>
      </w:r>
      <w:r w:rsidR="00760B92" w:rsidRPr="00CE47DE">
        <w:rPr>
          <w:rFonts w:ascii="Arial" w:hAnsi="Arial" w:cs="Arial"/>
          <w:sz w:val="24"/>
          <w:szCs w:val="24"/>
        </w:rPr>
        <w:t>ого района Республики Татарстан</w:t>
      </w:r>
    </w:p>
    <w:p w:rsidR="00860AED" w:rsidRPr="00CE47DE" w:rsidRDefault="00860AED" w:rsidP="00860AED">
      <w:pPr>
        <w:spacing w:after="0" w:line="240" w:lineRule="auto"/>
        <w:ind w:right="4819"/>
        <w:jc w:val="both"/>
        <w:rPr>
          <w:rFonts w:ascii="Arial" w:hAnsi="Arial" w:cs="Arial"/>
          <w:sz w:val="24"/>
          <w:szCs w:val="24"/>
        </w:rPr>
      </w:pPr>
    </w:p>
    <w:p w:rsidR="00760B92" w:rsidRPr="00CE47DE" w:rsidRDefault="00760B92" w:rsidP="00760B92">
      <w:pPr>
        <w:spacing w:after="0" w:line="240" w:lineRule="auto"/>
        <w:ind w:firstLine="567"/>
        <w:jc w:val="both"/>
        <w:rPr>
          <w:rFonts w:ascii="Arial" w:hAnsi="Arial" w:cs="Arial"/>
          <w:sz w:val="24"/>
          <w:szCs w:val="24"/>
        </w:rPr>
      </w:pPr>
      <w:r w:rsidRPr="00CE47DE">
        <w:rPr>
          <w:rFonts w:ascii="Arial" w:hAnsi="Arial" w:cs="Arial"/>
          <w:sz w:val="24"/>
          <w:szCs w:val="24"/>
        </w:rPr>
        <w:t xml:space="preserve">        В соответствии с подпунктом 1 пункта 1 статьи 32 Устава Новобурундуковского сельского поселения Дрожжановского муниципального района Республики Татарстан Совет Новобурундуковского сельского поселения Дрожжановского     муниципального     района     Республики    Татарстан   РЕШИЛ:</w:t>
      </w:r>
    </w:p>
    <w:p w:rsidR="00760B92" w:rsidRPr="00CE47DE" w:rsidRDefault="00760B92" w:rsidP="00760B92">
      <w:pPr>
        <w:spacing w:after="0" w:line="240" w:lineRule="auto"/>
        <w:jc w:val="both"/>
        <w:rPr>
          <w:rFonts w:ascii="Arial" w:hAnsi="Arial" w:cs="Arial"/>
          <w:sz w:val="24"/>
          <w:szCs w:val="24"/>
        </w:rPr>
      </w:pPr>
      <w:r w:rsidRPr="00CE47DE">
        <w:rPr>
          <w:rFonts w:ascii="Arial" w:hAnsi="Arial" w:cs="Arial"/>
          <w:sz w:val="24"/>
          <w:szCs w:val="24"/>
        </w:rPr>
        <w:t xml:space="preserve">     1. Внести в Устав Новобурундуковского сельского поселения Дрожжановского муниципального района Республики Татарстан изменения и дополнения согласно приложению.   </w:t>
      </w:r>
    </w:p>
    <w:p w:rsidR="00760B92" w:rsidRPr="00CE47DE" w:rsidRDefault="00760B92" w:rsidP="00760B92">
      <w:pPr>
        <w:spacing w:after="0" w:line="240" w:lineRule="auto"/>
        <w:jc w:val="both"/>
        <w:rPr>
          <w:rFonts w:ascii="Arial" w:hAnsi="Arial" w:cs="Arial"/>
          <w:sz w:val="24"/>
          <w:szCs w:val="24"/>
        </w:rPr>
      </w:pPr>
      <w:r w:rsidRPr="00CE47DE">
        <w:rPr>
          <w:rFonts w:ascii="Arial" w:hAnsi="Arial" w:cs="Arial"/>
          <w:sz w:val="24"/>
          <w:szCs w:val="24"/>
        </w:rPr>
        <w:t xml:space="preserve">     2. После государственной регистрации в Управлении Министерства юстиции Российской Федерации по Республике Татарстан опубликовать настоящее Решение в соответствии с Уставом Новобурундуковского сельского поселения Дрожжановского муниципального района Республики Татарстан и разместить на официальном сайте Дрожжановского муниципального района в сети Интернет.</w:t>
      </w:r>
    </w:p>
    <w:p w:rsidR="00860AED" w:rsidRPr="00CE47DE" w:rsidRDefault="00760B92" w:rsidP="00760B92">
      <w:pPr>
        <w:spacing w:after="0" w:line="240" w:lineRule="auto"/>
        <w:jc w:val="both"/>
        <w:rPr>
          <w:rFonts w:ascii="Arial" w:hAnsi="Arial" w:cs="Arial"/>
          <w:sz w:val="24"/>
          <w:szCs w:val="24"/>
        </w:rPr>
      </w:pPr>
      <w:r w:rsidRPr="00CE47DE">
        <w:rPr>
          <w:rFonts w:ascii="Arial" w:hAnsi="Arial" w:cs="Arial"/>
          <w:sz w:val="24"/>
          <w:szCs w:val="24"/>
        </w:rPr>
        <w:t xml:space="preserve">     3.</w:t>
      </w:r>
      <w:r w:rsidR="00860AED" w:rsidRPr="00CE47DE">
        <w:rPr>
          <w:rFonts w:ascii="Arial" w:hAnsi="Arial" w:cs="Arial"/>
          <w:sz w:val="24"/>
          <w:szCs w:val="24"/>
        </w:rPr>
        <w:t xml:space="preserve"> Настоящее Решение вступает в силу в день официального обнародования и размещения в Официальном портале правовой информации Республики Татарстан, за исключением положений, вступающих в силу в иные сроки, установленные действующим законодательством.</w:t>
      </w:r>
    </w:p>
    <w:p w:rsidR="00860AED" w:rsidRPr="00CE47DE" w:rsidRDefault="00860AED" w:rsidP="00860AED">
      <w:pPr>
        <w:spacing w:after="0" w:line="240" w:lineRule="auto"/>
        <w:jc w:val="both"/>
        <w:rPr>
          <w:rFonts w:ascii="Arial" w:hAnsi="Arial" w:cs="Arial"/>
          <w:sz w:val="24"/>
          <w:szCs w:val="24"/>
        </w:rPr>
      </w:pPr>
      <w:r w:rsidRPr="00CE47DE">
        <w:rPr>
          <w:rFonts w:ascii="Arial" w:hAnsi="Arial" w:cs="Arial"/>
          <w:sz w:val="24"/>
          <w:szCs w:val="24"/>
        </w:rPr>
        <w:t xml:space="preserve">     </w:t>
      </w:r>
    </w:p>
    <w:p w:rsidR="00E173EE" w:rsidRPr="00CE47DE" w:rsidRDefault="00E173EE" w:rsidP="00E173EE">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CE47DE">
        <w:rPr>
          <w:rFonts w:ascii="Arial" w:eastAsia="Times New Roman" w:hAnsi="Arial" w:cs="Arial"/>
          <w:sz w:val="24"/>
          <w:szCs w:val="24"/>
          <w:lang w:eastAsia="ru-RU"/>
        </w:rPr>
        <w:t xml:space="preserve">Глава </w:t>
      </w:r>
      <w:r w:rsidRPr="00CE47DE">
        <w:rPr>
          <w:rFonts w:ascii="Arial" w:hAnsi="Arial" w:cs="Arial"/>
          <w:sz w:val="24"/>
          <w:szCs w:val="24"/>
        </w:rPr>
        <w:t>Новобурундуковского</w:t>
      </w:r>
      <w:r w:rsidRPr="00CE47DE">
        <w:rPr>
          <w:rFonts w:ascii="Arial" w:eastAsia="Times New Roman" w:hAnsi="Arial" w:cs="Arial"/>
          <w:sz w:val="24"/>
          <w:szCs w:val="24"/>
          <w:lang w:eastAsia="ru-RU"/>
        </w:rPr>
        <w:t xml:space="preserve"> сельского поселения </w:t>
      </w:r>
    </w:p>
    <w:p w:rsidR="00E173EE" w:rsidRPr="00CE47DE" w:rsidRDefault="00E173EE" w:rsidP="00E173EE">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CE47DE">
        <w:rPr>
          <w:rFonts w:ascii="Arial" w:eastAsia="Times New Roman" w:hAnsi="Arial" w:cs="Arial"/>
          <w:sz w:val="24"/>
          <w:szCs w:val="24"/>
          <w:lang w:eastAsia="ru-RU"/>
        </w:rPr>
        <w:t>Дрожжановского муниципального района</w:t>
      </w:r>
    </w:p>
    <w:p w:rsidR="00E173EE" w:rsidRPr="00CE47DE" w:rsidRDefault="00E173EE" w:rsidP="00E173EE">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CE47DE">
        <w:rPr>
          <w:rFonts w:ascii="Arial" w:eastAsia="Times New Roman" w:hAnsi="Arial" w:cs="Arial"/>
          <w:sz w:val="24"/>
          <w:szCs w:val="24"/>
          <w:lang w:eastAsia="ru-RU"/>
        </w:rPr>
        <w:t>Республики Татарстан, Председатель</w:t>
      </w:r>
    </w:p>
    <w:p w:rsidR="00E173EE" w:rsidRPr="00CE47DE" w:rsidRDefault="00E173EE" w:rsidP="00E173EE">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CE47DE">
        <w:rPr>
          <w:rFonts w:ascii="Arial" w:eastAsia="Times New Roman" w:hAnsi="Arial" w:cs="Arial"/>
          <w:sz w:val="24"/>
          <w:szCs w:val="24"/>
          <w:lang w:eastAsia="ru-RU"/>
        </w:rPr>
        <w:t xml:space="preserve">Совета </w:t>
      </w:r>
      <w:r w:rsidRPr="00CE47DE">
        <w:rPr>
          <w:rFonts w:ascii="Arial" w:hAnsi="Arial" w:cs="Arial"/>
          <w:sz w:val="24"/>
          <w:szCs w:val="24"/>
        </w:rPr>
        <w:t>Новобурундуковского</w:t>
      </w:r>
      <w:r w:rsidRPr="00CE47DE">
        <w:rPr>
          <w:rFonts w:ascii="Arial" w:eastAsia="Times New Roman" w:hAnsi="Arial" w:cs="Arial"/>
          <w:sz w:val="24"/>
          <w:szCs w:val="24"/>
          <w:lang w:eastAsia="ru-RU"/>
        </w:rPr>
        <w:t xml:space="preserve"> сельского поселения</w:t>
      </w:r>
    </w:p>
    <w:p w:rsidR="00E173EE" w:rsidRPr="00CE47DE" w:rsidRDefault="00E173EE" w:rsidP="00E173EE">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CE47DE">
        <w:rPr>
          <w:rFonts w:ascii="Arial" w:eastAsia="Times New Roman" w:hAnsi="Arial" w:cs="Arial"/>
          <w:sz w:val="24"/>
          <w:szCs w:val="24"/>
          <w:lang w:eastAsia="ru-RU"/>
        </w:rPr>
        <w:t>Дрожжановского муниципального района</w:t>
      </w:r>
    </w:p>
    <w:p w:rsidR="00DE535D" w:rsidRPr="00CE47DE" w:rsidRDefault="00E173EE" w:rsidP="00E173EE">
      <w:pPr>
        <w:spacing w:after="0" w:line="240" w:lineRule="auto"/>
        <w:rPr>
          <w:rFonts w:ascii="Arial" w:eastAsia="Times New Roman" w:hAnsi="Arial" w:cs="Arial"/>
          <w:sz w:val="24"/>
          <w:szCs w:val="24"/>
          <w:lang w:eastAsia="ru-RU"/>
        </w:rPr>
      </w:pPr>
      <w:r w:rsidRPr="00CE47DE">
        <w:rPr>
          <w:rFonts w:ascii="Arial" w:eastAsia="Times New Roman" w:hAnsi="Arial" w:cs="Arial"/>
          <w:sz w:val="24"/>
          <w:szCs w:val="24"/>
          <w:lang w:eastAsia="ru-RU"/>
        </w:rPr>
        <w:t xml:space="preserve">Республики </w:t>
      </w:r>
      <w:proofErr w:type="gramStart"/>
      <w:r w:rsidRPr="00CE47DE">
        <w:rPr>
          <w:rFonts w:ascii="Arial" w:eastAsia="Times New Roman" w:hAnsi="Arial" w:cs="Arial"/>
          <w:sz w:val="24"/>
          <w:szCs w:val="24"/>
          <w:lang w:eastAsia="ru-RU"/>
        </w:rPr>
        <w:t xml:space="preserve">Татарстан:   </w:t>
      </w:r>
      <w:proofErr w:type="gramEnd"/>
      <w:r w:rsidRPr="00CE47DE">
        <w:rPr>
          <w:rFonts w:ascii="Arial" w:eastAsia="Times New Roman" w:hAnsi="Arial" w:cs="Arial"/>
          <w:sz w:val="24"/>
          <w:szCs w:val="24"/>
          <w:lang w:eastAsia="ru-RU"/>
        </w:rPr>
        <w:t xml:space="preserve">                                                                          </w:t>
      </w:r>
      <w:r w:rsidRPr="00CE47DE">
        <w:rPr>
          <w:rFonts w:ascii="Arial" w:hAnsi="Arial" w:cs="Arial"/>
          <w:sz w:val="24"/>
          <w:szCs w:val="24"/>
        </w:rPr>
        <w:t>В.Г. Ранцев</w:t>
      </w:r>
    </w:p>
    <w:p w:rsidR="00E93E78" w:rsidRPr="00CE47DE" w:rsidRDefault="00E93E78" w:rsidP="00526F81">
      <w:pPr>
        <w:spacing w:after="0" w:line="240" w:lineRule="auto"/>
        <w:ind w:firstLine="6379"/>
        <w:jc w:val="both"/>
        <w:rPr>
          <w:rFonts w:ascii="Arial" w:hAnsi="Arial" w:cs="Arial"/>
          <w:sz w:val="24"/>
          <w:szCs w:val="24"/>
        </w:rPr>
      </w:pPr>
    </w:p>
    <w:p w:rsidR="00E93E78" w:rsidRPr="00CE47DE" w:rsidRDefault="00E93E78" w:rsidP="00526F81">
      <w:pPr>
        <w:spacing w:after="0" w:line="240" w:lineRule="auto"/>
        <w:ind w:firstLine="6379"/>
        <w:jc w:val="both"/>
        <w:rPr>
          <w:rFonts w:ascii="Arial" w:hAnsi="Arial" w:cs="Arial"/>
          <w:sz w:val="24"/>
          <w:szCs w:val="24"/>
        </w:rPr>
      </w:pPr>
    </w:p>
    <w:p w:rsidR="00CE47DE" w:rsidRDefault="00CE47DE" w:rsidP="00526F81">
      <w:pPr>
        <w:spacing w:after="0" w:line="240" w:lineRule="auto"/>
        <w:ind w:firstLine="6379"/>
        <w:jc w:val="both"/>
        <w:rPr>
          <w:rFonts w:ascii="Arial" w:hAnsi="Arial" w:cs="Arial"/>
          <w:sz w:val="24"/>
          <w:szCs w:val="24"/>
        </w:rPr>
      </w:pPr>
    </w:p>
    <w:p w:rsidR="00CE47DE" w:rsidRDefault="00CE47DE" w:rsidP="00526F81">
      <w:pPr>
        <w:spacing w:after="0" w:line="240" w:lineRule="auto"/>
        <w:ind w:firstLine="6379"/>
        <w:jc w:val="both"/>
        <w:rPr>
          <w:rFonts w:ascii="Arial" w:hAnsi="Arial" w:cs="Arial"/>
          <w:sz w:val="24"/>
          <w:szCs w:val="24"/>
        </w:rPr>
      </w:pPr>
    </w:p>
    <w:p w:rsidR="00CE47DE" w:rsidRDefault="00CE47DE" w:rsidP="00526F81">
      <w:pPr>
        <w:spacing w:after="0" w:line="240" w:lineRule="auto"/>
        <w:ind w:firstLine="6379"/>
        <w:jc w:val="both"/>
        <w:rPr>
          <w:rFonts w:ascii="Arial" w:hAnsi="Arial" w:cs="Arial"/>
          <w:sz w:val="24"/>
          <w:szCs w:val="24"/>
        </w:rPr>
      </w:pPr>
    </w:p>
    <w:p w:rsidR="00CE47DE" w:rsidRDefault="00CE47DE" w:rsidP="00526F81">
      <w:pPr>
        <w:spacing w:after="0" w:line="240" w:lineRule="auto"/>
        <w:ind w:firstLine="6379"/>
        <w:jc w:val="both"/>
        <w:rPr>
          <w:rFonts w:ascii="Arial" w:hAnsi="Arial" w:cs="Arial"/>
          <w:sz w:val="24"/>
          <w:szCs w:val="24"/>
        </w:rPr>
      </w:pPr>
    </w:p>
    <w:p w:rsidR="00CE47DE" w:rsidRDefault="00CE47DE" w:rsidP="00526F81">
      <w:pPr>
        <w:spacing w:after="0" w:line="240" w:lineRule="auto"/>
        <w:ind w:firstLine="6379"/>
        <w:jc w:val="both"/>
        <w:rPr>
          <w:rFonts w:ascii="Arial" w:hAnsi="Arial" w:cs="Arial"/>
          <w:sz w:val="24"/>
          <w:szCs w:val="24"/>
        </w:rPr>
      </w:pPr>
    </w:p>
    <w:p w:rsidR="00526F81" w:rsidRPr="00CE47DE" w:rsidRDefault="00526F81" w:rsidP="00526F81">
      <w:pPr>
        <w:spacing w:after="0" w:line="240" w:lineRule="auto"/>
        <w:ind w:firstLine="6379"/>
        <w:jc w:val="both"/>
        <w:rPr>
          <w:rFonts w:ascii="Arial" w:hAnsi="Arial" w:cs="Arial"/>
          <w:sz w:val="24"/>
          <w:szCs w:val="24"/>
        </w:rPr>
      </w:pPr>
      <w:bookmarkStart w:id="0" w:name="_GoBack"/>
      <w:bookmarkEnd w:id="0"/>
      <w:r w:rsidRPr="00CE47DE">
        <w:rPr>
          <w:rFonts w:ascii="Arial" w:hAnsi="Arial" w:cs="Arial"/>
          <w:sz w:val="24"/>
          <w:szCs w:val="24"/>
        </w:rPr>
        <w:lastRenderedPageBreak/>
        <w:t>Приложение</w:t>
      </w:r>
    </w:p>
    <w:p w:rsidR="00526F81" w:rsidRPr="00CE47DE" w:rsidRDefault="00526F81" w:rsidP="00526F81">
      <w:pPr>
        <w:spacing w:after="0" w:line="240" w:lineRule="auto"/>
        <w:ind w:firstLine="6379"/>
        <w:jc w:val="both"/>
        <w:rPr>
          <w:rFonts w:ascii="Arial" w:hAnsi="Arial" w:cs="Arial"/>
          <w:sz w:val="24"/>
          <w:szCs w:val="24"/>
        </w:rPr>
      </w:pPr>
      <w:r w:rsidRPr="00CE47DE">
        <w:rPr>
          <w:rFonts w:ascii="Arial" w:hAnsi="Arial" w:cs="Arial"/>
          <w:sz w:val="24"/>
          <w:szCs w:val="24"/>
        </w:rPr>
        <w:t xml:space="preserve">к решению Совета </w:t>
      </w:r>
    </w:p>
    <w:p w:rsidR="00526F81" w:rsidRPr="00CE47DE" w:rsidRDefault="00526F81" w:rsidP="00526F81">
      <w:pPr>
        <w:spacing w:after="0" w:line="240" w:lineRule="auto"/>
        <w:ind w:left="6379"/>
        <w:jc w:val="both"/>
        <w:rPr>
          <w:rFonts w:ascii="Arial" w:hAnsi="Arial" w:cs="Arial"/>
          <w:sz w:val="24"/>
          <w:szCs w:val="24"/>
        </w:rPr>
      </w:pPr>
      <w:r w:rsidRPr="00CE47DE">
        <w:rPr>
          <w:rFonts w:ascii="Arial" w:hAnsi="Arial" w:cs="Arial"/>
          <w:sz w:val="24"/>
          <w:szCs w:val="24"/>
        </w:rPr>
        <w:t xml:space="preserve">Новобурундуковского сельского  </w:t>
      </w:r>
    </w:p>
    <w:p w:rsidR="00526F81" w:rsidRPr="00CE47DE" w:rsidRDefault="00526F81" w:rsidP="00526F81">
      <w:pPr>
        <w:spacing w:after="0" w:line="240" w:lineRule="auto"/>
        <w:ind w:firstLine="6379"/>
        <w:jc w:val="both"/>
        <w:rPr>
          <w:rFonts w:ascii="Arial" w:hAnsi="Arial" w:cs="Arial"/>
          <w:sz w:val="24"/>
          <w:szCs w:val="24"/>
        </w:rPr>
      </w:pPr>
      <w:r w:rsidRPr="00CE47DE">
        <w:rPr>
          <w:rFonts w:ascii="Arial" w:hAnsi="Arial" w:cs="Arial"/>
          <w:sz w:val="24"/>
          <w:szCs w:val="24"/>
        </w:rPr>
        <w:t xml:space="preserve">поселения </w:t>
      </w:r>
    </w:p>
    <w:p w:rsidR="00526F81" w:rsidRPr="00CE47DE" w:rsidRDefault="00526F81" w:rsidP="00526F81">
      <w:pPr>
        <w:spacing w:after="0" w:line="240" w:lineRule="auto"/>
        <w:ind w:firstLine="6379"/>
        <w:jc w:val="both"/>
        <w:rPr>
          <w:rFonts w:ascii="Arial" w:hAnsi="Arial" w:cs="Arial"/>
          <w:sz w:val="24"/>
          <w:szCs w:val="24"/>
        </w:rPr>
      </w:pPr>
      <w:r w:rsidRPr="00CE47DE">
        <w:rPr>
          <w:rFonts w:ascii="Arial" w:hAnsi="Arial" w:cs="Arial"/>
          <w:sz w:val="24"/>
          <w:szCs w:val="24"/>
        </w:rPr>
        <w:t>Дрожжановского</w:t>
      </w:r>
    </w:p>
    <w:p w:rsidR="00526F81" w:rsidRPr="00CE47DE" w:rsidRDefault="00526F81" w:rsidP="00526F81">
      <w:pPr>
        <w:spacing w:after="0" w:line="240" w:lineRule="auto"/>
        <w:ind w:firstLine="6379"/>
        <w:jc w:val="both"/>
        <w:rPr>
          <w:rFonts w:ascii="Arial" w:hAnsi="Arial" w:cs="Arial"/>
          <w:sz w:val="24"/>
          <w:szCs w:val="24"/>
        </w:rPr>
      </w:pPr>
      <w:r w:rsidRPr="00CE47DE">
        <w:rPr>
          <w:rFonts w:ascii="Arial" w:hAnsi="Arial" w:cs="Arial"/>
          <w:sz w:val="24"/>
          <w:szCs w:val="24"/>
        </w:rPr>
        <w:t xml:space="preserve">муниципального района </w:t>
      </w:r>
    </w:p>
    <w:p w:rsidR="00526F81" w:rsidRPr="00CE47DE" w:rsidRDefault="00526F81" w:rsidP="00526F81">
      <w:pPr>
        <w:spacing w:after="0" w:line="240" w:lineRule="auto"/>
        <w:ind w:firstLine="6379"/>
        <w:jc w:val="both"/>
        <w:rPr>
          <w:rFonts w:ascii="Arial" w:hAnsi="Arial" w:cs="Arial"/>
          <w:sz w:val="24"/>
          <w:szCs w:val="24"/>
        </w:rPr>
      </w:pPr>
      <w:r w:rsidRPr="00CE47DE">
        <w:rPr>
          <w:rFonts w:ascii="Arial" w:hAnsi="Arial" w:cs="Arial"/>
          <w:sz w:val="24"/>
          <w:szCs w:val="24"/>
        </w:rPr>
        <w:t>Республики Татарстан</w:t>
      </w:r>
    </w:p>
    <w:p w:rsidR="00526F81" w:rsidRPr="00CE47DE" w:rsidRDefault="00526F81" w:rsidP="00526F81">
      <w:pPr>
        <w:spacing w:after="0" w:line="240" w:lineRule="auto"/>
        <w:ind w:left="4956"/>
        <w:jc w:val="center"/>
        <w:rPr>
          <w:rFonts w:ascii="Arial" w:hAnsi="Arial" w:cs="Arial"/>
          <w:sz w:val="24"/>
          <w:szCs w:val="24"/>
        </w:rPr>
      </w:pPr>
      <w:r w:rsidRPr="00CE47DE">
        <w:rPr>
          <w:rFonts w:ascii="Arial" w:hAnsi="Arial" w:cs="Arial"/>
          <w:sz w:val="24"/>
          <w:szCs w:val="24"/>
        </w:rPr>
        <w:t xml:space="preserve">        от </w:t>
      </w:r>
      <w:r w:rsidR="00755355" w:rsidRPr="00CE47DE">
        <w:rPr>
          <w:rFonts w:ascii="Arial" w:hAnsi="Arial" w:cs="Arial"/>
          <w:sz w:val="24"/>
          <w:szCs w:val="24"/>
        </w:rPr>
        <w:t>10</w:t>
      </w:r>
      <w:r w:rsidRPr="00CE47DE">
        <w:rPr>
          <w:rFonts w:ascii="Arial" w:hAnsi="Arial" w:cs="Arial"/>
          <w:sz w:val="24"/>
          <w:szCs w:val="24"/>
        </w:rPr>
        <w:t>.0</w:t>
      </w:r>
      <w:r w:rsidR="00D5776C" w:rsidRPr="00CE47DE">
        <w:rPr>
          <w:rFonts w:ascii="Arial" w:hAnsi="Arial" w:cs="Arial"/>
          <w:sz w:val="24"/>
          <w:szCs w:val="24"/>
        </w:rPr>
        <w:t>5</w:t>
      </w:r>
      <w:r w:rsidRPr="00CE47DE">
        <w:rPr>
          <w:rFonts w:ascii="Arial" w:hAnsi="Arial" w:cs="Arial"/>
          <w:sz w:val="24"/>
          <w:szCs w:val="24"/>
        </w:rPr>
        <w:t xml:space="preserve">.2023 </w:t>
      </w:r>
      <w:r w:rsidR="00755355" w:rsidRPr="00CE47DE">
        <w:rPr>
          <w:rFonts w:ascii="Arial" w:hAnsi="Arial" w:cs="Arial"/>
          <w:sz w:val="24"/>
          <w:szCs w:val="24"/>
        </w:rPr>
        <w:t>№ 37/1</w:t>
      </w:r>
    </w:p>
    <w:p w:rsidR="00526F81" w:rsidRPr="00CE47DE" w:rsidRDefault="00526F81" w:rsidP="00526F81">
      <w:pPr>
        <w:spacing w:after="0" w:line="240" w:lineRule="auto"/>
        <w:jc w:val="center"/>
        <w:rPr>
          <w:rFonts w:ascii="Arial" w:hAnsi="Arial" w:cs="Arial"/>
          <w:sz w:val="24"/>
          <w:szCs w:val="24"/>
        </w:rPr>
      </w:pPr>
    </w:p>
    <w:p w:rsidR="00526F81" w:rsidRPr="00CE47DE" w:rsidRDefault="00526F81" w:rsidP="00526F81">
      <w:pPr>
        <w:spacing w:after="0" w:line="240" w:lineRule="auto"/>
        <w:jc w:val="center"/>
        <w:rPr>
          <w:rFonts w:ascii="Arial" w:hAnsi="Arial" w:cs="Arial"/>
          <w:sz w:val="24"/>
          <w:szCs w:val="24"/>
        </w:rPr>
      </w:pPr>
    </w:p>
    <w:p w:rsidR="00526F81" w:rsidRPr="00CE47DE" w:rsidRDefault="00526F81" w:rsidP="00526F81">
      <w:pPr>
        <w:spacing w:after="0" w:line="240" w:lineRule="auto"/>
        <w:jc w:val="center"/>
        <w:rPr>
          <w:rFonts w:ascii="Arial" w:hAnsi="Arial" w:cs="Arial"/>
          <w:sz w:val="24"/>
          <w:szCs w:val="24"/>
        </w:rPr>
      </w:pPr>
      <w:r w:rsidRPr="00CE47DE">
        <w:rPr>
          <w:rFonts w:ascii="Arial" w:hAnsi="Arial" w:cs="Arial"/>
          <w:sz w:val="24"/>
          <w:szCs w:val="24"/>
        </w:rPr>
        <w:t xml:space="preserve">Изменения и дополнения </w:t>
      </w:r>
    </w:p>
    <w:p w:rsidR="00526F81" w:rsidRPr="00CE47DE" w:rsidRDefault="00526F81" w:rsidP="00526F81">
      <w:pPr>
        <w:spacing w:after="0" w:line="240" w:lineRule="auto"/>
        <w:jc w:val="center"/>
        <w:rPr>
          <w:rFonts w:ascii="Arial" w:hAnsi="Arial" w:cs="Arial"/>
          <w:sz w:val="24"/>
          <w:szCs w:val="24"/>
        </w:rPr>
      </w:pPr>
      <w:r w:rsidRPr="00CE47DE">
        <w:rPr>
          <w:rFonts w:ascii="Arial" w:hAnsi="Arial" w:cs="Arial"/>
          <w:sz w:val="24"/>
          <w:szCs w:val="24"/>
        </w:rPr>
        <w:t>в Устав Новобурундуковского сельского поселения</w:t>
      </w:r>
    </w:p>
    <w:p w:rsidR="00526F81" w:rsidRPr="00CE47DE" w:rsidRDefault="00526F81" w:rsidP="00526F81">
      <w:pPr>
        <w:spacing w:after="0" w:line="240" w:lineRule="auto"/>
        <w:jc w:val="center"/>
        <w:rPr>
          <w:rFonts w:ascii="Arial" w:hAnsi="Arial" w:cs="Arial"/>
          <w:sz w:val="24"/>
          <w:szCs w:val="24"/>
        </w:rPr>
      </w:pPr>
      <w:r w:rsidRPr="00CE47DE">
        <w:rPr>
          <w:rFonts w:ascii="Arial" w:hAnsi="Arial" w:cs="Arial"/>
          <w:sz w:val="24"/>
          <w:szCs w:val="24"/>
        </w:rPr>
        <w:t xml:space="preserve"> Дрожжановского муниципального района Республики Татарстан </w:t>
      </w:r>
    </w:p>
    <w:p w:rsidR="00526F81" w:rsidRPr="00CE47DE" w:rsidRDefault="00526F81" w:rsidP="00526F81">
      <w:pPr>
        <w:spacing w:after="0" w:line="240" w:lineRule="auto"/>
        <w:jc w:val="center"/>
        <w:rPr>
          <w:rFonts w:ascii="Arial" w:hAnsi="Arial" w:cs="Arial"/>
          <w:sz w:val="24"/>
          <w:szCs w:val="24"/>
        </w:rPr>
      </w:pPr>
    </w:p>
    <w:p w:rsidR="009143D7"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t>в пункте 1 статьи 7 подпункт 19 исключить;</w:t>
      </w:r>
    </w:p>
    <w:p w:rsidR="009143D7" w:rsidRPr="00CE47DE" w:rsidRDefault="009143D7" w:rsidP="009143D7">
      <w:pPr>
        <w:spacing w:after="0" w:line="240" w:lineRule="auto"/>
        <w:ind w:firstLine="567"/>
        <w:jc w:val="both"/>
        <w:rPr>
          <w:rFonts w:ascii="Arial" w:hAnsi="Arial" w:cs="Arial"/>
          <w:sz w:val="24"/>
          <w:szCs w:val="24"/>
        </w:rPr>
      </w:pPr>
    </w:p>
    <w:p w:rsidR="009143D7"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t>пункт 1 статьи 7.1 дополнить подпунктом 18 следующего содержания:</w:t>
      </w:r>
    </w:p>
    <w:p w:rsidR="00526F81"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93E78" w:rsidRPr="00CE47DE" w:rsidRDefault="00E93E78" w:rsidP="00E93E78">
      <w:pPr>
        <w:spacing w:after="0" w:line="240" w:lineRule="auto"/>
        <w:ind w:firstLine="567"/>
        <w:jc w:val="both"/>
        <w:rPr>
          <w:rFonts w:ascii="Arial" w:hAnsi="Arial" w:cs="Arial"/>
          <w:sz w:val="24"/>
          <w:szCs w:val="24"/>
        </w:rPr>
      </w:pPr>
      <w:r w:rsidRPr="00CE47DE">
        <w:rPr>
          <w:rFonts w:ascii="Arial" w:hAnsi="Arial" w:cs="Arial"/>
          <w:sz w:val="24"/>
          <w:szCs w:val="24"/>
        </w:rPr>
        <w:t>в статье 18.1:</w:t>
      </w:r>
    </w:p>
    <w:p w:rsidR="00E93E78" w:rsidRPr="00CE47DE" w:rsidRDefault="00E93E78" w:rsidP="00E93E78">
      <w:pPr>
        <w:spacing w:after="0" w:line="240" w:lineRule="auto"/>
        <w:ind w:firstLine="567"/>
        <w:jc w:val="both"/>
        <w:rPr>
          <w:rFonts w:ascii="Arial" w:hAnsi="Arial" w:cs="Arial"/>
          <w:sz w:val="24"/>
          <w:szCs w:val="24"/>
        </w:rPr>
      </w:pPr>
      <w:r w:rsidRPr="00CE47DE">
        <w:rPr>
          <w:rFonts w:ascii="Arial" w:hAnsi="Arial" w:cs="Arial"/>
          <w:sz w:val="24"/>
          <w:szCs w:val="24"/>
        </w:rPr>
        <w:t>а) пункт 2 изложить в следующей редакции:</w:t>
      </w:r>
    </w:p>
    <w:p w:rsidR="00E93E78" w:rsidRPr="00CE47DE" w:rsidRDefault="00E93E78" w:rsidP="00E93E78">
      <w:pPr>
        <w:spacing w:after="0" w:line="240" w:lineRule="auto"/>
        <w:ind w:firstLine="567"/>
        <w:jc w:val="both"/>
        <w:rPr>
          <w:rFonts w:ascii="Arial" w:hAnsi="Arial" w:cs="Arial"/>
          <w:sz w:val="24"/>
          <w:szCs w:val="24"/>
        </w:rPr>
      </w:pPr>
      <w:r w:rsidRPr="00CE47DE">
        <w:rPr>
          <w:rFonts w:ascii="Arial" w:hAnsi="Arial" w:cs="Arial"/>
          <w:sz w:val="24"/>
          <w:szCs w:val="24"/>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93E78" w:rsidRPr="00CE47DE" w:rsidRDefault="00E93E78" w:rsidP="00E93E78">
      <w:pPr>
        <w:spacing w:after="0" w:line="240" w:lineRule="auto"/>
        <w:ind w:firstLine="567"/>
        <w:jc w:val="both"/>
        <w:rPr>
          <w:rFonts w:ascii="Arial" w:hAnsi="Arial" w:cs="Arial"/>
          <w:sz w:val="24"/>
          <w:szCs w:val="24"/>
        </w:rPr>
      </w:pPr>
      <w:r w:rsidRPr="00CE47DE">
        <w:rPr>
          <w:rFonts w:ascii="Arial" w:hAnsi="Arial" w:cs="Arial"/>
          <w:sz w:val="24"/>
          <w:szCs w:val="24"/>
        </w:rPr>
        <w:t>б) абзац первый пункта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rsidR="00E93E78" w:rsidRPr="00CE47DE" w:rsidRDefault="00E93E78" w:rsidP="00E93E78">
      <w:pPr>
        <w:spacing w:after="0" w:line="240" w:lineRule="auto"/>
        <w:ind w:firstLine="567"/>
        <w:jc w:val="both"/>
        <w:rPr>
          <w:rFonts w:ascii="Arial" w:hAnsi="Arial" w:cs="Arial"/>
          <w:sz w:val="24"/>
          <w:szCs w:val="24"/>
        </w:rPr>
      </w:pPr>
      <w:r w:rsidRPr="00CE47DE">
        <w:rPr>
          <w:rFonts w:ascii="Arial" w:hAnsi="Arial" w:cs="Arial"/>
          <w:sz w:val="24"/>
          <w:szCs w:val="24"/>
        </w:rPr>
        <w:t>в) подпункт 1 пункта 4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rsidR="00526F81" w:rsidRPr="00CE47DE" w:rsidRDefault="00526F81" w:rsidP="00E93E78">
      <w:pPr>
        <w:spacing w:after="0" w:line="240" w:lineRule="auto"/>
        <w:ind w:firstLine="567"/>
        <w:jc w:val="both"/>
        <w:rPr>
          <w:rFonts w:ascii="Arial" w:hAnsi="Arial" w:cs="Arial"/>
          <w:sz w:val="24"/>
          <w:szCs w:val="24"/>
        </w:rPr>
      </w:pPr>
      <w:r w:rsidRPr="00CE47DE">
        <w:rPr>
          <w:rFonts w:ascii="Arial" w:hAnsi="Arial" w:cs="Arial"/>
          <w:sz w:val="24"/>
          <w:szCs w:val="24"/>
        </w:rPr>
        <w:t>пункт 3 статьи 29 изложить в следующей новой редакции:</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«3. Депутаты Совета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Поселения, за исключением случаев, установленных Федеральным законом от 06.10.2006 № 131-ФЗ, иными федеральными законами.»;</w:t>
      </w:r>
    </w:p>
    <w:p w:rsidR="009143D7" w:rsidRPr="00CE47DE" w:rsidRDefault="009143D7" w:rsidP="009143D7">
      <w:pPr>
        <w:spacing w:after="0" w:line="240" w:lineRule="auto"/>
        <w:ind w:firstLine="567"/>
        <w:jc w:val="both"/>
        <w:rPr>
          <w:rFonts w:ascii="Arial" w:hAnsi="Arial" w:cs="Arial"/>
          <w:sz w:val="24"/>
          <w:szCs w:val="24"/>
        </w:rPr>
      </w:pPr>
    </w:p>
    <w:p w:rsidR="009143D7"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t>подпункт 12 пункта 1 статьи 32 изложить в следующей редакции:</w:t>
      </w:r>
    </w:p>
    <w:p w:rsidR="009143D7"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lastRenderedPageBreak/>
        <w:t>«12) представление территориальной избирательной комиссии Дрожжановского района Республики Татарстан кандидатуры для назначения членом участковой избирательной комиссии Поселения;»;</w:t>
      </w:r>
    </w:p>
    <w:p w:rsidR="009143D7" w:rsidRPr="00CE47DE" w:rsidRDefault="009143D7" w:rsidP="009143D7">
      <w:pPr>
        <w:spacing w:after="0" w:line="240" w:lineRule="auto"/>
        <w:ind w:firstLine="567"/>
        <w:jc w:val="both"/>
        <w:rPr>
          <w:rFonts w:ascii="Arial" w:hAnsi="Arial" w:cs="Arial"/>
          <w:sz w:val="24"/>
          <w:szCs w:val="24"/>
        </w:rPr>
      </w:pPr>
    </w:p>
    <w:p w:rsidR="009143D7"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t>статью 39 дополнить пунктом 1.1 следующего содержания:</w:t>
      </w:r>
    </w:p>
    <w:p w:rsidR="009143D7"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
    <w:p w:rsidR="009143D7" w:rsidRPr="00CE47DE" w:rsidRDefault="009143D7" w:rsidP="00526F81">
      <w:pPr>
        <w:spacing w:after="0" w:line="240" w:lineRule="auto"/>
        <w:ind w:firstLine="567"/>
        <w:jc w:val="both"/>
        <w:rPr>
          <w:rFonts w:ascii="Arial" w:hAnsi="Arial" w:cs="Arial"/>
          <w:sz w:val="24"/>
          <w:szCs w:val="24"/>
        </w:rPr>
      </w:pP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в пункте 1 статьи 41 слова «Президента Республики Татарстан» заменить словами «Главы (Раиса) Республики Татарстан»;</w:t>
      </w:r>
    </w:p>
    <w:p w:rsidR="00526F81" w:rsidRPr="00CE47DE" w:rsidRDefault="00526F81" w:rsidP="00526F81">
      <w:pPr>
        <w:spacing w:after="0" w:line="240" w:lineRule="auto"/>
        <w:ind w:firstLine="567"/>
        <w:jc w:val="both"/>
        <w:rPr>
          <w:rFonts w:ascii="Arial" w:hAnsi="Arial" w:cs="Arial"/>
          <w:sz w:val="24"/>
          <w:szCs w:val="24"/>
        </w:rPr>
      </w:pP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в подпункте б) пункта 3 статьи 42 слова «Президента Республики Татарстан» заменить словами «Главу (Раиса) Республики Татарстан»;</w:t>
      </w:r>
    </w:p>
    <w:p w:rsidR="00526F81" w:rsidRPr="00CE47DE" w:rsidRDefault="00526F81" w:rsidP="00526F81">
      <w:pPr>
        <w:spacing w:after="0" w:line="240" w:lineRule="auto"/>
        <w:ind w:firstLine="567"/>
        <w:jc w:val="both"/>
        <w:rPr>
          <w:rFonts w:ascii="Arial" w:hAnsi="Arial" w:cs="Arial"/>
          <w:sz w:val="24"/>
          <w:szCs w:val="24"/>
        </w:rPr>
      </w:pP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в пункте 5 статьи 45 слова «Президента Республики Татарстан» заменить словами «Главы (Раиса) Республики Татарстан»;</w:t>
      </w:r>
    </w:p>
    <w:p w:rsidR="009143D7" w:rsidRPr="00CE47DE" w:rsidRDefault="009143D7" w:rsidP="009143D7">
      <w:pPr>
        <w:spacing w:after="0" w:line="240" w:lineRule="auto"/>
        <w:ind w:firstLine="567"/>
        <w:jc w:val="both"/>
        <w:rPr>
          <w:rFonts w:ascii="Arial" w:hAnsi="Arial" w:cs="Arial"/>
          <w:sz w:val="24"/>
          <w:szCs w:val="24"/>
        </w:rPr>
      </w:pPr>
    </w:p>
    <w:p w:rsidR="009143D7"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t>статью 50 исключить;</w:t>
      </w:r>
    </w:p>
    <w:p w:rsidR="009143D7" w:rsidRPr="00CE47DE" w:rsidRDefault="009143D7" w:rsidP="00526F81">
      <w:pPr>
        <w:spacing w:after="0" w:line="240" w:lineRule="auto"/>
        <w:ind w:firstLine="567"/>
        <w:jc w:val="both"/>
        <w:rPr>
          <w:rFonts w:ascii="Arial" w:hAnsi="Arial" w:cs="Arial"/>
          <w:sz w:val="24"/>
          <w:szCs w:val="24"/>
        </w:rPr>
      </w:pP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в статье 57.1:</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в пункте 1 слова «Президента Республики Татарстан» заменить словами «Главы (Раиса) Республики Татарстан»;</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в абзаце втором подпункта 3 пункта 2 слова «Президента Республики Татарстан» заменить словами «Главы (Раиса) Республики Татарстан»;</w:t>
      </w:r>
    </w:p>
    <w:p w:rsidR="00996836" w:rsidRPr="00CE47DE" w:rsidRDefault="00996836" w:rsidP="00526F81">
      <w:pPr>
        <w:spacing w:after="0" w:line="240" w:lineRule="auto"/>
        <w:ind w:firstLine="567"/>
        <w:jc w:val="both"/>
        <w:rPr>
          <w:rFonts w:ascii="Arial" w:hAnsi="Arial" w:cs="Arial"/>
          <w:sz w:val="24"/>
          <w:szCs w:val="24"/>
        </w:rPr>
      </w:pPr>
    </w:p>
    <w:p w:rsidR="009143D7"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t>в пункте 3 статьи 72:</w:t>
      </w:r>
    </w:p>
    <w:p w:rsidR="009143D7"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t>подпункт 9 изложить в следующей редакции:</w:t>
      </w:r>
    </w:p>
    <w:p w:rsidR="009143D7"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143D7"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t>дополнить подпунктом 9.1 следующего содержания:</w:t>
      </w:r>
    </w:p>
    <w:p w:rsidR="009143D7"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143D7" w:rsidRPr="00CE47DE" w:rsidRDefault="009143D7" w:rsidP="009143D7">
      <w:pPr>
        <w:spacing w:after="0" w:line="240" w:lineRule="auto"/>
        <w:ind w:firstLine="567"/>
        <w:jc w:val="both"/>
        <w:rPr>
          <w:rFonts w:ascii="Arial" w:hAnsi="Arial" w:cs="Arial"/>
          <w:sz w:val="24"/>
          <w:szCs w:val="24"/>
        </w:rPr>
      </w:pP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пункт 1 статьи 73 изложить в следующей редакции:</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lastRenderedPageBreak/>
        <w:t>1) признания его недееспособным или ограниченно дееспособным решением суда, вступившим в законную силу;</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8) представления подложных документов или заведомо ложных сведений при поступлении на муниципальную службу;</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9_1) непредставления сведений, предусмотренных статьей 15_1 Федерального закона от 06.10.2003 г. № 131-ФЗ;</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w:t>
      </w:r>
      <w:r w:rsidRPr="00CE47DE">
        <w:rPr>
          <w:rFonts w:ascii="Arial" w:hAnsi="Arial" w:cs="Arial"/>
          <w:sz w:val="24"/>
          <w:szCs w:val="24"/>
        </w:rPr>
        <w:lastRenderedPageBreak/>
        <w:t>Российской Федерации по жалобе гражданина на указанное заключение не были нарушены;</w:t>
      </w:r>
    </w:p>
    <w:p w:rsidR="00526F81" w:rsidRPr="00CE47DE" w:rsidRDefault="00526F81" w:rsidP="00526F81">
      <w:pPr>
        <w:spacing w:after="0" w:line="240" w:lineRule="auto"/>
        <w:ind w:firstLine="567"/>
        <w:jc w:val="both"/>
        <w:rPr>
          <w:rFonts w:ascii="Arial" w:hAnsi="Arial" w:cs="Arial"/>
          <w:sz w:val="24"/>
          <w:szCs w:val="24"/>
        </w:rPr>
      </w:pPr>
      <w:r w:rsidRPr="00CE47DE">
        <w:rPr>
          <w:rFonts w:ascii="Arial" w:hAnsi="Arial" w:cs="Arial"/>
          <w:sz w:val="24"/>
          <w:szCs w:val="24"/>
        </w:rPr>
        <w:t>11) приобретения им статуса иностранного агента.»;</w:t>
      </w:r>
    </w:p>
    <w:p w:rsidR="00526F81" w:rsidRPr="00CE47DE" w:rsidRDefault="00526F81" w:rsidP="00526F81">
      <w:pPr>
        <w:spacing w:after="0" w:line="240" w:lineRule="auto"/>
        <w:ind w:firstLine="567"/>
        <w:jc w:val="both"/>
        <w:rPr>
          <w:rFonts w:ascii="Arial" w:hAnsi="Arial" w:cs="Arial"/>
          <w:sz w:val="24"/>
          <w:szCs w:val="24"/>
        </w:rPr>
      </w:pPr>
    </w:p>
    <w:p w:rsidR="009143D7"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t>пункт 7 статьи 82 изложить в следующей редакции:</w:t>
      </w:r>
    </w:p>
    <w:p w:rsidR="009143D7" w:rsidRPr="00CE47DE" w:rsidRDefault="009143D7" w:rsidP="009143D7">
      <w:pPr>
        <w:spacing w:after="0" w:line="240" w:lineRule="auto"/>
        <w:ind w:firstLine="426"/>
        <w:jc w:val="both"/>
        <w:rPr>
          <w:rFonts w:ascii="Arial" w:hAnsi="Arial" w:cs="Arial"/>
          <w:sz w:val="24"/>
          <w:szCs w:val="24"/>
        </w:rPr>
      </w:pPr>
      <w:r w:rsidRPr="00CE47DE">
        <w:rPr>
          <w:rFonts w:ascii="Arial" w:hAnsi="Arial" w:cs="Arial"/>
          <w:sz w:val="24"/>
          <w:szCs w:val="24"/>
        </w:rPr>
        <w:t>«7. Составление проекта бюджета Поселения основывается на:</w:t>
      </w:r>
    </w:p>
    <w:p w:rsidR="009143D7" w:rsidRPr="00CE47DE" w:rsidRDefault="009143D7" w:rsidP="009143D7">
      <w:pPr>
        <w:autoSpaceDE w:val="0"/>
        <w:autoSpaceDN w:val="0"/>
        <w:adjustRightInd w:val="0"/>
        <w:spacing w:after="0" w:line="240" w:lineRule="auto"/>
        <w:ind w:firstLine="540"/>
        <w:jc w:val="both"/>
        <w:rPr>
          <w:rFonts w:ascii="Arial" w:hAnsi="Arial" w:cs="Arial"/>
          <w:sz w:val="24"/>
          <w:szCs w:val="24"/>
        </w:rPr>
      </w:pPr>
      <w:r w:rsidRPr="00CE47DE">
        <w:rPr>
          <w:rFonts w:ascii="Arial" w:hAnsi="Arial" w:cs="Arial"/>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143D7" w:rsidRPr="00CE47DE" w:rsidRDefault="009143D7" w:rsidP="009143D7">
      <w:pPr>
        <w:autoSpaceDE w:val="0"/>
        <w:autoSpaceDN w:val="0"/>
        <w:adjustRightInd w:val="0"/>
        <w:spacing w:after="0" w:line="240" w:lineRule="auto"/>
        <w:ind w:firstLine="540"/>
        <w:jc w:val="both"/>
        <w:rPr>
          <w:rFonts w:ascii="Arial" w:hAnsi="Arial" w:cs="Arial"/>
          <w:sz w:val="24"/>
          <w:szCs w:val="24"/>
        </w:rPr>
      </w:pPr>
      <w:r w:rsidRPr="00CE47DE">
        <w:rPr>
          <w:rFonts w:ascii="Arial" w:hAnsi="Arial" w:cs="Arial"/>
          <w:sz w:val="24"/>
          <w:szCs w:val="24"/>
        </w:rPr>
        <w:t>1.1)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143D7" w:rsidRPr="00CE47DE" w:rsidRDefault="009143D7" w:rsidP="009143D7">
      <w:pPr>
        <w:autoSpaceDE w:val="0"/>
        <w:autoSpaceDN w:val="0"/>
        <w:adjustRightInd w:val="0"/>
        <w:spacing w:after="0" w:line="240" w:lineRule="auto"/>
        <w:ind w:firstLine="540"/>
        <w:jc w:val="both"/>
        <w:rPr>
          <w:rFonts w:ascii="Arial" w:hAnsi="Arial" w:cs="Arial"/>
          <w:sz w:val="24"/>
          <w:szCs w:val="24"/>
        </w:rPr>
      </w:pPr>
      <w:r w:rsidRPr="00CE47DE">
        <w:rPr>
          <w:rFonts w:ascii="Arial" w:hAnsi="Arial" w:cs="Arial"/>
          <w:sz w:val="24"/>
          <w:szCs w:val="24"/>
        </w:rPr>
        <w:t>2) послании Главы (Раиса) Республики Татарстан Государственному Совету Республики Татарстан;</w:t>
      </w:r>
    </w:p>
    <w:p w:rsidR="009143D7" w:rsidRPr="00CE47DE" w:rsidRDefault="009143D7" w:rsidP="009143D7">
      <w:pPr>
        <w:autoSpaceDE w:val="0"/>
        <w:autoSpaceDN w:val="0"/>
        <w:adjustRightInd w:val="0"/>
        <w:spacing w:after="0" w:line="240" w:lineRule="auto"/>
        <w:ind w:firstLine="540"/>
        <w:jc w:val="both"/>
        <w:rPr>
          <w:rFonts w:ascii="Arial" w:hAnsi="Arial" w:cs="Arial"/>
          <w:sz w:val="24"/>
          <w:szCs w:val="24"/>
        </w:rPr>
      </w:pPr>
      <w:r w:rsidRPr="00CE47DE">
        <w:rPr>
          <w:rFonts w:ascii="Arial" w:hAnsi="Arial" w:cs="Arial"/>
          <w:sz w:val="24"/>
          <w:szCs w:val="24"/>
        </w:rPr>
        <w:t>3) основных направлениях бюджетной и налоговой политики Республики Татарстан;</w:t>
      </w:r>
    </w:p>
    <w:p w:rsidR="009143D7" w:rsidRPr="00CE47DE" w:rsidRDefault="009143D7" w:rsidP="009143D7">
      <w:pPr>
        <w:autoSpaceDE w:val="0"/>
        <w:autoSpaceDN w:val="0"/>
        <w:adjustRightInd w:val="0"/>
        <w:spacing w:after="0" w:line="240" w:lineRule="auto"/>
        <w:ind w:firstLine="540"/>
        <w:jc w:val="both"/>
        <w:rPr>
          <w:rFonts w:ascii="Arial" w:hAnsi="Arial" w:cs="Arial"/>
          <w:sz w:val="24"/>
          <w:szCs w:val="24"/>
        </w:rPr>
      </w:pPr>
      <w:r w:rsidRPr="00CE47DE">
        <w:rPr>
          <w:rFonts w:ascii="Arial" w:hAnsi="Arial" w:cs="Arial"/>
          <w:sz w:val="24"/>
          <w:szCs w:val="24"/>
        </w:rPr>
        <w:t>4) прогнозе социально-экономического развития;</w:t>
      </w:r>
    </w:p>
    <w:p w:rsidR="009143D7" w:rsidRPr="00CE47DE" w:rsidRDefault="009143D7" w:rsidP="009143D7">
      <w:pPr>
        <w:autoSpaceDE w:val="0"/>
        <w:autoSpaceDN w:val="0"/>
        <w:adjustRightInd w:val="0"/>
        <w:spacing w:after="0" w:line="240" w:lineRule="auto"/>
        <w:ind w:firstLine="540"/>
        <w:jc w:val="both"/>
        <w:rPr>
          <w:rFonts w:ascii="Arial" w:hAnsi="Arial" w:cs="Arial"/>
          <w:sz w:val="24"/>
          <w:szCs w:val="24"/>
        </w:rPr>
      </w:pPr>
      <w:r w:rsidRPr="00CE47DE">
        <w:rPr>
          <w:rFonts w:ascii="Arial" w:hAnsi="Arial" w:cs="Arial"/>
          <w:sz w:val="24"/>
          <w:szCs w:val="24"/>
        </w:rPr>
        <w:t>5) бюджетном прогнозе (проекте бюджетного прогноза, проекте изменений бюджетного прогноза) на долгосрочный период;</w:t>
      </w:r>
    </w:p>
    <w:p w:rsidR="00526F81" w:rsidRPr="00CE47DE" w:rsidRDefault="009143D7" w:rsidP="009143D7">
      <w:pPr>
        <w:spacing w:after="0" w:line="240" w:lineRule="auto"/>
        <w:ind w:firstLine="567"/>
        <w:jc w:val="both"/>
        <w:rPr>
          <w:rFonts w:ascii="Arial" w:hAnsi="Arial" w:cs="Arial"/>
          <w:sz w:val="24"/>
          <w:szCs w:val="24"/>
        </w:rPr>
      </w:pPr>
      <w:r w:rsidRPr="00CE47DE">
        <w:rPr>
          <w:rFonts w:ascii="Arial" w:hAnsi="Arial" w:cs="Arial"/>
          <w:sz w:val="24"/>
          <w:szCs w:val="24"/>
        </w:rPr>
        <w:t>6) государственных (муниципальных) программах (проектах государственных (муниципальных) программ, проектах изменений указанных программ).».</w:t>
      </w:r>
    </w:p>
    <w:p w:rsidR="00526F81" w:rsidRPr="00CE47DE" w:rsidRDefault="00526F81" w:rsidP="00526F81">
      <w:pPr>
        <w:spacing w:after="0" w:line="240" w:lineRule="auto"/>
        <w:ind w:firstLine="567"/>
        <w:jc w:val="both"/>
        <w:rPr>
          <w:rFonts w:ascii="Arial" w:hAnsi="Arial" w:cs="Arial"/>
          <w:sz w:val="24"/>
          <w:szCs w:val="24"/>
        </w:rPr>
      </w:pPr>
    </w:p>
    <w:p w:rsidR="00526F81" w:rsidRPr="00CE47DE" w:rsidRDefault="00526F81" w:rsidP="00526F81">
      <w:pPr>
        <w:spacing w:after="0" w:line="240" w:lineRule="auto"/>
        <w:jc w:val="center"/>
        <w:rPr>
          <w:rFonts w:ascii="Arial" w:hAnsi="Arial" w:cs="Arial"/>
          <w:sz w:val="24"/>
          <w:szCs w:val="24"/>
        </w:rPr>
      </w:pPr>
    </w:p>
    <w:p w:rsidR="00526F81" w:rsidRPr="00CE47DE" w:rsidRDefault="00526F81" w:rsidP="00526F81">
      <w:pPr>
        <w:spacing w:after="0" w:line="240" w:lineRule="auto"/>
        <w:jc w:val="both"/>
        <w:rPr>
          <w:rFonts w:ascii="Arial" w:hAnsi="Arial" w:cs="Arial"/>
          <w:sz w:val="24"/>
          <w:szCs w:val="24"/>
        </w:rPr>
      </w:pPr>
      <w:r w:rsidRPr="00CE47DE">
        <w:rPr>
          <w:rFonts w:ascii="Arial" w:hAnsi="Arial" w:cs="Arial"/>
          <w:sz w:val="24"/>
          <w:szCs w:val="24"/>
        </w:rPr>
        <w:t xml:space="preserve">Глава Новобурундуковского </w:t>
      </w:r>
    </w:p>
    <w:p w:rsidR="00526F81" w:rsidRPr="00CE47DE" w:rsidRDefault="00526F81" w:rsidP="00526F81">
      <w:pPr>
        <w:spacing w:after="0" w:line="240" w:lineRule="auto"/>
        <w:jc w:val="both"/>
        <w:rPr>
          <w:rFonts w:ascii="Arial" w:hAnsi="Arial" w:cs="Arial"/>
          <w:sz w:val="24"/>
          <w:szCs w:val="24"/>
        </w:rPr>
      </w:pPr>
      <w:r w:rsidRPr="00CE47DE">
        <w:rPr>
          <w:rFonts w:ascii="Arial" w:hAnsi="Arial" w:cs="Arial"/>
          <w:sz w:val="24"/>
          <w:szCs w:val="24"/>
        </w:rPr>
        <w:t xml:space="preserve">сельского поселения: </w:t>
      </w:r>
      <w:r w:rsidRPr="00CE47DE">
        <w:rPr>
          <w:rFonts w:ascii="Arial" w:hAnsi="Arial" w:cs="Arial"/>
          <w:sz w:val="24"/>
          <w:szCs w:val="24"/>
        </w:rPr>
        <w:tab/>
      </w:r>
      <w:r w:rsidRPr="00CE47DE">
        <w:rPr>
          <w:rFonts w:ascii="Arial" w:hAnsi="Arial" w:cs="Arial"/>
          <w:sz w:val="24"/>
          <w:szCs w:val="24"/>
        </w:rPr>
        <w:tab/>
      </w:r>
      <w:r w:rsidRPr="00CE47DE">
        <w:rPr>
          <w:rFonts w:ascii="Arial" w:hAnsi="Arial" w:cs="Arial"/>
          <w:sz w:val="24"/>
          <w:szCs w:val="24"/>
        </w:rPr>
        <w:tab/>
      </w:r>
      <w:r w:rsidRPr="00CE47DE">
        <w:rPr>
          <w:rFonts w:ascii="Arial" w:hAnsi="Arial" w:cs="Arial"/>
          <w:sz w:val="24"/>
          <w:szCs w:val="24"/>
        </w:rPr>
        <w:tab/>
      </w:r>
      <w:r w:rsidRPr="00CE47DE">
        <w:rPr>
          <w:rFonts w:ascii="Arial" w:hAnsi="Arial" w:cs="Arial"/>
          <w:sz w:val="24"/>
          <w:szCs w:val="24"/>
        </w:rPr>
        <w:tab/>
      </w:r>
      <w:r w:rsidRPr="00CE47DE">
        <w:rPr>
          <w:rFonts w:ascii="Arial" w:hAnsi="Arial" w:cs="Arial"/>
          <w:sz w:val="24"/>
          <w:szCs w:val="24"/>
        </w:rPr>
        <w:tab/>
      </w:r>
      <w:r w:rsidRPr="00CE47DE">
        <w:rPr>
          <w:rFonts w:ascii="Arial" w:hAnsi="Arial" w:cs="Arial"/>
          <w:sz w:val="24"/>
          <w:szCs w:val="24"/>
        </w:rPr>
        <w:tab/>
        <w:t>В.Г. Ранцев</w:t>
      </w:r>
    </w:p>
    <w:p w:rsidR="00891398" w:rsidRPr="00CE47DE" w:rsidRDefault="00891398" w:rsidP="00526F81">
      <w:pPr>
        <w:spacing w:after="0" w:line="240" w:lineRule="auto"/>
        <w:ind w:firstLine="6379"/>
        <w:jc w:val="both"/>
        <w:rPr>
          <w:rFonts w:ascii="Arial" w:hAnsi="Arial" w:cs="Arial"/>
          <w:sz w:val="24"/>
          <w:szCs w:val="24"/>
        </w:rPr>
      </w:pPr>
    </w:p>
    <w:sectPr w:rsidR="00891398" w:rsidRPr="00CE47DE"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C9C" w:rsidRDefault="00782C9C" w:rsidP="00F47FC5">
      <w:pPr>
        <w:spacing w:after="0" w:line="240" w:lineRule="auto"/>
      </w:pPr>
      <w:r>
        <w:separator/>
      </w:r>
    </w:p>
  </w:endnote>
  <w:endnote w:type="continuationSeparator" w:id="0">
    <w:p w:rsidR="00782C9C" w:rsidRDefault="00782C9C"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CE47DE">
          <w:rPr>
            <w:noProof/>
          </w:rPr>
          <w:t>4</w:t>
        </w:r>
        <w:r>
          <w:fldChar w:fldCharType="end"/>
        </w:r>
      </w:p>
    </w:sdtContent>
  </w:sdt>
  <w:p w:rsidR="00F47FC5" w:rsidRDefault="00F47F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C9C" w:rsidRDefault="00782C9C" w:rsidP="00F47FC5">
      <w:pPr>
        <w:spacing w:after="0" w:line="240" w:lineRule="auto"/>
      </w:pPr>
      <w:r>
        <w:separator/>
      </w:r>
    </w:p>
  </w:footnote>
  <w:footnote w:type="continuationSeparator" w:id="0">
    <w:p w:rsidR="00782C9C" w:rsidRDefault="00782C9C" w:rsidP="00F47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375"/>
    <w:rsid w:val="00032A12"/>
    <w:rsid w:val="000337E6"/>
    <w:rsid w:val="00033CB1"/>
    <w:rsid w:val="00042AE2"/>
    <w:rsid w:val="00046660"/>
    <w:rsid w:val="000551F6"/>
    <w:rsid w:val="000656AB"/>
    <w:rsid w:val="000753B2"/>
    <w:rsid w:val="00083881"/>
    <w:rsid w:val="000A0E3A"/>
    <w:rsid w:val="000B30F5"/>
    <w:rsid w:val="000B69D8"/>
    <w:rsid w:val="000D3EAC"/>
    <w:rsid w:val="000E5504"/>
    <w:rsid w:val="00101B49"/>
    <w:rsid w:val="0011031B"/>
    <w:rsid w:val="00110FFD"/>
    <w:rsid w:val="001213EC"/>
    <w:rsid w:val="001352BA"/>
    <w:rsid w:val="00137D59"/>
    <w:rsid w:val="00141E74"/>
    <w:rsid w:val="00150851"/>
    <w:rsid w:val="001560E2"/>
    <w:rsid w:val="00167A8D"/>
    <w:rsid w:val="001872EE"/>
    <w:rsid w:val="001B2820"/>
    <w:rsid w:val="001B3FA2"/>
    <w:rsid w:val="001B5009"/>
    <w:rsid w:val="001C1177"/>
    <w:rsid w:val="001C3B68"/>
    <w:rsid w:val="001D2036"/>
    <w:rsid w:val="001E1506"/>
    <w:rsid w:val="001E74A5"/>
    <w:rsid w:val="001E79E5"/>
    <w:rsid w:val="00200EFE"/>
    <w:rsid w:val="002032BA"/>
    <w:rsid w:val="00204FAA"/>
    <w:rsid w:val="0020544E"/>
    <w:rsid w:val="0020750F"/>
    <w:rsid w:val="00214034"/>
    <w:rsid w:val="0022252A"/>
    <w:rsid w:val="00227509"/>
    <w:rsid w:val="00235A34"/>
    <w:rsid w:val="00244443"/>
    <w:rsid w:val="00252C4D"/>
    <w:rsid w:val="00254500"/>
    <w:rsid w:val="002755D5"/>
    <w:rsid w:val="00297490"/>
    <w:rsid w:val="002A5BDA"/>
    <w:rsid w:val="002C7203"/>
    <w:rsid w:val="002C72D5"/>
    <w:rsid w:val="002D00F9"/>
    <w:rsid w:val="002E6B18"/>
    <w:rsid w:val="002F7D9D"/>
    <w:rsid w:val="00304995"/>
    <w:rsid w:val="00313DC6"/>
    <w:rsid w:val="00324BF2"/>
    <w:rsid w:val="0032546E"/>
    <w:rsid w:val="00332CEC"/>
    <w:rsid w:val="003439FA"/>
    <w:rsid w:val="00361077"/>
    <w:rsid w:val="00366874"/>
    <w:rsid w:val="00373A39"/>
    <w:rsid w:val="00376099"/>
    <w:rsid w:val="00377906"/>
    <w:rsid w:val="003A4D4A"/>
    <w:rsid w:val="003A52F9"/>
    <w:rsid w:val="003B79A0"/>
    <w:rsid w:val="003E44F5"/>
    <w:rsid w:val="003E6E2F"/>
    <w:rsid w:val="003F02B1"/>
    <w:rsid w:val="003F68BA"/>
    <w:rsid w:val="00403F4A"/>
    <w:rsid w:val="00412FBF"/>
    <w:rsid w:val="00421E4F"/>
    <w:rsid w:val="004313B2"/>
    <w:rsid w:val="00433863"/>
    <w:rsid w:val="00441D94"/>
    <w:rsid w:val="004444FA"/>
    <w:rsid w:val="00444AF3"/>
    <w:rsid w:val="00451D7A"/>
    <w:rsid w:val="0045279F"/>
    <w:rsid w:val="00456758"/>
    <w:rsid w:val="00465CED"/>
    <w:rsid w:val="00472556"/>
    <w:rsid w:val="004738A8"/>
    <w:rsid w:val="004747C6"/>
    <w:rsid w:val="0047694C"/>
    <w:rsid w:val="004807A1"/>
    <w:rsid w:val="00482467"/>
    <w:rsid w:val="004959F9"/>
    <w:rsid w:val="00496ABC"/>
    <w:rsid w:val="004C2E82"/>
    <w:rsid w:val="004C3E78"/>
    <w:rsid w:val="004D0EBD"/>
    <w:rsid w:val="004E0E1B"/>
    <w:rsid w:val="004E24E5"/>
    <w:rsid w:val="004E4518"/>
    <w:rsid w:val="00502A07"/>
    <w:rsid w:val="0052456A"/>
    <w:rsid w:val="005260FE"/>
    <w:rsid w:val="00526F81"/>
    <w:rsid w:val="00533D79"/>
    <w:rsid w:val="00540FED"/>
    <w:rsid w:val="00545F91"/>
    <w:rsid w:val="005574E5"/>
    <w:rsid w:val="00564CEA"/>
    <w:rsid w:val="005752AC"/>
    <w:rsid w:val="00575886"/>
    <w:rsid w:val="00592423"/>
    <w:rsid w:val="005B0231"/>
    <w:rsid w:val="005B7227"/>
    <w:rsid w:val="005B77C4"/>
    <w:rsid w:val="005C591F"/>
    <w:rsid w:val="005C5EB6"/>
    <w:rsid w:val="005C773F"/>
    <w:rsid w:val="005D0CBB"/>
    <w:rsid w:val="005E331A"/>
    <w:rsid w:val="005F159E"/>
    <w:rsid w:val="00610B9D"/>
    <w:rsid w:val="00625FC6"/>
    <w:rsid w:val="00652DC0"/>
    <w:rsid w:val="006768FA"/>
    <w:rsid w:val="006839D4"/>
    <w:rsid w:val="006852CB"/>
    <w:rsid w:val="00695D16"/>
    <w:rsid w:val="006A45AB"/>
    <w:rsid w:val="006B1523"/>
    <w:rsid w:val="006C1FE1"/>
    <w:rsid w:val="006D46D7"/>
    <w:rsid w:val="006E429C"/>
    <w:rsid w:val="007002CC"/>
    <w:rsid w:val="00724DAF"/>
    <w:rsid w:val="00727F30"/>
    <w:rsid w:val="00733599"/>
    <w:rsid w:val="00734EE6"/>
    <w:rsid w:val="00735BC8"/>
    <w:rsid w:val="00745555"/>
    <w:rsid w:val="00750AF2"/>
    <w:rsid w:val="00750BE6"/>
    <w:rsid w:val="00755355"/>
    <w:rsid w:val="0075634D"/>
    <w:rsid w:val="00760B92"/>
    <w:rsid w:val="00781593"/>
    <w:rsid w:val="00782C9C"/>
    <w:rsid w:val="00790EDB"/>
    <w:rsid w:val="007957F3"/>
    <w:rsid w:val="007A3FFE"/>
    <w:rsid w:val="007E1F93"/>
    <w:rsid w:val="007F79EF"/>
    <w:rsid w:val="007F7C1C"/>
    <w:rsid w:val="00816833"/>
    <w:rsid w:val="008279D7"/>
    <w:rsid w:val="00843DCE"/>
    <w:rsid w:val="00844D19"/>
    <w:rsid w:val="008525AF"/>
    <w:rsid w:val="00860AED"/>
    <w:rsid w:val="00874AFE"/>
    <w:rsid w:val="00891398"/>
    <w:rsid w:val="008A4909"/>
    <w:rsid w:val="008A58E0"/>
    <w:rsid w:val="008B2402"/>
    <w:rsid w:val="008C51BF"/>
    <w:rsid w:val="008D1C59"/>
    <w:rsid w:val="008D3718"/>
    <w:rsid w:val="008F18C6"/>
    <w:rsid w:val="009143D7"/>
    <w:rsid w:val="00914AF0"/>
    <w:rsid w:val="00934117"/>
    <w:rsid w:val="0093772C"/>
    <w:rsid w:val="00943E47"/>
    <w:rsid w:val="00944ECE"/>
    <w:rsid w:val="00951059"/>
    <w:rsid w:val="009633F0"/>
    <w:rsid w:val="00964209"/>
    <w:rsid w:val="009716D8"/>
    <w:rsid w:val="0097315E"/>
    <w:rsid w:val="00975192"/>
    <w:rsid w:val="00983ACB"/>
    <w:rsid w:val="00984DEB"/>
    <w:rsid w:val="00994350"/>
    <w:rsid w:val="009957B6"/>
    <w:rsid w:val="00996836"/>
    <w:rsid w:val="0099799A"/>
    <w:rsid w:val="009B55F6"/>
    <w:rsid w:val="009B6814"/>
    <w:rsid w:val="009C5299"/>
    <w:rsid w:val="009C6F17"/>
    <w:rsid w:val="009D0321"/>
    <w:rsid w:val="009D12D9"/>
    <w:rsid w:val="009D6911"/>
    <w:rsid w:val="009E7554"/>
    <w:rsid w:val="009F1945"/>
    <w:rsid w:val="00A06BFB"/>
    <w:rsid w:val="00A113E7"/>
    <w:rsid w:val="00A129CB"/>
    <w:rsid w:val="00A15BF2"/>
    <w:rsid w:val="00A43197"/>
    <w:rsid w:val="00A44827"/>
    <w:rsid w:val="00A452C8"/>
    <w:rsid w:val="00A54EE2"/>
    <w:rsid w:val="00A556A2"/>
    <w:rsid w:val="00A639DE"/>
    <w:rsid w:val="00A7700B"/>
    <w:rsid w:val="00A80908"/>
    <w:rsid w:val="00A8505E"/>
    <w:rsid w:val="00A94A12"/>
    <w:rsid w:val="00A963D8"/>
    <w:rsid w:val="00AB1502"/>
    <w:rsid w:val="00AB6433"/>
    <w:rsid w:val="00AC73DE"/>
    <w:rsid w:val="00AD0F2C"/>
    <w:rsid w:val="00AD77ED"/>
    <w:rsid w:val="00AE6E03"/>
    <w:rsid w:val="00AF742B"/>
    <w:rsid w:val="00B23087"/>
    <w:rsid w:val="00B32935"/>
    <w:rsid w:val="00B51843"/>
    <w:rsid w:val="00B53527"/>
    <w:rsid w:val="00B62307"/>
    <w:rsid w:val="00B63455"/>
    <w:rsid w:val="00B64A1D"/>
    <w:rsid w:val="00B80FC0"/>
    <w:rsid w:val="00B822BB"/>
    <w:rsid w:val="00BC2D0A"/>
    <w:rsid w:val="00BC3DE0"/>
    <w:rsid w:val="00BC4E40"/>
    <w:rsid w:val="00BE6678"/>
    <w:rsid w:val="00BF47AC"/>
    <w:rsid w:val="00C14206"/>
    <w:rsid w:val="00C2044F"/>
    <w:rsid w:val="00C3614D"/>
    <w:rsid w:val="00C4263A"/>
    <w:rsid w:val="00C453B8"/>
    <w:rsid w:val="00C45556"/>
    <w:rsid w:val="00C73A99"/>
    <w:rsid w:val="00C7627E"/>
    <w:rsid w:val="00C94954"/>
    <w:rsid w:val="00CC46BB"/>
    <w:rsid w:val="00CE47DE"/>
    <w:rsid w:val="00D03328"/>
    <w:rsid w:val="00D07E48"/>
    <w:rsid w:val="00D207B7"/>
    <w:rsid w:val="00D257BA"/>
    <w:rsid w:val="00D2717E"/>
    <w:rsid w:val="00D517C1"/>
    <w:rsid w:val="00D5337D"/>
    <w:rsid w:val="00D5776C"/>
    <w:rsid w:val="00DB1BD9"/>
    <w:rsid w:val="00DB2BA8"/>
    <w:rsid w:val="00DC4AE9"/>
    <w:rsid w:val="00DC72B6"/>
    <w:rsid w:val="00DD3779"/>
    <w:rsid w:val="00DE535D"/>
    <w:rsid w:val="00DE5909"/>
    <w:rsid w:val="00E0260A"/>
    <w:rsid w:val="00E04C28"/>
    <w:rsid w:val="00E14754"/>
    <w:rsid w:val="00E173EE"/>
    <w:rsid w:val="00E316D9"/>
    <w:rsid w:val="00E43F95"/>
    <w:rsid w:val="00E54288"/>
    <w:rsid w:val="00E55304"/>
    <w:rsid w:val="00E55C4F"/>
    <w:rsid w:val="00E67629"/>
    <w:rsid w:val="00E71DF7"/>
    <w:rsid w:val="00E90FB9"/>
    <w:rsid w:val="00E93E78"/>
    <w:rsid w:val="00EA1551"/>
    <w:rsid w:val="00EA3FC0"/>
    <w:rsid w:val="00EC26B3"/>
    <w:rsid w:val="00ED13F2"/>
    <w:rsid w:val="00ED18C9"/>
    <w:rsid w:val="00ED3218"/>
    <w:rsid w:val="00ED34B2"/>
    <w:rsid w:val="00EE5DD8"/>
    <w:rsid w:val="00EE7C55"/>
    <w:rsid w:val="00EF01E0"/>
    <w:rsid w:val="00F02BEB"/>
    <w:rsid w:val="00F03AC9"/>
    <w:rsid w:val="00F10628"/>
    <w:rsid w:val="00F10DB3"/>
    <w:rsid w:val="00F11D70"/>
    <w:rsid w:val="00F2260F"/>
    <w:rsid w:val="00F234BE"/>
    <w:rsid w:val="00F248D9"/>
    <w:rsid w:val="00F30631"/>
    <w:rsid w:val="00F3154C"/>
    <w:rsid w:val="00F44A6C"/>
    <w:rsid w:val="00F45137"/>
    <w:rsid w:val="00F47FC5"/>
    <w:rsid w:val="00F57950"/>
    <w:rsid w:val="00F76FFD"/>
    <w:rsid w:val="00F83B87"/>
    <w:rsid w:val="00FC0F5C"/>
    <w:rsid w:val="00FC2BA4"/>
    <w:rsid w:val="00FC506A"/>
    <w:rsid w:val="00FD4906"/>
    <w:rsid w:val="00FD4BD0"/>
    <w:rsid w:val="00FE0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4270"/>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No Spacing"/>
    <w:uiPriority w:val="1"/>
    <w:qFormat/>
    <w:rsid w:val="00441D94"/>
    <w:pPr>
      <w:spacing w:after="0" w:line="240" w:lineRule="auto"/>
    </w:pPr>
    <w:rPr>
      <w:rFonts w:ascii="Calibri" w:eastAsia="Calibri" w:hAnsi="Calibri" w:cs="Times New Roman"/>
    </w:rPr>
  </w:style>
  <w:style w:type="paragraph" w:customStyle="1" w:styleId="ConsPlusTitle">
    <w:name w:val="ConsPlusTitle"/>
    <w:rsid w:val="00760B9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ody Text"/>
    <w:basedOn w:val="a"/>
    <w:link w:val="ac"/>
    <w:uiPriority w:val="99"/>
    <w:semiHidden/>
    <w:unhideWhenUsed/>
    <w:rsid w:val="004C2E82"/>
    <w:pPr>
      <w:spacing w:after="0" w:line="240" w:lineRule="auto"/>
      <w:jc w:val="both"/>
    </w:pPr>
    <w:rPr>
      <w:rFonts w:ascii="Times New Roman" w:eastAsiaTheme="minorEastAsia" w:hAnsi="Times New Roman" w:cs="Times New Roman"/>
      <w:sz w:val="24"/>
      <w:szCs w:val="24"/>
      <w:lang w:eastAsia="ru-RU"/>
    </w:rPr>
  </w:style>
  <w:style w:type="character" w:customStyle="1" w:styleId="ac">
    <w:name w:val="Основной текст Знак"/>
    <w:basedOn w:val="a0"/>
    <w:link w:val="ab"/>
    <w:uiPriority w:val="99"/>
    <w:semiHidden/>
    <w:rsid w:val="004C2E82"/>
    <w:rPr>
      <w:rFonts w:ascii="Times New Roman" w:eastAsiaTheme="minorEastAsia" w:hAnsi="Times New Roman" w:cs="Times New Roman"/>
      <w:sz w:val="24"/>
      <w:szCs w:val="24"/>
      <w:lang w:eastAsia="ru-RU"/>
    </w:rPr>
  </w:style>
  <w:style w:type="paragraph" w:styleId="ad">
    <w:name w:val="Balloon Text"/>
    <w:basedOn w:val="a"/>
    <w:link w:val="ae"/>
    <w:uiPriority w:val="99"/>
    <w:semiHidden/>
    <w:unhideWhenUsed/>
    <w:rsid w:val="00DB2BA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B2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288122703">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53C32-4242-4B2C-A7B3-BC9A77C6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Пользователь Windows</cp:lastModifiedBy>
  <cp:revision>41</cp:revision>
  <cp:lastPrinted>2023-05-31T06:06:00Z</cp:lastPrinted>
  <dcterms:created xsi:type="dcterms:W3CDTF">2021-11-12T08:00:00Z</dcterms:created>
  <dcterms:modified xsi:type="dcterms:W3CDTF">2023-07-18T06:06:00Z</dcterms:modified>
</cp:coreProperties>
</file>