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02600A" w:rsidRPr="00FF494F" w:rsidTr="00E92E0D">
        <w:trPr>
          <w:trHeight w:val="1552"/>
        </w:trPr>
        <w:tc>
          <w:tcPr>
            <w:tcW w:w="4408" w:type="dxa"/>
          </w:tcPr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НОВОБУРУНДУКОВСКОГО СЕЛЬСКОГО ПОСЕЛЕНИЯ ДРОЖЖАНОВСКОГО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Улица Вокзальная, дом 31,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02600A" w:rsidRPr="00FF494F" w:rsidRDefault="0002600A" w:rsidP="00E92E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2600A" w:rsidRPr="00FF494F" w:rsidRDefault="0002600A" w:rsidP="00E92E0D">
            <w:pPr>
              <w:pStyle w:val="a3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hideMark/>
          </w:tcPr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ЧҮПРӘЛЕ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МУНИЦИПАЛЬ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</w:rPr>
              <w:t>районы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caps/>
                <w:noProof/>
                <w:color w:val="000000"/>
                <w:sz w:val="24"/>
                <w:szCs w:val="24"/>
                <w:lang w:val="tt-RU"/>
              </w:rPr>
              <w:t>Я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ҢА БОРЫНДЫК АВЫЛ ҖИРЛЕГЕ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val="tt-RU"/>
              </w:rPr>
              <w:t>БАШКАРМА КОМИТЕТЫ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Вокзал урамы, 31 нче йорт,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Борындык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тимер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юл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ст.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поселогы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 xml:space="preserve">,      </w:t>
            </w:r>
            <w:proofErr w:type="spellStart"/>
            <w:r w:rsidRPr="00FF494F">
              <w:rPr>
                <w:rFonts w:ascii="Times New Roman" w:hAnsi="Times New Roman"/>
                <w:sz w:val="24"/>
                <w:szCs w:val="24"/>
              </w:rPr>
              <w:t>Чүпрәле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</w:rPr>
              <w:t xml:space="preserve"> районы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color w:val="000000"/>
                <w:sz w:val="24"/>
                <w:szCs w:val="24"/>
                <w:lang w:val="tt-RU"/>
              </w:rPr>
              <w:t>422490</w:t>
            </w:r>
          </w:p>
        </w:tc>
      </w:tr>
      <w:tr w:rsidR="0002600A" w:rsidRPr="00967FAC" w:rsidTr="00E92E0D">
        <w:trPr>
          <w:trHeight w:val="156"/>
        </w:trPr>
        <w:tc>
          <w:tcPr>
            <w:tcW w:w="9645" w:type="dxa"/>
            <w:gridSpan w:val="3"/>
          </w:tcPr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FF494F"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  <w:t>Тел.: (84375) 3-17-45, 3-17-03, факс: (84375) 3-17-45,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-mail:</w:t>
            </w:r>
            <w:r w:rsidRPr="00FF49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>.Drz@tatar.ru,</w:t>
            </w:r>
          </w:p>
          <w:p w:rsidR="0002600A" w:rsidRPr="00FF494F" w:rsidRDefault="0002600A" w:rsidP="00E92E0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www. </w:t>
            </w:r>
            <w:proofErr w:type="spellStart"/>
            <w:r w:rsidRPr="00FF494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Nbur</w:t>
            </w:r>
            <w:proofErr w:type="spellEnd"/>
            <w:r w:rsidRPr="00FF494F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-drogganoe.tatarstan.ru </w:t>
            </w:r>
            <w:r w:rsidR="00125651">
              <w:rPr>
                <w:rFonts w:ascii="Times New Roman" w:hAnsi="Times New Roman"/>
                <w:sz w:val="24"/>
                <w:szCs w:val="24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02600A" w:rsidRPr="00FF494F" w:rsidRDefault="0002600A" w:rsidP="00E92E0D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</w:p>
        </w:tc>
      </w:tr>
      <w:tr w:rsidR="0002600A" w:rsidRPr="00967FAC" w:rsidTr="00E92E0D">
        <w:trPr>
          <w:trHeight w:val="156"/>
        </w:trPr>
        <w:tc>
          <w:tcPr>
            <w:tcW w:w="9645" w:type="dxa"/>
            <w:gridSpan w:val="3"/>
          </w:tcPr>
          <w:p w:rsidR="0002600A" w:rsidRPr="00FF494F" w:rsidRDefault="0002600A" w:rsidP="00E92E0D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tt-RU"/>
              </w:rPr>
            </w:pPr>
          </w:p>
        </w:tc>
      </w:tr>
    </w:tbl>
    <w:p w:rsidR="0002600A" w:rsidRPr="001C7A39" w:rsidRDefault="0002600A" w:rsidP="0002600A">
      <w:pPr>
        <w:pStyle w:val="a3"/>
        <w:rPr>
          <w:rFonts w:ascii="Times New Roman" w:hAnsi="Times New Roman"/>
          <w:b/>
          <w:sz w:val="24"/>
          <w:szCs w:val="24"/>
        </w:rPr>
      </w:pPr>
      <w:r w:rsidRPr="001C7A39">
        <w:rPr>
          <w:rFonts w:ascii="Times New Roman" w:hAnsi="Times New Roman"/>
          <w:b/>
          <w:sz w:val="24"/>
          <w:szCs w:val="24"/>
        </w:rPr>
        <w:t>ПОСТАНОВЛЕНИЕ</w:t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</w:r>
      <w:r w:rsidRPr="001C7A39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1C7A39"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</w:t>
      </w:r>
      <w:r w:rsidRPr="001C7A39">
        <w:rPr>
          <w:rFonts w:ascii="Times New Roman" w:hAnsi="Times New Roman"/>
          <w:b/>
          <w:sz w:val="24"/>
          <w:szCs w:val="24"/>
        </w:rPr>
        <w:t xml:space="preserve"> КАРАР</w:t>
      </w:r>
    </w:p>
    <w:p w:rsidR="0002600A" w:rsidRPr="002B5BF9" w:rsidRDefault="0002600A" w:rsidP="0002600A">
      <w:pPr>
        <w:jc w:val="center"/>
        <w:rPr>
          <w:sz w:val="28"/>
          <w:szCs w:val="28"/>
        </w:rPr>
      </w:pPr>
    </w:p>
    <w:p w:rsidR="0002600A" w:rsidRDefault="0002600A" w:rsidP="000260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23.07.2020                                                                                                   </w:t>
      </w:r>
      <w:r w:rsidRPr="002B5BF9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</w:p>
    <w:p w:rsidR="0002600A" w:rsidRPr="002B5BF9" w:rsidRDefault="0002600A" w:rsidP="0002600A">
      <w:pPr>
        <w:jc w:val="both"/>
        <w:rPr>
          <w:sz w:val="28"/>
          <w:szCs w:val="28"/>
        </w:rPr>
      </w:pPr>
    </w:p>
    <w:p w:rsidR="0002600A" w:rsidRDefault="0002600A" w:rsidP="0002600A">
      <w:pPr>
        <w:jc w:val="both"/>
        <w:rPr>
          <w:sz w:val="28"/>
          <w:szCs w:val="28"/>
        </w:rPr>
      </w:pPr>
    </w:p>
    <w:p w:rsidR="0002600A" w:rsidRPr="00DD7D80" w:rsidRDefault="0002600A" w:rsidP="0002600A">
      <w:pPr>
        <w:ind w:left="-6" w:right="3791"/>
        <w:rPr>
          <w:sz w:val="28"/>
          <w:szCs w:val="28"/>
        </w:rPr>
      </w:pPr>
      <w:r w:rsidRPr="00DD7D80">
        <w:rPr>
          <w:sz w:val="28"/>
          <w:szCs w:val="28"/>
        </w:rPr>
        <w:t xml:space="preserve">Об утверждении Положения о порядке обращений граждан по фактам коррупционной направленности в </w:t>
      </w:r>
      <w:r>
        <w:rPr>
          <w:sz w:val="28"/>
          <w:szCs w:val="28"/>
        </w:rPr>
        <w:t>Новобурундуковско</w:t>
      </w:r>
      <w:r w:rsidRPr="00DD7D80">
        <w:rPr>
          <w:sz w:val="28"/>
          <w:szCs w:val="28"/>
        </w:rPr>
        <w:t xml:space="preserve">м сельском поселении  </w:t>
      </w:r>
    </w:p>
    <w:p w:rsidR="0002600A" w:rsidRPr="00DD7D80" w:rsidRDefault="0002600A" w:rsidP="0002600A">
      <w:pPr>
        <w:ind w:left="-6" w:right="327"/>
        <w:rPr>
          <w:sz w:val="28"/>
          <w:szCs w:val="28"/>
        </w:rPr>
      </w:pPr>
      <w:r w:rsidRPr="00DD7D80">
        <w:rPr>
          <w:sz w:val="28"/>
          <w:szCs w:val="28"/>
        </w:rPr>
        <w:t xml:space="preserve">Дрожжановского муниципального района </w:t>
      </w:r>
    </w:p>
    <w:p w:rsidR="0002600A" w:rsidRPr="00DD7D80" w:rsidRDefault="0002600A" w:rsidP="0002600A">
      <w:pPr>
        <w:ind w:left="-6" w:right="327"/>
        <w:rPr>
          <w:sz w:val="28"/>
          <w:szCs w:val="28"/>
        </w:rPr>
      </w:pPr>
      <w:r w:rsidRPr="00DD7D80">
        <w:rPr>
          <w:sz w:val="28"/>
          <w:szCs w:val="28"/>
        </w:rPr>
        <w:t xml:space="preserve">Республики Татарстан </w:t>
      </w:r>
    </w:p>
    <w:p w:rsidR="0002600A" w:rsidRPr="00DD7D80" w:rsidRDefault="0002600A" w:rsidP="0002600A">
      <w:pPr>
        <w:spacing w:after="68" w:line="259" w:lineRule="auto"/>
        <w:rPr>
          <w:sz w:val="28"/>
          <w:szCs w:val="28"/>
        </w:rPr>
      </w:pPr>
      <w:r w:rsidRPr="00DD7D80">
        <w:rPr>
          <w:color w:val="FFFFFF"/>
          <w:sz w:val="28"/>
          <w:szCs w:val="28"/>
        </w:rPr>
        <w:t>21</w:t>
      </w:r>
      <w:r w:rsidRPr="00DD7D80">
        <w:rPr>
          <w:b/>
          <w:sz w:val="28"/>
          <w:szCs w:val="28"/>
        </w:rPr>
        <w:t xml:space="preserve"> </w:t>
      </w:r>
    </w:p>
    <w:p w:rsidR="0002600A" w:rsidRPr="00DD7D80" w:rsidRDefault="0002600A" w:rsidP="0002600A">
      <w:pPr>
        <w:spacing w:after="17"/>
        <w:ind w:left="-5" w:right="327"/>
        <w:jc w:val="both"/>
        <w:rPr>
          <w:sz w:val="28"/>
          <w:szCs w:val="28"/>
        </w:rPr>
      </w:pPr>
      <w:r w:rsidRPr="00DD7D80">
        <w:rPr>
          <w:sz w:val="28"/>
          <w:szCs w:val="28"/>
        </w:rPr>
        <w:t xml:space="preserve">     В соответствии с Федеральным законом от 02.05.2006 № 59-ФЗ «О порядке рассмотрения обращений граждан в Российской Федерации», ст.7 Федерального закона от 25.12.2008 №273-ФЗ «О противодействии коррупции», ст.21 Закона Республики Татарстан от 01.01.2001 №16-ЗРТ «Об обращениях граждан в Республике Татарстан», Уставом сельского поселения, Исполнительный комитет </w:t>
      </w:r>
      <w:r>
        <w:rPr>
          <w:sz w:val="28"/>
          <w:szCs w:val="28"/>
        </w:rPr>
        <w:t>Новобурундуковского</w:t>
      </w:r>
      <w:r w:rsidRPr="00DD7D80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ПОСТАНОВЛЯЕТ: </w:t>
      </w:r>
    </w:p>
    <w:p w:rsidR="0002600A" w:rsidRPr="00DD7D80" w:rsidRDefault="0002600A" w:rsidP="0002600A">
      <w:pPr>
        <w:numPr>
          <w:ilvl w:val="0"/>
          <w:numId w:val="1"/>
        </w:numPr>
        <w:spacing w:after="30" w:line="267" w:lineRule="auto"/>
        <w:ind w:right="327" w:hanging="259"/>
        <w:jc w:val="both"/>
        <w:rPr>
          <w:sz w:val="28"/>
          <w:szCs w:val="28"/>
        </w:rPr>
      </w:pPr>
      <w:r w:rsidRPr="00DD7D80">
        <w:rPr>
          <w:sz w:val="28"/>
          <w:szCs w:val="28"/>
        </w:rPr>
        <w:t xml:space="preserve">Утвердить Положение о порядке обращений граждан по фактам коррупционной направленности в </w:t>
      </w:r>
      <w:r>
        <w:rPr>
          <w:sz w:val="28"/>
          <w:szCs w:val="28"/>
        </w:rPr>
        <w:t>Новобурундуковско</w:t>
      </w:r>
      <w:r w:rsidRPr="00DD7D80">
        <w:rPr>
          <w:sz w:val="28"/>
          <w:szCs w:val="28"/>
        </w:rPr>
        <w:t>м сельском поселении Дрожжановского муниципального района Республики Татарстан (приложение</w:t>
      </w:r>
      <w:r>
        <w:rPr>
          <w:sz w:val="28"/>
          <w:szCs w:val="28"/>
        </w:rPr>
        <w:t xml:space="preserve"> 1</w:t>
      </w:r>
      <w:r w:rsidRPr="00DD7D80">
        <w:rPr>
          <w:sz w:val="28"/>
          <w:szCs w:val="28"/>
        </w:rPr>
        <w:t xml:space="preserve">). </w:t>
      </w:r>
    </w:p>
    <w:p w:rsidR="0002600A" w:rsidRPr="00DD7D80" w:rsidRDefault="0002600A" w:rsidP="0002600A">
      <w:pPr>
        <w:spacing w:after="68" w:line="259" w:lineRule="auto"/>
        <w:jc w:val="both"/>
        <w:rPr>
          <w:sz w:val="28"/>
          <w:szCs w:val="28"/>
        </w:rPr>
      </w:pPr>
      <w:r w:rsidRPr="00DD7D80">
        <w:rPr>
          <w:sz w:val="28"/>
          <w:szCs w:val="28"/>
        </w:rPr>
        <w:t xml:space="preserve"> </w:t>
      </w:r>
    </w:p>
    <w:p w:rsidR="0002600A" w:rsidRPr="00DD7D80" w:rsidRDefault="0002600A" w:rsidP="0002600A">
      <w:pPr>
        <w:numPr>
          <w:ilvl w:val="0"/>
          <w:numId w:val="1"/>
        </w:numPr>
        <w:spacing w:after="240" w:line="267" w:lineRule="auto"/>
        <w:ind w:right="327" w:hanging="259"/>
        <w:jc w:val="both"/>
        <w:rPr>
          <w:sz w:val="28"/>
          <w:szCs w:val="28"/>
        </w:rPr>
      </w:pPr>
      <w:r w:rsidRPr="00DD7D80">
        <w:rPr>
          <w:sz w:val="28"/>
          <w:szCs w:val="28"/>
        </w:rPr>
        <w:t xml:space="preserve">Настоящее постановление вступает в силу со дня его официального опубликования.  </w:t>
      </w:r>
    </w:p>
    <w:p w:rsidR="0002600A" w:rsidRPr="00DD7D80" w:rsidRDefault="0002600A" w:rsidP="0002600A">
      <w:pPr>
        <w:numPr>
          <w:ilvl w:val="0"/>
          <w:numId w:val="1"/>
        </w:numPr>
        <w:spacing w:after="255" w:line="267" w:lineRule="auto"/>
        <w:ind w:right="327" w:hanging="259"/>
        <w:jc w:val="both"/>
        <w:rPr>
          <w:sz w:val="28"/>
          <w:szCs w:val="28"/>
        </w:rPr>
      </w:pPr>
      <w:r w:rsidRPr="00DD7D80">
        <w:rPr>
          <w:sz w:val="28"/>
          <w:szCs w:val="28"/>
        </w:rPr>
        <w:t>Обнародовать настоящее постановление на специальных информационных стенда</w:t>
      </w:r>
      <w:r>
        <w:rPr>
          <w:sz w:val="28"/>
          <w:szCs w:val="28"/>
        </w:rPr>
        <w:t>х, расположенных на территории Новобурундуковского</w:t>
      </w:r>
      <w:r w:rsidRPr="00DD7D80">
        <w:rPr>
          <w:sz w:val="28"/>
          <w:szCs w:val="28"/>
        </w:rPr>
        <w:t xml:space="preserve"> сельского поселения,  на официальном сайте </w:t>
      </w:r>
      <w:r w:rsidRPr="00DD7D80">
        <w:rPr>
          <w:sz w:val="28"/>
          <w:szCs w:val="28"/>
        </w:rPr>
        <w:lastRenderedPageBreak/>
        <w:t xml:space="preserve">Дрожжановского муниципального района в разделе сельского поселения и опубликовать на официальном портале правовой информации Республики Татарстан в информационной телекоммуникационной сети «Интернет» по адресу: </w:t>
      </w:r>
      <w:hyperlink r:id="rId5">
        <w:r w:rsidRPr="00DD7D80">
          <w:rPr>
            <w:sz w:val="28"/>
            <w:szCs w:val="28"/>
            <w:u w:val="single" w:color="000000"/>
          </w:rPr>
          <w:t>http://pravo.tatarstan.ru</w:t>
        </w:r>
      </w:hyperlink>
      <w:hyperlink r:id="rId6">
        <w:r w:rsidRPr="00DD7D80">
          <w:rPr>
            <w:sz w:val="28"/>
            <w:szCs w:val="28"/>
          </w:rPr>
          <w:t>.</w:t>
        </w:r>
      </w:hyperlink>
      <w:r w:rsidRPr="00DD7D80">
        <w:rPr>
          <w:sz w:val="28"/>
          <w:szCs w:val="28"/>
        </w:rPr>
        <w:t xml:space="preserve"> </w:t>
      </w:r>
    </w:p>
    <w:p w:rsidR="0002600A" w:rsidRPr="00143BEE" w:rsidRDefault="0002600A" w:rsidP="0002600A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143BEE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02600A" w:rsidRDefault="0002600A" w:rsidP="0002600A">
      <w:pPr>
        <w:jc w:val="both"/>
        <w:rPr>
          <w:sz w:val="28"/>
          <w:szCs w:val="28"/>
        </w:rPr>
      </w:pPr>
    </w:p>
    <w:p w:rsidR="0002600A" w:rsidRDefault="0002600A" w:rsidP="0002600A">
      <w:pPr>
        <w:jc w:val="both"/>
        <w:rPr>
          <w:sz w:val="28"/>
          <w:szCs w:val="28"/>
        </w:rPr>
      </w:pPr>
    </w:p>
    <w:p w:rsidR="0002600A" w:rsidRDefault="0002600A" w:rsidP="0002600A">
      <w:pPr>
        <w:jc w:val="both"/>
        <w:rPr>
          <w:sz w:val="28"/>
          <w:szCs w:val="28"/>
        </w:rPr>
      </w:pPr>
      <w:r w:rsidRPr="002B5BF9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Новобурундуковского</w:t>
      </w:r>
    </w:p>
    <w:p w:rsidR="0002600A" w:rsidRDefault="0002600A" w:rsidP="0002600A">
      <w:pPr>
        <w:jc w:val="both"/>
        <w:rPr>
          <w:sz w:val="28"/>
          <w:szCs w:val="28"/>
        </w:rPr>
      </w:pPr>
      <w:r w:rsidRPr="002B5BF9">
        <w:rPr>
          <w:sz w:val="28"/>
          <w:szCs w:val="28"/>
        </w:rPr>
        <w:t>сельского поселения                                            </w:t>
      </w:r>
      <w:r>
        <w:rPr>
          <w:sz w:val="28"/>
          <w:szCs w:val="28"/>
        </w:rPr>
        <w:t xml:space="preserve">                      </w:t>
      </w:r>
      <w:r w:rsidRPr="002B5BF9">
        <w:rPr>
          <w:sz w:val="28"/>
          <w:szCs w:val="28"/>
        </w:rPr>
        <w:t xml:space="preserve">         </w:t>
      </w:r>
      <w:r>
        <w:rPr>
          <w:sz w:val="28"/>
          <w:szCs w:val="28"/>
        </w:rPr>
        <w:t>В.Г. Ранцев</w:t>
      </w:r>
    </w:p>
    <w:p w:rsidR="0002600A" w:rsidRDefault="0002600A" w:rsidP="0002600A">
      <w:pPr>
        <w:spacing w:after="160" w:line="259" w:lineRule="auto"/>
      </w:pPr>
      <w:r>
        <w:br w:type="page"/>
      </w:r>
    </w:p>
    <w:p w:rsidR="0002600A" w:rsidRPr="001C669D" w:rsidRDefault="0002600A" w:rsidP="0002600A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</w:tabs>
        <w:ind w:left="-15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C669D">
        <w:rPr>
          <w:sz w:val="26"/>
          <w:szCs w:val="26"/>
        </w:rPr>
        <w:t xml:space="preserve">Приложение  </w:t>
      </w:r>
    </w:p>
    <w:p w:rsidR="0002600A" w:rsidRDefault="0002600A" w:rsidP="0002600A">
      <w:pPr>
        <w:ind w:left="5387" w:right="819"/>
        <w:jc w:val="both"/>
        <w:rPr>
          <w:sz w:val="26"/>
          <w:szCs w:val="26"/>
        </w:rPr>
      </w:pPr>
      <w:r w:rsidRPr="001C669D">
        <w:rPr>
          <w:sz w:val="26"/>
          <w:szCs w:val="26"/>
        </w:rPr>
        <w:t>к постановлению Исполнительного комитета Новобурундуковского сельского поселения Дрожжановского муниципального района РТ     от «23» июля 2020 №</w:t>
      </w:r>
      <w:r>
        <w:rPr>
          <w:sz w:val="26"/>
          <w:szCs w:val="26"/>
        </w:rPr>
        <w:t>13</w:t>
      </w:r>
    </w:p>
    <w:p w:rsidR="0002600A" w:rsidRPr="001C669D" w:rsidRDefault="0002600A" w:rsidP="0002600A">
      <w:pPr>
        <w:ind w:left="5387" w:right="819"/>
        <w:jc w:val="both"/>
        <w:rPr>
          <w:sz w:val="28"/>
          <w:szCs w:val="28"/>
        </w:rPr>
      </w:pPr>
    </w:p>
    <w:p w:rsidR="0002600A" w:rsidRPr="001C669D" w:rsidRDefault="0002600A" w:rsidP="0002600A">
      <w:pPr>
        <w:spacing w:after="187" w:line="259" w:lineRule="auto"/>
        <w:ind w:left="100" w:right="411"/>
        <w:jc w:val="center"/>
        <w:rPr>
          <w:sz w:val="28"/>
          <w:szCs w:val="28"/>
        </w:rPr>
      </w:pPr>
      <w:r w:rsidRPr="001C669D">
        <w:rPr>
          <w:sz w:val="28"/>
          <w:szCs w:val="28"/>
        </w:rPr>
        <w:t>Положение</w:t>
      </w:r>
    </w:p>
    <w:p w:rsidR="0002600A" w:rsidRPr="001C669D" w:rsidRDefault="0002600A" w:rsidP="0002600A">
      <w:pPr>
        <w:spacing w:after="185" w:line="259" w:lineRule="auto"/>
        <w:ind w:left="100" w:right="419"/>
        <w:jc w:val="center"/>
        <w:rPr>
          <w:sz w:val="28"/>
          <w:szCs w:val="28"/>
        </w:rPr>
      </w:pPr>
      <w:r w:rsidRPr="001C669D">
        <w:rPr>
          <w:sz w:val="28"/>
          <w:szCs w:val="28"/>
        </w:rPr>
        <w:t>о порядке обращений граждан по фактам коррупционной направленности</w:t>
      </w:r>
      <w:r>
        <w:rPr>
          <w:sz w:val="28"/>
          <w:szCs w:val="28"/>
        </w:rPr>
        <w:t xml:space="preserve"> </w:t>
      </w:r>
      <w:r w:rsidRPr="001C669D">
        <w:rPr>
          <w:sz w:val="28"/>
          <w:szCs w:val="28"/>
        </w:rPr>
        <w:t xml:space="preserve">в </w:t>
      </w:r>
      <w:r>
        <w:rPr>
          <w:sz w:val="28"/>
          <w:szCs w:val="28"/>
        </w:rPr>
        <w:t>Новобурундуковско</w:t>
      </w:r>
      <w:r w:rsidRPr="001C669D">
        <w:rPr>
          <w:sz w:val="28"/>
          <w:szCs w:val="28"/>
        </w:rPr>
        <w:t>м сельском поселении Дрожжановского муниципального</w:t>
      </w:r>
      <w:r>
        <w:rPr>
          <w:sz w:val="28"/>
          <w:szCs w:val="28"/>
        </w:rPr>
        <w:t xml:space="preserve"> </w:t>
      </w:r>
      <w:r w:rsidRPr="001C669D">
        <w:rPr>
          <w:sz w:val="28"/>
          <w:szCs w:val="28"/>
        </w:rPr>
        <w:t>района Республики Татарстан</w:t>
      </w:r>
    </w:p>
    <w:p w:rsidR="0002600A" w:rsidRPr="001C669D" w:rsidRDefault="0002600A" w:rsidP="00967FAC">
      <w:pPr>
        <w:spacing w:after="148" w:line="259" w:lineRule="auto"/>
        <w:ind w:right="321"/>
        <w:jc w:val="center"/>
        <w:rPr>
          <w:sz w:val="28"/>
          <w:szCs w:val="28"/>
        </w:rPr>
      </w:pPr>
      <w:r w:rsidRPr="001C669D">
        <w:rPr>
          <w:b/>
          <w:sz w:val="28"/>
          <w:szCs w:val="28"/>
        </w:rPr>
        <w:t>1.Общие положения</w:t>
      </w:r>
    </w:p>
    <w:p w:rsidR="0002600A" w:rsidRPr="001C669D" w:rsidRDefault="0002600A" w:rsidP="0002600A">
      <w:pPr>
        <w:spacing w:after="143" w:line="267" w:lineRule="auto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C669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C669D">
        <w:rPr>
          <w:sz w:val="28"/>
          <w:szCs w:val="28"/>
        </w:rPr>
        <w:t xml:space="preserve">Настоящее  Положение о порядке обращений граждан по фактам коррупционной направленности  (далее – Положение) устанавливает порядок работы в </w:t>
      </w:r>
      <w:r>
        <w:rPr>
          <w:sz w:val="28"/>
          <w:szCs w:val="28"/>
        </w:rPr>
        <w:t>Новобурундуковско</w:t>
      </w:r>
      <w:r w:rsidRPr="001C669D">
        <w:rPr>
          <w:sz w:val="28"/>
          <w:szCs w:val="28"/>
        </w:rPr>
        <w:t xml:space="preserve">м сельском поселении Дрожжановского  муниципального района (далее по тексту – Поселение ) по  обращениям граждан по фактам коррупционной направленности, который  включают в себя сведения о фактах коррупции и вымогательства, ущемления прав и законных интересов граждан, нарушения требований к служебному поведению, а также совершения иных деяний, содержащих признаки злоупотребления служебным положением  с которыми граждане столкнулись на территории сельского поселения.  </w:t>
      </w:r>
    </w:p>
    <w:p w:rsidR="0002600A" w:rsidRPr="001C669D" w:rsidRDefault="0002600A" w:rsidP="0002600A">
      <w:pPr>
        <w:numPr>
          <w:ilvl w:val="1"/>
          <w:numId w:val="2"/>
        </w:numPr>
        <w:spacing w:after="143" w:line="267" w:lineRule="auto"/>
        <w:ind w:left="0"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Правовую основу работы по обращениям граждан по фактам коррупционной направленности» составляют: Федеральный закон от 01.01.2001 г. «О противодействии коррупции»; Федеральный закон от 01.01.2001 г. «О порядке рассмотрения обращений граждан Российской Федерации»; Закон Республики Татарстан от 01.01.2001г. №16-ЗРТ «Об обращениях граждан в Республики Татарстан».  </w:t>
      </w:r>
    </w:p>
    <w:p w:rsidR="0002600A" w:rsidRPr="001C669D" w:rsidRDefault="0002600A" w:rsidP="0002600A">
      <w:pPr>
        <w:numPr>
          <w:ilvl w:val="1"/>
          <w:numId w:val="2"/>
        </w:numPr>
        <w:spacing w:after="143" w:line="267" w:lineRule="auto"/>
        <w:ind w:left="0"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Установленный настоящим Положением порядок рассмотрения обращений граждан распространяется на обращения граждан, за исключением обращений, которые подлежат рассмотрению в ином порядке, установленном федеральными конституционными законами и иными федеральными законами.  </w:t>
      </w:r>
    </w:p>
    <w:p w:rsidR="0002600A" w:rsidRPr="001C669D" w:rsidRDefault="0002600A" w:rsidP="0002600A">
      <w:pPr>
        <w:numPr>
          <w:ilvl w:val="1"/>
          <w:numId w:val="2"/>
        </w:numPr>
        <w:spacing w:after="143" w:line="267" w:lineRule="auto"/>
        <w:ind w:left="0"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</w:t>
      </w:r>
      <w:r w:rsidRPr="001C669D">
        <w:rPr>
          <w:sz w:val="28"/>
          <w:szCs w:val="28"/>
        </w:rPr>
        <w:lastRenderedPageBreak/>
        <w:t xml:space="preserve">должностному лицу, в компетенцию которого входит решение поставленных в обращении вопросов до выяснения всех обстоятельств рассматриваемого вопроса.  </w:t>
      </w:r>
    </w:p>
    <w:p w:rsidR="0002600A" w:rsidRPr="001C669D" w:rsidRDefault="0002600A" w:rsidP="0002600A">
      <w:pPr>
        <w:numPr>
          <w:ilvl w:val="1"/>
          <w:numId w:val="2"/>
        </w:numPr>
        <w:spacing w:after="199" w:line="273" w:lineRule="auto"/>
        <w:ind w:left="0"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Секретарь исполнительного комитета </w:t>
      </w:r>
      <w:r>
        <w:rPr>
          <w:sz w:val="28"/>
          <w:szCs w:val="28"/>
        </w:rPr>
        <w:t>Новобурундуковского</w:t>
      </w:r>
      <w:r w:rsidRPr="001C669D">
        <w:rPr>
          <w:sz w:val="28"/>
          <w:szCs w:val="28"/>
        </w:rPr>
        <w:t xml:space="preserve"> сельского поселения Дрожжановского муниципального района (далее - секретарь поселения) систематически анализирует и обобщает обращения граждан, содержащиеся в них критические замечания, с целью своевременного выявления и устранения причин, порождающих факты коррупционной направленности. </w:t>
      </w:r>
    </w:p>
    <w:p w:rsidR="0002600A" w:rsidRPr="001C669D" w:rsidRDefault="0002600A" w:rsidP="00967FAC">
      <w:pPr>
        <w:numPr>
          <w:ilvl w:val="0"/>
          <w:numId w:val="2"/>
        </w:numPr>
        <w:spacing w:after="195" w:line="259" w:lineRule="auto"/>
        <w:ind w:right="326" w:hanging="259"/>
        <w:jc w:val="center"/>
        <w:rPr>
          <w:sz w:val="28"/>
          <w:szCs w:val="28"/>
        </w:rPr>
      </w:pPr>
      <w:r w:rsidRPr="001C669D">
        <w:rPr>
          <w:b/>
          <w:sz w:val="28"/>
          <w:szCs w:val="28"/>
        </w:rPr>
        <w:t>Право граждан на обращение.</w:t>
      </w:r>
    </w:p>
    <w:p w:rsidR="0002600A" w:rsidRPr="001C669D" w:rsidRDefault="0002600A" w:rsidP="0002600A">
      <w:pPr>
        <w:numPr>
          <w:ilvl w:val="1"/>
          <w:numId w:val="3"/>
        </w:numPr>
        <w:spacing w:after="268" w:line="273" w:lineRule="auto"/>
        <w:ind w:left="0"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Граждане имеют право обращаться лично или через своего представителя.  Обращения могут быть, как с подписью и всеми адресными данными, так и анонимными.  </w:t>
      </w:r>
    </w:p>
    <w:p w:rsidR="0002600A" w:rsidRPr="001C669D" w:rsidRDefault="0002600A" w:rsidP="0002600A">
      <w:pPr>
        <w:numPr>
          <w:ilvl w:val="1"/>
          <w:numId w:val="3"/>
        </w:numPr>
        <w:spacing w:after="191" w:line="327" w:lineRule="auto"/>
        <w:ind w:left="0"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 </w:t>
      </w:r>
    </w:p>
    <w:p w:rsidR="0002600A" w:rsidRPr="001C669D" w:rsidRDefault="0002600A" w:rsidP="0002600A">
      <w:pPr>
        <w:numPr>
          <w:ilvl w:val="1"/>
          <w:numId w:val="3"/>
        </w:numPr>
        <w:spacing w:after="195" w:line="267" w:lineRule="auto"/>
        <w:ind w:left="0"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При обращении родителей (законных представителей) в исполнительный комитет Поселения по фактам коррупционной направленности гражданин имеет право: </w:t>
      </w:r>
    </w:p>
    <w:p w:rsidR="0002600A" w:rsidRPr="001C669D" w:rsidRDefault="0002600A" w:rsidP="0002600A">
      <w:pPr>
        <w:numPr>
          <w:ilvl w:val="0"/>
          <w:numId w:val="4"/>
        </w:numPr>
        <w:spacing w:after="189" w:line="267" w:lineRule="auto"/>
        <w:ind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Предоставлять дополнительные документы и материалы, либо обращаться с просьбой об их истребовании.  </w:t>
      </w:r>
    </w:p>
    <w:p w:rsidR="0002600A" w:rsidRPr="001C669D" w:rsidRDefault="0002600A" w:rsidP="0002600A">
      <w:pPr>
        <w:numPr>
          <w:ilvl w:val="0"/>
          <w:numId w:val="4"/>
        </w:numPr>
        <w:spacing w:after="206" w:line="267" w:lineRule="auto"/>
        <w:ind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Получать письменный ответ по существу поставленных в обращении вопросов, уведомление о переадресации письменного обращения в государственные органы, орган местного самоуправления или должностному лицу, в компетенцию которых входит решение поставленных в обращении вопросов.  </w:t>
      </w:r>
    </w:p>
    <w:p w:rsidR="0002600A" w:rsidRPr="001C669D" w:rsidRDefault="0002600A" w:rsidP="00967FAC">
      <w:pPr>
        <w:pStyle w:val="1"/>
        <w:keepLines/>
        <w:spacing w:after="148" w:line="259" w:lineRule="auto"/>
        <w:ind w:left="244" w:hanging="259"/>
        <w:jc w:val="center"/>
        <w:rPr>
          <w:b/>
          <w:szCs w:val="28"/>
        </w:rPr>
      </w:pPr>
      <w:r w:rsidRPr="001C669D">
        <w:rPr>
          <w:b/>
          <w:szCs w:val="28"/>
        </w:rPr>
        <w:t>3. Работа с обращениями граждан по фактам коррупционной направленности</w:t>
      </w:r>
    </w:p>
    <w:p w:rsidR="0002600A" w:rsidRPr="001C669D" w:rsidRDefault="0002600A" w:rsidP="0002600A">
      <w:pPr>
        <w:ind w:left="-5"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1C669D">
        <w:rPr>
          <w:sz w:val="28"/>
          <w:szCs w:val="28"/>
        </w:rPr>
        <w:t xml:space="preserve">Все обращения граждан по фактам коррупционной направленности подлежат обязательному рассмотрению. </w:t>
      </w:r>
    </w:p>
    <w:p w:rsidR="0002600A" w:rsidRPr="001C669D" w:rsidRDefault="0002600A" w:rsidP="0002600A">
      <w:pPr>
        <w:spacing w:after="143" w:line="267" w:lineRule="auto"/>
        <w:ind w:left="10" w:right="327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1C669D">
        <w:rPr>
          <w:sz w:val="28"/>
          <w:szCs w:val="28"/>
        </w:rPr>
        <w:t xml:space="preserve">. При рассмотрении обращения граждан по фактам коррупционной направленности не допускается разглашение сведений, содержащихся в обращениях,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должностному лицу, в </w:t>
      </w:r>
      <w:r w:rsidRPr="001C669D">
        <w:rPr>
          <w:sz w:val="28"/>
          <w:szCs w:val="28"/>
        </w:rPr>
        <w:lastRenderedPageBreak/>
        <w:t xml:space="preserve">компетенцию которого входит решение поставленных в обращении вопросов до выяснения всех обстоятельств рассматриваемого вопроса.  </w:t>
      </w:r>
    </w:p>
    <w:p w:rsidR="0002600A" w:rsidRPr="001C669D" w:rsidRDefault="0002600A" w:rsidP="0002600A">
      <w:pPr>
        <w:pStyle w:val="a4"/>
        <w:numPr>
          <w:ilvl w:val="1"/>
          <w:numId w:val="5"/>
        </w:numPr>
        <w:spacing w:after="143" w:line="267" w:lineRule="auto"/>
        <w:ind w:left="0" w:right="327" w:firstLine="0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Учет, регистрация, ход рассмотрения обращения граждан по фактам коррупционной направленности осуществляется должностным лицом, ответственным за работу с обращениями граждан, с занесением в журнал с пометкой «К».  </w:t>
      </w:r>
    </w:p>
    <w:p w:rsidR="0002600A" w:rsidRPr="001C669D" w:rsidRDefault="0002600A" w:rsidP="0002600A">
      <w:pPr>
        <w:pStyle w:val="a4"/>
        <w:numPr>
          <w:ilvl w:val="1"/>
          <w:numId w:val="5"/>
        </w:numPr>
        <w:spacing w:after="98" w:line="267" w:lineRule="auto"/>
        <w:ind w:left="0" w:right="327" w:firstLine="0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Должностным лицом, ответственным за работу с обращениями граждан, систематически анализируется и обобщается, обращения граждан по фактам коррупционной направленности, с целью своевременного выявления и устранения причин, порождающих факты коррупционной направленности. </w:t>
      </w:r>
    </w:p>
    <w:p w:rsidR="0002600A" w:rsidRPr="001C669D" w:rsidRDefault="0002600A" w:rsidP="0002600A">
      <w:pPr>
        <w:numPr>
          <w:ilvl w:val="1"/>
          <w:numId w:val="5"/>
        </w:numPr>
        <w:spacing w:after="194" w:line="267" w:lineRule="auto"/>
        <w:ind w:left="0" w:right="327" w:firstLine="0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При наличии в поступившем обращении сведений о подготавливаемом, совершаемом или совершенном противоправном деянии, а также о лице, его подготавливающем, совершающем или совершившем, такое обращение направляется в правоохранительные органы в соответствии с их компетенцией.  </w:t>
      </w:r>
    </w:p>
    <w:p w:rsidR="0002600A" w:rsidRPr="001C669D" w:rsidRDefault="0002600A" w:rsidP="0002600A">
      <w:pPr>
        <w:numPr>
          <w:ilvl w:val="1"/>
          <w:numId w:val="5"/>
        </w:numPr>
        <w:spacing w:after="198" w:line="267" w:lineRule="auto"/>
        <w:ind w:left="0" w:right="327" w:firstLine="0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Секретарь поселения: </w:t>
      </w:r>
    </w:p>
    <w:p w:rsidR="0002600A" w:rsidRPr="001C669D" w:rsidRDefault="0002600A" w:rsidP="0002600A">
      <w:pPr>
        <w:spacing w:after="184" w:line="273" w:lineRule="auto"/>
        <w:ind w:right="360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- обеспечивает  объективное,  всестороннее  и своевременное рассмотрение  обращения,  в случае  необходимости (или пожелания) – и с участием гражданина, направившего  обращение; - запрашивает  необходимые  для  рассмотрения  обращения  документы  и материалы; - принимает меры,  направленные  на  восстановление  или защиту нарушенных  прав и  законных  интересов  гражданина; - дает  письменные ответы  по существу поставленных в обращении вопросов; - уведомляет гражданина  о направлении его обращения на рассмотрение в другой  орган  или  другие  предприятия  и  организации  города  в соответствии с их  компетенцией.  </w:t>
      </w:r>
    </w:p>
    <w:p w:rsidR="0002600A" w:rsidRPr="001C669D" w:rsidRDefault="0002600A" w:rsidP="0002600A">
      <w:pPr>
        <w:spacing w:after="194"/>
        <w:ind w:left="-5"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>3.</w:t>
      </w:r>
      <w:r w:rsidR="004152B8">
        <w:rPr>
          <w:sz w:val="28"/>
          <w:szCs w:val="28"/>
        </w:rPr>
        <w:t>7</w:t>
      </w:r>
      <w:r w:rsidRPr="001C669D">
        <w:rPr>
          <w:sz w:val="28"/>
          <w:szCs w:val="28"/>
        </w:rPr>
        <w:t xml:space="preserve">. Ответы на обращения граждан по фактам коррупции, готовятся на бланке исполнительного комитета </w:t>
      </w:r>
      <w:r>
        <w:rPr>
          <w:sz w:val="28"/>
          <w:szCs w:val="28"/>
        </w:rPr>
        <w:t>Новобурундуковского</w:t>
      </w:r>
      <w:r w:rsidRPr="001C669D">
        <w:rPr>
          <w:sz w:val="28"/>
          <w:szCs w:val="28"/>
        </w:rPr>
        <w:t xml:space="preserve"> сельского поселения Дрожжановского муниципального района за подписью главы поселения и регистрируются в журнале с пометкой «К». </w:t>
      </w:r>
    </w:p>
    <w:p w:rsidR="0002600A" w:rsidRPr="001C669D" w:rsidRDefault="0002600A" w:rsidP="0002600A">
      <w:pPr>
        <w:spacing w:after="136" w:line="273" w:lineRule="auto"/>
        <w:ind w:left="-5" w:right="519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 3.</w:t>
      </w:r>
      <w:r w:rsidR="004152B8">
        <w:rPr>
          <w:sz w:val="28"/>
          <w:szCs w:val="28"/>
        </w:rPr>
        <w:t>8</w:t>
      </w:r>
      <w:r w:rsidRPr="001C669D">
        <w:rPr>
          <w:sz w:val="28"/>
          <w:szCs w:val="28"/>
        </w:rPr>
        <w:t xml:space="preserve">. Ответы должны содержать конкретную и четкую информацию по всем вопросам, поставленным в обращении граждан. Если заявителю дан ответ в устной форме, то в материалах, приложенных к обращению, должно быть это указано.  Если дается промежуточный ответ, то указывается срок окончательного решения поставленного вопроса. Ответы, подготовленные на основании правовых документов, должны содержать реквизиты этих документов с указанием даты и наименования.  </w:t>
      </w:r>
    </w:p>
    <w:p w:rsidR="0002600A" w:rsidRPr="001C669D" w:rsidRDefault="0002600A" w:rsidP="0002600A">
      <w:pPr>
        <w:spacing w:after="136" w:line="273" w:lineRule="auto"/>
        <w:ind w:left="-5" w:right="723"/>
        <w:jc w:val="both"/>
        <w:rPr>
          <w:sz w:val="28"/>
          <w:szCs w:val="28"/>
        </w:rPr>
      </w:pPr>
      <w:r w:rsidRPr="001C669D">
        <w:rPr>
          <w:sz w:val="28"/>
          <w:szCs w:val="28"/>
        </w:rPr>
        <w:lastRenderedPageBreak/>
        <w:t>3.</w:t>
      </w:r>
      <w:r w:rsidR="004152B8">
        <w:rPr>
          <w:sz w:val="28"/>
          <w:szCs w:val="28"/>
        </w:rPr>
        <w:t>9</w:t>
      </w:r>
      <w:r w:rsidRPr="001C669D">
        <w:rPr>
          <w:sz w:val="28"/>
          <w:szCs w:val="28"/>
        </w:rPr>
        <w:t xml:space="preserve">. Обращения граждан после  их  рассмотрения  секретарем поселения передаются  главе </w:t>
      </w:r>
      <w:r>
        <w:rPr>
          <w:sz w:val="28"/>
          <w:szCs w:val="28"/>
        </w:rPr>
        <w:t>Новобурундуковского</w:t>
      </w:r>
      <w:r w:rsidRPr="001C669D">
        <w:rPr>
          <w:sz w:val="28"/>
          <w:szCs w:val="28"/>
        </w:rPr>
        <w:t xml:space="preserve"> сельского поселения Дрожжановского  муниципального района со всеми  относящимися  к ним  материалами,  который выносит решение по выяснившим фактам по  результатам  рассмотрения.  </w:t>
      </w:r>
    </w:p>
    <w:p w:rsidR="0002600A" w:rsidRPr="001C669D" w:rsidRDefault="0002600A" w:rsidP="0002600A">
      <w:pPr>
        <w:spacing w:after="136" w:line="273" w:lineRule="auto"/>
        <w:ind w:left="-5" w:right="336"/>
        <w:jc w:val="both"/>
        <w:rPr>
          <w:sz w:val="28"/>
          <w:szCs w:val="28"/>
        </w:rPr>
      </w:pPr>
      <w:r w:rsidRPr="001C669D">
        <w:rPr>
          <w:sz w:val="28"/>
          <w:szCs w:val="28"/>
        </w:rPr>
        <w:t>3.</w:t>
      </w:r>
      <w:r w:rsidR="004152B8">
        <w:rPr>
          <w:sz w:val="28"/>
          <w:szCs w:val="28"/>
        </w:rPr>
        <w:t>10</w:t>
      </w:r>
      <w:r w:rsidRPr="001C669D">
        <w:rPr>
          <w:sz w:val="28"/>
          <w:szCs w:val="28"/>
        </w:rPr>
        <w:t xml:space="preserve">. При  получении  письменного  обращения,  в котором содержатся нецензурные, оскорбительные выражения, угрозы жизни, здоровью или имуществу должностного лица,  а также  членов его семьи  исполнительный комитет </w:t>
      </w:r>
      <w:r>
        <w:rPr>
          <w:sz w:val="28"/>
          <w:szCs w:val="28"/>
        </w:rPr>
        <w:t>Новобурундуковского</w:t>
      </w:r>
      <w:r w:rsidRPr="001C669D">
        <w:rPr>
          <w:sz w:val="28"/>
          <w:szCs w:val="28"/>
        </w:rPr>
        <w:t xml:space="preserve"> сельского поселения Дрожжановского  муниципального района  вправе  оставить  обращение без  ответа по существу  поставленных в нем вопросов и сообщить гражданину, направившему  обращение,  о недопустимости  злоупотребления  правом.  </w:t>
      </w:r>
    </w:p>
    <w:p w:rsidR="0002600A" w:rsidRPr="001C669D" w:rsidRDefault="004152B8" w:rsidP="0002600A">
      <w:pPr>
        <w:spacing w:after="99"/>
        <w:ind w:left="-5" w:right="327"/>
        <w:jc w:val="both"/>
        <w:rPr>
          <w:sz w:val="28"/>
          <w:szCs w:val="28"/>
        </w:rPr>
      </w:pPr>
      <w:r>
        <w:rPr>
          <w:sz w:val="28"/>
          <w:szCs w:val="28"/>
        </w:rPr>
        <w:t>3.11</w:t>
      </w:r>
      <w:r w:rsidR="0002600A" w:rsidRPr="001C669D">
        <w:rPr>
          <w:sz w:val="28"/>
          <w:szCs w:val="28"/>
        </w:rPr>
        <w:t xml:space="preserve"> В случае  если  текст  письменного  обращения  не  поддается прочтению,  обращение не подлежит  направлению  на  рассмотрение  и ответ  на него не дается. Заявителю  об этом  сообщается,  если  его  фамилия  и почтовый адрес  поддаются  прочтению.  </w:t>
      </w:r>
    </w:p>
    <w:p w:rsidR="0002600A" w:rsidRPr="001C669D" w:rsidRDefault="004152B8" w:rsidP="0002600A">
      <w:pPr>
        <w:spacing w:after="200" w:line="273" w:lineRule="auto"/>
        <w:ind w:left="-5" w:right="622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02600A" w:rsidRPr="001C669D">
        <w:rPr>
          <w:sz w:val="28"/>
          <w:szCs w:val="28"/>
        </w:rPr>
        <w:t xml:space="preserve">. Обращения  граждан,  поступившие от одного и того же лица  по одному и тому же  вопросу,  если  со  времени подачи  первого  обращения истек установленный  настоящим  Положением  срок  рассмотрения  или  заявитель не согласен  с принятым  по  его  обращению  решением,  считаются  повторными. При  работе с повторными  обращениями  формируется  дело с уже имеющимися документами по  обращениям  данного  заявителя. Не считаются повторными обращения одного и того же заявителя, но по разным вопросам, а также  многократные – по одному и тому же  вопросу в случае, если причины,  по  которым  ответ  по существу  поставленных  в обращении  вопросов не мог быть дан,  в последующем  были  устранены, гражданин  вправе  вновь  направить  обращение.               </w:t>
      </w:r>
    </w:p>
    <w:p w:rsidR="0002600A" w:rsidRPr="001C669D" w:rsidRDefault="0002600A" w:rsidP="00967FAC">
      <w:pPr>
        <w:spacing w:after="195" w:line="259" w:lineRule="auto"/>
        <w:ind w:right="326"/>
        <w:jc w:val="center"/>
        <w:rPr>
          <w:sz w:val="28"/>
          <w:szCs w:val="28"/>
        </w:rPr>
      </w:pPr>
      <w:r w:rsidRPr="001C669D">
        <w:rPr>
          <w:b/>
          <w:sz w:val="28"/>
          <w:szCs w:val="28"/>
        </w:rPr>
        <w:t xml:space="preserve">4. Сроки рассмотрения обращений и </w:t>
      </w:r>
      <w:r>
        <w:rPr>
          <w:b/>
          <w:sz w:val="28"/>
          <w:szCs w:val="28"/>
        </w:rPr>
        <w:t xml:space="preserve">уведомление </w:t>
      </w:r>
      <w:r w:rsidRPr="001C669D">
        <w:rPr>
          <w:b/>
          <w:sz w:val="28"/>
          <w:szCs w:val="28"/>
        </w:rPr>
        <w:t>заявителей</w:t>
      </w:r>
    </w:p>
    <w:p w:rsidR="0002600A" w:rsidRPr="001C669D" w:rsidRDefault="0002600A" w:rsidP="0002600A">
      <w:pPr>
        <w:spacing w:after="190" w:line="273" w:lineRule="auto"/>
        <w:ind w:left="-5" w:right="519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 4.1. Обращения, поступившие в исполнительный комитет </w:t>
      </w:r>
      <w:r>
        <w:rPr>
          <w:sz w:val="28"/>
          <w:szCs w:val="28"/>
        </w:rPr>
        <w:t>Новобурундуковского</w:t>
      </w:r>
      <w:r w:rsidRPr="001C669D">
        <w:rPr>
          <w:sz w:val="28"/>
          <w:szCs w:val="28"/>
        </w:rPr>
        <w:t xml:space="preserve"> сель</w:t>
      </w:r>
      <w:r>
        <w:rPr>
          <w:sz w:val="28"/>
          <w:szCs w:val="28"/>
        </w:rPr>
        <w:t>ского поселения Дрожжановского муниципального района,</w:t>
      </w:r>
      <w:r w:rsidRPr="001C669D">
        <w:rPr>
          <w:sz w:val="28"/>
          <w:szCs w:val="28"/>
        </w:rPr>
        <w:t xml:space="preserve"> рассматриваются в сроках установленного законодательством.  Обращения, не требующие дополнительного изучения и проверки, рассматриваются безотлагательно.  О результатах рассмотрения уведомляются заявители. </w:t>
      </w:r>
    </w:p>
    <w:p w:rsidR="0002600A" w:rsidRPr="001C669D" w:rsidRDefault="0002600A" w:rsidP="0002600A">
      <w:pPr>
        <w:ind w:left="-5"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 4.2. Порядок проведения анализа обращений граждан и организаций, поступивших в </w:t>
      </w:r>
      <w:r>
        <w:rPr>
          <w:sz w:val="28"/>
          <w:szCs w:val="28"/>
        </w:rPr>
        <w:t>Новобурундуковско</w:t>
      </w:r>
      <w:r w:rsidRPr="001C669D">
        <w:rPr>
          <w:sz w:val="28"/>
          <w:szCs w:val="28"/>
        </w:rPr>
        <w:t xml:space="preserve">е сельское поселение Дрожжановского муниципального района Республики Татарстан осуществляется в </w:t>
      </w:r>
      <w:r w:rsidRPr="001C669D">
        <w:rPr>
          <w:sz w:val="28"/>
          <w:szCs w:val="28"/>
        </w:rPr>
        <w:lastRenderedPageBreak/>
        <w:t xml:space="preserve">соответствии с муниципальным правовым актом, принятым исполнительным комитетом поселения.  </w:t>
      </w:r>
    </w:p>
    <w:p w:rsidR="0002600A" w:rsidRPr="001C669D" w:rsidRDefault="0002600A" w:rsidP="0002600A">
      <w:pPr>
        <w:ind w:left="-5" w:right="327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4.3.  В случаях, когда в обращении содержатся сведения о готовящемся, совершаемом или совершенном противоправном деянии, а также о лице, его готовящем, совершающем или совершившем, обращение рекомендуется регистрировать и направлять в правоохранительные органы в кратчайший срок. Анонимные обращения, а также обращения без указания конкретных лиц и обстоятельств дела рассматриваются в соответствии с Федеральным законом от 02 мая 2006 г. «О порядке рассмотрения обращений граждан Российской Федерации», но при проведении мониторинга по обращениям не учитываются.  </w:t>
      </w:r>
    </w:p>
    <w:p w:rsidR="0002600A" w:rsidRDefault="0002600A" w:rsidP="0002600A">
      <w:pPr>
        <w:spacing w:after="195" w:line="259" w:lineRule="auto"/>
        <w:jc w:val="both"/>
        <w:rPr>
          <w:b/>
          <w:sz w:val="28"/>
          <w:szCs w:val="28"/>
        </w:rPr>
      </w:pPr>
    </w:p>
    <w:p w:rsidR="0002600A" w:rsidRPr="001C669D" w:rsidRDefault="0002600A" w:rsidP="00967FAC">
      <w:pPr>
        <w:spacing w:after="195" w:line="259" w:lineRule="auto"/>
        <w:jc w:val="center"/>
        <w:rPr>
          <w:sz w:val="28"/>
          <w:szCs w:val="28"/>
        </w:rPr>
      </w:pPr>
      <w:r w:rsidRPr="001C669D">
        <w:rPr>
          <w:b/>
          <w:sz w:val="28"/>
          <w:szCs w:val="28"/>
        </w:rPr>
        <w:t>5. Ответственность  за  своевременное соблюдение  порядка  рассмотрения обращений.</w:t>
      </w:r>
    </w:p>
    <w:p w:rsidR="0002600A" w:rsidRPr="001C669D" w:rsidRDefault="0002600A" w:rsidP="0002600A">
      <w:pPr>
        <w:spacing w:after="136" w:line="273" w:lineRule="auto"/>
        <w:ind w:left="-5" w:right="519"/>
        <w:jc w:val="both"/>
        <w:rPr>
          <w:sz w:val="28"/>
          <w:szCs w:val="28"/>
        </w:rPr>
      </w:pPr>
      <w:r w:rsidRPr="001C669D">
        <w:rPr>
          <w:sz w:val="28"/>
          <w:szCs w:val="28"/>
        </w:rPr>
        <w:t xml:space="preserve"> 5.1. Глава </w:t>
      </w:r>
      <w:r>
        <w:rPr>
          <w:sz w:val="28"/>
          <w:szCs w:val="28"/>
        </w:rPr>
        <w:t>Новобурундуковского</w:t>
      </w:r>
      <w:r w:rsidRPr="001C669D">
        <w:rPr>
          <w:sz w:val="28"/>
          <w:szCs w:val="28"/>
        </w:rPr>
        <w:t xml:space="preserve"> сельского поселения Дрожжановского  муниципального района принимает  меры по своевременному  выявлению  и устранению  причин нарушения прав, свобод и законных интересов граждан.  </w:t>
      </w:r>
    </w:p>
    <w:p w:rsidR="00CB25CB" w:rsidRDefault="0002600A" w:rsidP="0002600A">
      <w:r w:rsidRPr="001C669D">
        <w:rPr>
          <w:sz w:val="28"/>
          <w:szCs w:val="28"/>
        </w:rPr>
        <w:t>5.2. Лица, виновные в нарушении порядка рассмотрения обращений граждан, изложенного в настоящем Положении,  несут  ответственность, предусмотренную  законодательством РФ</w:t>
      </w:r>
      <w:r w:rsidR="00125651">
        <w:rPr>
          <w:sz w:val="28"/>
          <w:szCs w:val="28"/>
        </w:rPr>
        <w:t>.</w:t>
      </w:r>
      <w:bookmarkStart w:id="0" w:name="_GoBack"/>
      <w:bookmarkEnd w:id="0"/>
    </w:p>
    <w:sectPr w:rsidR="00CB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D6B71"/>
    <w:multiLevelType w:val="multilevel"/>
    <w:tmpl w:val="3DB814F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1B70B6"/>
    <w:multiLevelType w:val="hybridMultilevel"/>
    <w:tmpl w:val="65F00B78"/>
    <w:lvl w:ilvl="0" w:tplc="353E1472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5E59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25AEE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C7C1E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CA9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1826D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82DF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4640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B246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BFB3078"/>
    <w:multiLevelType w:val="hybridMultilevel"/>
    <w:tmpl w:val="660A16D0"/>
    <w:lvl w:ilvl="0" w:tplc="9DF68DC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9067FE4">
      <w:start w:val="1"/>
      <w:numFmt w:val="bullet"/>
      <w:lvlText w:val="o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9AA290">
      <w:start w:val="1"/>
      <w:numFmt w:val="bullet"/>
      <w:lvlText w:val="▪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8D6EB3A">
      <w:start w:val="1"/>
      <w:numFmt w:val="bullet"/>
      <w:lvlText w:val="•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E8ECFE">
      <w:start w:val="1"/>
      <w:numFmt w:val="bullet"/>
      <w:lvlText w:val="o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4ED580">
      <w:start w:val="1"/>
      <w:numFmt w:val="bullet"/>
      <w:lvlText w:val="▪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A569642">
      <w:start w:val="1"/>
      <w:numFmt w:val="bullet"/>
      <w:lvlText w:val="•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90EA580">
      <w:start w:val="1"/>
      <w:numFmt w:val="bullet"/>
      <w:lvlText w:val="o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763EDC">
      <w:start w:val="1"/>
      <w:numFmt w:val="bullet"/>
      <w:lvlText w:val="▪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BD38E4"/>
    <w:multiLevelType w:val="multilevel"/>
    <w:tmpl w:val="637276FC"/>
    <w:lvl w:ilvl="0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0007B8"/>
    <w:multiLevelType w:val="multilevel"/>
    <w:tmpl w:val="9C84EA5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E34"/>
    <w:rsid w:val="0002600A"/>
    <w:rsid w:val="00125651"/>
    <w:rsid w:val="004152B8"/>
    <w:rsid w:val="007C440E"/>
    <w:rsid w:val="00967FAC"/>
    <w:rsid w:val="00CD284B"/>
    <w:rsid w:val="00E8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5AE7B"/>
  <w15:chartTrackingRefBased/>
  <w15:docId w15:val="{7B76645B-73AB-43C8-B742-84C37816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2600A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60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02600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2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1762</Words>
  <Characters>10050</Characters>
  <Application>Microsoft Office Word</Application>
  <DocSecurity>0</DocSecurity>
  <Lines>83</Lines>
  <Paragraphs>23</Paragraphs>
  <ScaleCrop>false</ScaleCrop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2020-07-23T14:33:00Z</dcterms:created>
  <dcterms:modified xsi:type="dcterms:W3CDTF">2020-07-24T06:28:00Z</dcterms:modified>
</cp:coreProperties>
</file>