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bottomFromText="200" w:vertAnchor="page" w:horzAnchor="margin" w:tblpX="-284" w:tblpY="466"/>
        <w:tblW w:w="11394" w:type="dxa"/>
        <w:tblLayout w:type="fixed"/>
        <w:tblLook w:val="04A0" w:firstRow="1" w:lastRow="0" w:firstColumn="1" w:lastColumn="0" w:noHBand="0" w:noVBand="1"/>
      </w:tblPr>
      <w:tblGrid>
        <w:gridCol w:w="141"/>
        <w:gridCol w:w="4643"/>
        <w:gridCol w:w="1256"/>
        <w:gridCol w:w="4524"/>
        <w:gridCol w:w="830"/>
      </w:tblGrid>
      <w:tr w:rsidR="00DC0C71" w:rsidRPr="00F97F31" w:rsidTr="00406A7A">
        <w:trPr>
          <w:gridAfter w:val="1"/>
          <w:wAfter w:w="830" w:type="dxa"/>
          <w:trHeight w:val="1936"/>
        </w:trPr>
        <w:tc>
          <w:tcPr>
            <w:tcW w:w="4786" w:type="dxa"/>
            <w:gridSpan w:val="2"/>
            <w:hideMark/>
          </w:tcPr>
          <w:p w:rsidR="00DC0C71" w:rsidRPr="00F97F31" w:rsidRDefault="00DC0C71" w:rsidP="00406A7A">
            <w:pPr>
              <w:keepNext/>
              <w:spacing w:line="252" w:lineRule="auto"/>
              <w:ind w:left="-108"/>
              <w:jc w:val="center"/>
              <w:outlineLvl w:val="1"/>
            </w:pPr>
            <w:r w:rsidRPr="00F97F31">
              <w:rPr>
                <w:lang w:val="en-US"/>
              </w:rPr>
              <w:t>C</w:t>
            </w:r>
            <w:r w:rsidRPr="00F97F31">
              <w:t>ОВЕТ</w:t>
            </w:r>
          </w:p>
          <w:p w:rsidR="00DC0C71" w:rsidRPr="00F97F31" w:rsidRDefault="00DC0C71" w:rsidP="00406A7A">
            <w:pPr>
              <w:keepNext/>
              <w:tabs>
                <w:tab w:val="left" w:pos="1884"/>
              </w:tabs>
              <w:spacing w:line="252" w:lineRule="auto"/>
              <w:ind w:left="-108"/>
              <w:jc w:val="center"/>
              <w:outlineLvl w:val="1"/>
              <w:rPr>
                <w:lang w:val="tt-RU"/>
              </w:rPr>
            </w:pPr>
            <w:r w:rsidRPr="00F97F31">
              <w:t>НОВОБУРУНДУКОВСКОГО СЕЛЬСКОГО ПОСЕЛЕНИЯ ДРОЖЖАНОВСКОГО</w:t>
            </w:r>
          </w:p>
          <w:p w:rsidR="00DC0C71" w:rsidRPr="00F97F31" w:rsidRDefault="00DC0C71" w:rsidP="00406A7A">
            <w:pPr>
              <w:keepNext/>
              <w:tabs>
                <w:tab w:val="left" w:pos="1884"/>
              </w:tabs>
              <w:spacing w:line="252" w:lineRule="auto"/>
              <w:ind w:left="-108"/>
              <w:jc w:val="center"/>
              <w:outlineLvl w:val="1"/>
            </w:pPr>
            <w:r w:rsidRPr="00F97F31">
              <w:t>МУНИЦИПАЛЬНОГО РАЙОНА</w:t>
            </w:r>
          </w:p>
          <w:p w:rsidR="00DC0C71" w:rsidRPr="00F97F31" w:rsidRDefault="00DC0C71" w:rsidP="00406A7A">
            <w:pPr>
              <w:keepNext/>
              <w:tabs>
                <w:tab w:val="left" w:pos="1884"/>
              </w:tabs>
              <w:spacing w:line="252" w:lineRule="auto"/>
              <w:ind w:left="-108"/>
              <w:jc w:val="center"/>
              <w:outlineLvl w:val="1"/>
            </w:pPr>
            <w:r w:rsidRPr="00F97F31">
              <w:t>РЕСПУБЛИКИ ТАТАРСТАН</w:t>
            </w:r>
          </w:p>
          <w:p w:rsidR="00DC0C71" w:rsidRPr="00F97F31" w:rsidRDefault="00DC0C71" w:rsidP="00406A7A">
            <w:pPr>
              <w:tabs>
                <w:tab w:val="left" w:pos="1884"/>
              </w:tabs>
              <w:jc w:val="center"/>
              <w:rPr>
                <w:noProof/>
                <w:color w:val="000000"/>
              </w:rPr>
            </w:pPr>
            <w:r w:rsidRPr="00F97F31">
              <w:rPr>
                <w:noProof/>
                <w:color w:val="000000"/>
              </w:rPr>
              <w:t xml:space="preserve">Улица Вокзальная, дом 31, </w:t>
            </w:r>
          </w:p>
          <w:p w:rsidR="00DC0C71" w:rsidRPr="00F97F31" w:rsidRDefault="00DC0C71" w:rsidP="00406A7A">
            <w:pPr>
              <w:keepNext/>
              <w:tabs>
                <w:tab w:val="left" w:pos="1884"/>
              </w:tabs>
              <w:spacing w:line="252" w:lineRule="auto"/>
              <w:jc w:val="center"/>
              <w:outlineLvl w:val="1"/>
            </w:pPr>
            <w:r w:rsidRPr="00F97F31">
              <w:rPr>
                <w:noProof/>
                <w:color w:val="000000"/>
              </w:rPr>
              <w:t>П.ж.-д.ст.Бурундуки, Дрожжановский район 422490</w:t>
            </w:r>
          </w:p>
        </w:tc>
        <w:tc>
          <w:tcPr>
            <w:tcW w:w="1256" w:type="dxa"/>
          </w:tcPr>
          <w:p w:rsidR="00DC0C71" w:rsidRPr="00F97F31" w:rsidRDefault="00DC0C71" w:rsidP="00406A7A">
            <w:pPr>
              <w:spacing w:line="252" w:lineRule="auto"/>
              <w:ind w:right="-108"/>
              <w:jc w:val="center"/>
              <w:rPr>
                <w:noProof/>
                <w:color w:val="000000"/>
              </w:rPr>
            </w:pPr>
          </w:p>
        </w:tc>
        <w:tc>
          <w:tcPr>
            <w:tcW w:w="4522" w:type="dxa"/>
            <w:hideMark/>
          </w:tcPr>
          <w:p w:rsidR="00DC0C71" w:rsidRPr="00F97F31" w:rsidRDefault="00DC0C71" w:rsidP="00406A7A">
            <w:pPr>
              <w:keepNext/>
              <w:spacing w:line="252" w:lineRule="auto"/>
              <w:ind w:right="-108"/>
              <w:jc w:val="center"/>
              <w:outlineLvl w:val="1"/>
            </w:pPr>
            <w:r w:rsidRPr="00F97F31">
              <w:t>ТАТАРСТАН           РЕСПУБЛИКАСЫ</w:t>
            </w:r>
          </w:p>
          <w:p w:rsidR="00DC0C71" w:rsidRPr="00F97F31" w:rsidRDefault="00DC0C71" w:rsidP="00406A7A">
            <w:pPr>
              <w:keepNext/>
              <w:spacing w:line="252" w:lineRule="auto"/>
              <w:ind w:right="-108"/>
              <w:jc w:val="center"/>
              <w:outlineLvl w:val="1"/>
            </w:pPr>
            <w:r w:rsidRPr="00F97F31">
              <w:t>ЧҮПРӘЛЕ</w:t>
            </w:r>
          </w:p>
          <w:p w:rsidR="00DC0C71" w:rsidRPr="00F97F31" w:rsidRDefault="00DC0C71" w:rsidP="00406A7A">
            <w:pPr>
              <w:keepNext/>
              <w:spacing w:line="252" w:lineRule="auto"/>
              <w:ind w:right="-108"/>
              <w:jc w:val="center"/>
              <w:outlineLvl w:val="1"/>
            </w:pPr>
            <w:r w:rsidRPr="00F97F31">
              <w:t>МУНИЦИПАЛЬ РАЙОНЫ</w:t>
            </w:r>
          </w:p>
          <w:p w:rsidR="00DC0C71" w:rsidRPr="00F97F31" w:rsidRDefault="00DC0C71" w:rsidP="00406A7A">
            <w:pPr>
              <w:spacing w:line="252" w:lineRule="auto"/>
              <w:ind w:right="-108"/>
              <w:jc w:val="center"/>
            </w:pPr>
            <w:r w:rsidRPr="00F97F31">
              <w:rPr>
                <w:caps/>
                <w:noProof/>
                <w:color w:val="000000"/>
              </w:rPr>
              <w:t>Я</w:t>
            </w:r>
            <w:r w:rsidRPr="00F97F31">
              <w:t>ҢА БОРЫНДЫК</w:t>
            </w:r>
          </w:p>
          <w:p w:rsidR="00DC0C71" w:rsidRPr="00F97F31" w:rsidRDefault="00DC0C71" w:rsidP="00406A7A">
            <w:pPr>
              <w:spacing w:line="252" w:lineRule="auto"/>
              <w:ind w:right="-108"/>
              <w:jc w:val="center"/>
            </w:pPr>
            <w:r w:rsidRPr="00F97F31">
              <w:t>ҖИРЛЕГЕ СОВЕТЫ</w:t>
            </w:r>
          </w:p>
          <w:p w:rsidR="00DC0C71" w:rsidRPr="00F97F31" w:rsidRDefault="00DC0C71" w:rsidP="00406A7A">
            <w:pPr>
              <w:jc w:val="center"/>
              <w:rPr>
                <w:noProof/>
                <w:color w:val="000000"/>
                <w:lang w:val="tt-RU"/>
              </w:rPr>
            </w:pPr>
            <w:r w:rsidRPr="00F97F31">
              <w:rPr>
                <w:noProof/>
                <w:color w:val="000000"/>
                <w:lang w:val="tt-RU"/>
              </w:rPr>
              <w:t xml:space="preserve">Вокзал урамы, 31 нче йорт, </w:t>
            </w:r>
          </w:p>
          <w:p w:rsidR="00DC0C71" w:rsidRPr="00F97F31" w:rsidRDefault="00DC0C71" w:rsidP="00406A7A">
            <w:pPr>
              <w:pStyle w:val="a5"/>
              <w:spacing w:line="276" w:lineRule="auto"/>
              <w:jc w:val="center"/>
              <w:rPr>
                <w:rFonts w:ascii="Times New Roman" w:hAnsi="Times New Roman"/>
                <w:sz w:val="24"/>
                <w:szCs w:val="24"/>
              </w:rPr>
            </w:pPr>
            <w:proofErr w:type="spellStart"/>
            <w:r>
              <w:rPr>
                <w:rFonts w:ascii="Times New Roman" w:hAnsi="Times New Roman"/>
                <w:sz w:val="24"/>
                <w:szCs w:val="24"/>
              </w:rPr>
              <w:t>Борындык</w:t>
            </w:r>
            <w:proofErr w:type="spellEnd"/>
            <w:r>
              <w:rPr>
                <w:rFonts w:ascii="Times New Roman" w:hAnsi="Times New Roman"/>
                <w:sz w:val="24"/>
                <w:szCs w:val="24"/>
              </w:rPr>
              <w:t xml:space="preserve"> </w:t>
            </w:r>
            <w:proofErr w:type="spellStart"/>
            <w:r>
              <w:rPr>
                <w:rFonts w:ascii="Times New Roman" w:hAnsi="Times New Roman"/>
                <w:sz w:val="24"/>
                <w:szCs w:val="24"/>
              </w:rPr>
              <w:t>тимер</w:t>
            </w:r>
            <w:proofErr w:type="spellEnd"/>
            <w:r>
              <w:rPr>
                <w:rFonts w:ascii="Times New Roman" w:hAnsi="Times New Roman"/>
                <w:sz w:val="24"/>
                <w:szCs w:val="24"/>
              </w:rPr>
              <w:t xml:space="preserve"> </w:t>
            </w:r>
            <w:proofErr w:type="spellStart"/>
            <w:r>
              <w:rPr>
                <w:rFonts w:ascii="Times New Roman" w:hAnsi="Times New Roman"/>
                <w:sz w:val="24"/>
                <w:szCs w:val="24"/>
              </w:rPr>
              <w:t>юл</w:t>
            </w:r>
            <w:proofErr w:type="spellEnd"/>
            <w:r>
              <w:rPr>
                <w:rFonts w:ascii="Times New Roman" w:hAnsi="Times New Roman"/>
                <w:sz w:val="24"/>
                <w:szCs w:val="24"/>
              </w:rPr>
              <w:t xml:space="preserve"> ст. </w:t>
            </w:r>
            <w:proofErr w:type="spellStart"/>
            <w:r>
              <w:rPr>
                <w:rFonts w:ascii="Times New Roman" w:hAnsi="Times New Roman"/>
                <w:sz w:val="24"/>
                <w:szCs w:val="24"/>
              </w:rPr>
              <w:t>поселогы</w:t>
            </w:r>
            <w:proofErr w:type="spellEnd"/>
            <w:r w:rsidRPr="00F97F31">
              <w:rPr>
                <w:rFonts w:ascii="Times New Roman" w:hAnsi="Times New Roman"/>
                <w:noProof/>
                <w:color w:val="000000"/>
                <w:sz w:val="24"/>
                <w:szCs w:val="24"/>
                <w:lang w:val="tt-RU"/>
              </w:rPr>
              <w:t>,</w:t>
            </w:r>
            <w:r>
              <w:rPr>
                <w:rFonts w:ascii="Times New Roman" w:hAnsi="Times New Roman"/>
                <w:noProof/>
                <w:color w:val="000000"/>
                <w:sz w:val="24"/>
                <w:szCs w:val="24"/>
                <w:lang w:val="tt-RU"/>
              </w:rPr>
              <w:t xml:space="preserve"> </w:t>
            </w:r>
            <w:proofErr w:type="spellStart"/>
            <w:r w:rsidRPr="00F97F31">
              <w:rPr>
                <w:rFonts w:ascii="Times New Roman" w:hAnsi="Times New Roman"/>
                <w:sz w:val="24"/>
                <w:szCs w:val="24"/>
              </w:rPr>
              <w:t>Чүпрәле</w:t>
            </w:r>
            <w:proofErr w:type="spellEnd"/>
            <w:r w:rsidRPr="00F97F31">
              <w:rPr>
                <w:rFonts w:ascii="Times New Roman" w:hAnsi="Times New Roman"/>
                <w:sz w:val="24"/>
                <w:szCs w:val="24"/>
              </w:rPr>
              <w:t xml:space="preserve"> районы</w:t>
            </w:r>
          </w:p>
          <w:p w:rsidR="00DC0C71" w:rsidRPr="00F97F31" w:rsidRDefault="00DC0C71" w:rsidP="00406A7A">
            <w:pPr>
              <w:spacing w:line="252" w:lineRule="auto"/>
              <w:jc w:val="center"/>
              <w:rPr>
                <w:noProof/>
                <w:color w:val="000000"/>
                <w:lang w:val="tt-RU"/>
              </w:rPr>
            </w:pPr>
            <w:r w:rsidRPr="00F97F31">
              <w:rPr>
                <w:noProof/>
                <w:color w:val="000000"/>
                <w:lang w:val="tt-RU"/>
              </w:rPr>
              <w:t>422490</w:t>
            </w:r>
          </w:p>
        </w:tc>
      </w:tr>
      <w:tr w:rsidR="00DC0C71" w:rsidRPr="002E4D89" w:rsidTr="00406A7A">
        <w:trPr>
          <w:gridAfter w:val="1"/>
          <w:wAfter w:w="827" w:type="dxa"/>
          <w:trHeight w:val="504"/>
        </w:trPr>
        <w:tc>
          <w:tcPr>
            <w:tcW w:w="10567" w:type="dxa"/>
            <w:gridSpan w:val="4"/>
            <w:hideMark/>
          </w:tcPr>
          <w:p w:rsidR="00DC0C71" w:rsidRPr="00F97F31" w:rsidRDefault="00DC0C71" w:rsidP="00406A7A">
            <w:pPr>
              <w:tabs>
                <w:tab w:val="left" w:pos="1884"/>
              </w:tabs>
              <w:jc w:val="center"/>
              <w:rPr>
                <w:lang w:val="tt-RU"/>
              </w:rPr>
            </w:pPr>
            <w:r w:rsidRPr="00F97F31">
              <w:rPr>
                <w:noProof/>
                <w:lang w:val="tt-RU"/>
              </w:rPr>
              <w:t>Тел.: (84375) 3-17-45, 3-17-03, факс: (84375) 3-17-45,</w:t>
            </w:r>
            <w:r w:rsidRPr="00F97F31">
              <w:rPr>
                <w:lang w:val="tt-RU"/>
              </w:rPr>
              <w:t xml:space="preserve"> </w:t>
            </w:r>
            <w:r w:rsidRPr="00F97F31">
              <w:rPr>
                <w:lang w:val="en-US"/>
              </w:rPr>
              <w:t>e</w:t>
            </w:r>
            <w:r w:rsidRPr="00F97F31">
              <w:rPr>
                <w:lang w:val="tt-RU"/>
              </w:rPr>
              <w:t>-mail:</w:t>
            </w:r>
            <w:r w:rsidRPr="00F97F31">
              <w:rPr>
                <w:lang w:val="en-US"/>
              </w:rPr>
              <w:t xml:space="preserve"> </w:t>
            </w:r>
            <w:proofErr w:type="spellStart"/>
            <w:r w:rsidRPr="00F97F31">
              <w:rPr>
                <w:bCs/>
                <w:color w:val="000000"/>
                <w:lang w:val="en-US"/>
              </w:rPr>
              <w:t>Nbur</w:t>
            </w:r>
            <w:proofErr w:type="spellEnd"/>
            <w:r w:rsidRPr="00F97F31">
              <w:rPr>
                <w:lang w:val="tt-RU"/>
              </w:rPr>
              <w:t xml:space="preserve">.Drz@tatar.ru, </w:t>
            </w:r>
          </w:p>
          <w:p w:rsidR="00DC0C71" w:rsidRPr="00F97F31" w:rsidRDefault="00DC0C71" w:rsidP="00406A7A">
            <w:pPr>
              <w:tabs>
                <w:tab w:val="left" w:pos="1884"/>
              </w:tabs>
              <w:jc w:val="center"/>
              <w:rPr>
                <w:lang w:val="tt-RU"/>
              </w:rPr>
            </w:pPr>
            <w:r w:rsidRPr="00F97F31">
              <w:rPr>
                <w:lang w:val="tt-RU"/>
              </w:rPr>
              <w:t xml:space="preserve">www. </w:t>
            </w:r>
            <w:proofErr w:type="spellStart"/>
            <w:r w:rsidRPr="00F97F31">
              <w:rPr>
                <w:bCs/>
                <w:color w:val="000000"/>
                <w:lang w:val="en-US"/>
              </w:rPr>
              <w:t>Nbur</w:t>
            </w:r>
            <w:proofErr w:type="spellEnd"/>
            <w:r w:rsidRPr="00F97F31">
              <w:rPr>
                <w:lang w:val="tt-RU"/>
              </w:rPr>
              <w:t xml:space="preserve"> -drogganoe.tatarstan.ru</w:t>
            </w:r>
          </w:p>
        </w:tc>
      </w:tr>
      <w:tr w:rsidR="00DC0C71" w:rsidRPr="00F97F31" w:rsidTr="00406A7A">
        <w:trPr>
          <w:gridBefore w:val="1"/>
          <w:wBefore w:w="142" w:type="dxa"/>
          <w:trHeight w:val="154"/>
        </w:trPr>
        <w:tc>
          <w:tcPr>
            <w:tcW w:w="11252" w:type="dxa"/>
            <w:gridSpan w:val="4"/>
            <w:hideMark/>
          </w:tcPr>
          <w:p w:rsidR="00DC0C71" w:rsidRPr="00F97F31" w:rsidRDefault="002E4D89" w:rsidP="00406A7A">
            <w:pPr>
              <w:tabs>
                <w:tab w:val="left" w:pos="1884"/>
              </w:tabs>
              <w:spacing w:line="252" w:lineRule="auto"/>
              <w:jc w:val="center"/>
            </w:pPr>
            <w:r>
              <w:pict>
                <v:rect id="_x0000_i1025" style="width:496.1pt;height:1.5pt" o:hralign="center" o:hrstd="t" o:hrnoshade="t" o:hr="t" fillcolor="black" stroked="f"/>
              </w:pict>
            </w:r>
          </w:p>
          <w:p w:rsidR="00DC0C71" w:rsidRPr="00F97F31" w:rsidRDefault="00DC0C71" w:rsidP="00406A7A">
            <w:pPr>
              <w:tabs>
                <w:tab w:val="left" w:pos="1884"/>
              </w:tabs>
              <w:spacing w:line="252" w:lineRule="auto"/>
              <w:jc w:val="center"/>
            </w:pPr>
          </w:p>
        </w:tc>
      </w:tr>
    </w:tbl>
    <w:p w:rsidR="00594156" w:rsidRDefault="00594156" w:rsidP="00DC0C71">
      <w:pPr>
        <w:tabs>
          <w:tab w:val="left" w:pos="1843"/>
          <w:tab w:val="left" w:pos="1985"/>
          <w:tab w:val="left" w:pos="2127"/>
          <w:tab w:val="left" w:pos="4962"/>
          <w:tab w:val="left" w:pos="7230"/>
          <w:tab w:val="left" w:pos="7655"/>
          <w:tab w:val="left" w:pos="7797"/>
        </w:tabs>
        <w:spacing w:after="60"/>
        <w:ind w:firstLine="534"/>
        <w:rPr>
          <w:sz w:val="28"/>
          <w:szCs w:val="28"/>
        </w:rPr>
      </w:pPr>
      <w:r w:rsidRPr="00802256">
        <w:rPr>
          <w:b/>
          <w:sz w:val="28"/>
          <w:szCs w:val="28"/>
        </w:rPr>
        <w:t xml:space="preserve">РЕШЕНИЕ                                                                   </w:t>
      </w:r>
      <w:r w:rsidR="00DC0C71">
        <w:rPr>
          <w:b/>
          <w:sz w:val="28"/>
          <w:szCs w:val="28"/>
        </w:rPr>
        <w:tab/>
      </w:r>
      <w:r w:rsidR="00DC0C71">
        <w:rPr>
          <w:b/>
          <w:sz w:val="28"/>
          <w:szCs w:val="28"/>
        </w:rPr>
        <w:tab/>
      </w:r>
      <w:r w:rsidRPr="00802256">
        <w:rPr>
          <w:b/>
          <w:sz w:val="28"/>
          <w:szCs w:val="28"/>
        </w:rPr>
        <w:t>КАРАР</w:t>
      </w:r>
      <w:r w:rsidRPr="00802256">
        <w:rPr>
          <w:sz w:val="28"/>
          <w:szCs w:val="28"/>
        </w:rPr>
        <w:tab/>
      </w:r>
    </w:p>
    <w:p w:rsidR="002A251E" w:rsidRPr="00802256" w:rsidRDefault="00DC0C71" w:rsidP="00802256">
      <w:pPr>
        <w:tabs>
          <w:tab w:val="left" w:pos="1843"/>
          <w:tab w:val="left" w:pos="1985"/>
          <w:tab w:val="left" w:pos="2127"/>
          <w:tab w:val="left" w:pos="4962"/>
          <w:tab w:val="left" w:pos="7230"/>
          <w:tab w:val="left" w:pos="7655"/>
          <w:tab w:val="left" w:pos="7797"/>
        </w:tabs>
        <w:spacing w:after="60"/>
        <w:ind w:firstLine="534"/>
        <w:jc w:val="center"/>
        <w:rPr>
          <w:sz w:val="28"/>
          <w:szCs w:val="28"/>
        </w:rPr>
      </w:pPr>
      <w:r>
        <w:rPr>
          <w:sz w:val="28"/>
          <w:szCs w:val="28"/>
        </w:rPr>
        <w:t>п.ж.-</w:t>
      </w:r>
      <w:proofErr w:type="spellStart"/>
      <w:r>
        <w:rPr>
          <w:sz w:val="28"/>
          <w:szCs w:val="28"/>
        </w:rPr>
        <w:t>д.ст</w:t>
      </w:r>
      <w:proofErr w:type="spellEnd"/>
      <w:r>
        <w:rPr>
          <w:sz w:val="28"/>
          <w:szCs w:val="28"/>
        </w:rPr>
        <w:t xml:space="preserve">. Бурундуки </w:t>
      </w:r>
    </w:p>
    <w:p w:rsidR="00594156" w:rsidRDefault="00B174FB" w:rsidP="002A251E">
      <w:pPr>
        <w:tabs>
          <w:tab w:val="left" w:pos="1843"/>
          <w:tab w:val="left" w:pos="1985"/>
          <w:tab w:val="left" w:pos="2127"/>
          <w:tab w:val="left" w:pos="4962"/>
          <w:tab w:val="left" w:pos="7230"/>
          <w:tab w:val="left" w:pos="7655"/>
          <w:tab w:val="left" w:pos="7797"/>
        </w:tabs>
        <w:spacing w:after="60"/>
        <w:ind w:firstLine="534"/>
        <w:jc w:val="both"/>
        <w:rPr>
          <w:sz w:val="28"/>
          <w:szCs w:val="28"/>
        </w:rPr>
      </w:pPr>
      <w:r>
        <w:rPr>
          <w:sz w:val="28"/>
          <w:szCs w:val="28"/>
        </w:rPr>
        <w:t>17</w:t>
      </w:r>
      <w:r w:rsidR="002A251E">
        <w:rPr>
          <w:sz w:val="28"/>
          <w:szCs w:val="28"/>
        </w:rPr>
        <w:t>.1</w:t>
      </w:r>
      <w:r w:rsidR="008314B8">
        <w:rPr>
          <w:sz w:val="28"/>
          <w:szCs w:val="28"/>
        </w:rPr>
        <w:t>2</w:t>
      </w:r>
      <w:r w:rsidR="002A251E">
        <w:rPr>
          <w:sz w:val="28"/>
          <w:szCs w:val="28"/>
        </w:rPr>
        <w:t xml:space="preserve">.2018                                                                            </w:t>
      </w:r>
      <w:r w:rsidR="00A42A70">
        <w:rPr>
          <w:sz w:val="28"/>
          <w:szCs w:val="28"/>
        </w:rPr>
        <w:t xml:space="preserve">       </w:t>
      </w:r>
      <w:r w:rsidR="002A251E">
        <w:rPr>
          <w:sz w:val="28"/>
          <w:szCs w:val="28"/>
        </w:rPr>
        <w:t xml:space="preserve">  № </w:t>
      </w:r>
      <w:r w:rsidR="00E10BE4">
        <w:rPr>
          <w:sz w:val="28"/>
          <w:szCs w:val="28"/>
        </w:rPr>
        <w:t>61/5</w:t>
      </w:r>
    </w:p>
    <w:p w:rsidR="007D010D" w:rsidRPr="007D010D" w:rsidRDefault="007D010D" w:rsidP="007D010D">
      <w:pPr>
        <w:widowControl w:val="0"/>
        <w:autoSpaceDE w:val="0"/>
        <w:autoSpaceDN w:val="0"/>
        <w:adjustRightInd w:val="0"/>
        <w:ind w:firstLine="534"/>
        <w:jc w:val="both"/>
        <w:rPr>
          <w:sz w:val="28"/>
          <w:szCs w:val="28"/>
        </w:rPr>
      </w:pPr>
    </w:p>
    <w:p w:rsidR="007D010D" w:rsidRPr="007D010D" w:rsidRDefault="007D010D" w:rsidP="007D010D">
      <w:pPr>
        <w:widowControl w:val="0"/>
        <w:autoSpaceDE w:val="0"/>
        <w:autoSpaceDN w:val="0"/>
        <w:adjustRightInd w:val="0"/>
        <w:ind w:firstLine="534"/>
        <w:jc w:val="both"/>
        <w:rPr>
          <w:sz w:val="28"/>
          <w:szCs w:val="28"/>
        </w:rPr>
      </w:pPr>
    </w:p>
    <w:p w:rsidR="007D010D" w:rsidRPr="007D010D" w:rsidRDefault="007D010D" w:rsidP="007D010D">
      <w:pPr>
        <w:widowControl w:val="0"/>
        <w:autoSpaceDE w:val="0"/>
        <w:autoSpaceDN w:val="0"/>
        <w:adjustRightInd w:val="0"/>
        <w:ind w:firstLine="534"/>
        <w:jc w:val="center"/>
        <w:rPr>
          <w:sz w:val="28"/>
          <w:szCs w:val="28"/>
        </w:rPr>
      </w:pPr>
      <w:r w:rsidRPr="007D010D">
        <w:rPr>
          <w:sz w:val="28"/>
          <w:szCs w:val="28"/>
        </w:rPr>
        <w:t xml:space="preserve">О проекте решения «О внесении изменений в Правила землепользования и застройки </w:t>
      </w:r>
      <w:r w:rsidR="00DC0C71">
        <w:rPr>
          <w:sz w:val="28"/>
          <w:szCs w:val="28"/>
        </w:rPr>
        <w:t xml:space="preserve">Новобурундуковского </w:t>
      </w:r>
      <w:r w:rsidRPr="007D010D">
        <w:rPr>
          <w:sz w:val="28"/>
          <w:szCs w:val="28"/>
        </w:rPr>
        <w:t>сельского поселения Дрожжановского муниципального района Республики Татарстан»</w:t>
      </w:r>
    </w:p>
    <w:p w:rsidR="007D010D" w:rsidRPr="007D010D" w:rsidRDefault="007D010D" w:rsidP="007D010D">
      <w:pPr>
        <w:widowControl w:val="0"/>
        <w:autoSpaceDE w:val="0"/>
        <w:autoSpaceDN w:val="0"/>
        <w:adjustRightInd w:val="0"/>
        <w:ind w:firstLine="534"/>
        <w:jc w:val="both"/>
        <w:rPr>
          <w:sz w:val="28"/>
          <w:szCs w:val="28"/>
        </w:rPr>
      </w:pPr>
    </w:p>
    <w:p w:rsidR="007D010D" w:rsidRPr="007D010D" w:rsidRDefault="007D010D" w:rsidP="007D010D">
      <w:pPr>
        <w:widowControl w:val="0"/>
        <w:autoSpaceDE w:val="0"/>
        <w:autoSpaceDN w:val="0"/>
        <w:adjustRightInd w:val="0"/>
        <w:ind w:firstLine="534"/>
        <w:jc w:val="both"/>
        <w:rPr>
          <w:sz w:val="28"/>
          <w:szCs w:val="28"/>
        </w:rPr>
      </w:pPr>
      <w:r w:rsidRPr="007D010D">
        <w:rPr>
          <w:sz w:val="28"/>
          <w:szCs w:val="28"/>
        </w:rPr>
        <w:t xml:space="preserve">  В целях обеспечения прав населения </w:t>
      </w:r>
      <w:r w:rsidR="00DC0C71">
        <w:rPr>
          <w:sz w:val="28"/>
          <w:szCs w:val="28"/>
        </w:rPr>
        <w:t>Новобурундуковского</w:t>
      </w:r>
      <w:r w:rsidRPr="007D010D">
        <w:rPr>
          <w:sz w:val="28"/>
          <w:szCs w:val="28"/>
        </w:rPr>
        <w:t xml:space="preserve"> сельского поселения на участие в обсуждении проектов муниципальных правовых актов, руководствуясь статьей 28 Федерального закона от 06 октября 2003 года №131-ФЗ «Об общих принципах организаций местного самоуправления в Российской Федерации», статьей 33 Градостроительного кодекса Российской Федерации, статьей 20 Закона Республики Татарстан от 28 июля 2004 года №45-РТ «О местном самоуправлении в Республике Татарстан», Уставом  </w:t>
      </w:r>
      <w:r w:rsidR="00DC0C71">
        <w:rPr>
          <w:sz w:val="28"/>
          <w:szCs w:val="28"/>
        </w:rPr>
        <w:t>Новобурундуковского</w:t>
      </w:r>
      <w:r w:rsidR="00DC0C71" w:rsidRPr="007D010D">
        <w:rPr>
          <w:sz w:val="28"/>
          <w:szCs w:val="28"/>
        </w:rPr>
        <w:t xml:space="preserve"> </w:t>
      </w:r>
      <w:r w:rsidRPr="007D010D">
        <w:rPr>
          <w:sz w:val="28"/>
          <w:szCs w:val="28"/>
        </w:rPr>
        <w:t xml:space="preserve">сельского поселения Дрожжановского муниципального района Республики Татарстан, Совет </w:t>
      </w:r>
      <w:r w:rsidR="00DC0C71">
        <w:rPr>
          <w:sz w:val="28"/>
          <w:szCs w:val="28"/>
        </w:rPr>
        <w:t>Новобурундуковского</w:t>
      </w:r>
      <w:r w:rsidR="00DC0C71" w:rsidRPr="007D010D">
        <w:rPr>
          <w:sz w:val="28"/>
          <w:szCs w:val="28"/>
        </w:rPr>
        <w:t xml:space="preserve"> </w:t>
      </w:r>
      <w:r w:rsidRPr="007D010D">
        <w:rPr>
          <w:sz w:val="28"/>
          <w:szCs w:val="28"/>
        </w:rPr>
        <w:t>сельского поселения Дрожжановского муниципального района Республики Татарстан РЕШИЛ:</w:t>
      </w:r>
    </w:p>
    <w:p w:rsidR="007D010D" w:rsidRPr="007D010D" w:rsidRDefault="007D010D" w:rsidP="007D010D">
      <w:pPr>
        <w:widowControl w:val="0"/>
        <w:autoSpaceDE w:val="0"/>
        <w:autoSpaceDN w:val="0"/>
        <w:adjustRightInd w:val="0"/>
        <w:ind w:firstLine="534"/>
        <w:jc w:val="both"/>
        <w:rPr>
          <w:sz w:val="28"/>
          <w:szCs w:val="28"/>
        </w:rPr>
      </w:pPr>
      <w:r w:rsidRPr="007D010D">
        <w:rPr>
          <w:sz w:val="28"/>
          <w:szCs w:val="28"/>
        </w:rPr>
        <w:t xml:space="preserve">1. Принять проект решения «О внесении изменений в Правила землепользования и застройки </w:t>
      </w:r>
      <w:r w:rsidR="00DC0C71">
        <w:rPr>
          <w:sz w:val="28"/>
          <w:szCs w:val="28"/>
        </w:rPr>
        <w:t>Новобурундуковского</w:t>
      </w:r>
      <w:r w:rsidR="00DC0C71" w:rsidRPr="007D010D">
        <w:rPr>
          <w:sz w:val="28"/>
          <w:szCs w:val="28"/>
        </w:rPr>
        <w:t xml:space="preserve"> </w:t>
      </w:r>
      <w:r w:rsidRPr="007D010D">
        <w:rPr>
          <w:sz w:val="28"/>
          <w:szCs w:val="28"/>
        </w:rPr>
        <w:t>сельского поселения Дрожжановского муниципального района Республики Татарстан» в первом чтении.</w:t>
      </w:r>
    </w:p>
    <w:p w:rsidR="007D010D" w:rsidRPr="007D010D" w:rsidRDefault="007D010D" w:rsidP="007D010D">
      <w:pPr>
        <w:widowControl w:val="0"/>
        <w:autoSpaceDE w:val="0"/>
        <w:autoSpaceDN w:val="0"/>
        <w:adjustRightInd w:val="0"/>
        <w:ind w:firstLine="534"/>
        <w:jc w:val="both"/>
        <w:rPr>
          <w:sz w:val="28"/>
          <w:szCs w:val="28"/>
        </w:rPr>
      </w:pPr>
      <w:r w:rsidRPr="007D010D">
        <w:rPr>
          <w:sz w:val="28"/>
          <w:szCs w:val="28"/>
        </w:rPr>
        <w:t>2. Внести в Правил</w:t>
      </w:r>
      <w:r w:rsidR="00DC0C71">
        <w:rPr>
          <w:sz w:val="28"/>
          <w:szCs w:val="28"/>
        </w:rPr>
        <w:t>а землепользования и застройки Новобурундуковского</w:t>
      </w:r>
      <w:r w:rsidR="00DC0C71" w:rsidRPr="007D010D">
        <w:rPr>
          <w:sz w:val="28"/>
          <w:szCs w:val="28"/>
        </w:rPr>
        <w:t xml:space="preserve"> </w:t>
      </w:r>
      <w:r w:rsidRPr="007D010D">
        <w:rPr>
          <w:sz w:val="28"/>
          <w:szCs w:val="28"/>
        </w:rPr>
        <w:t>сельского поселения Дрожжановского муниципального района Республики Татарстан, утвержденные решением</w:t>
      </w:r>
      <w:r w:rsidR="00DC0C71">
        <w:rPr>
          <w:sz w:val="28"/>
          <w:szCs w:val="28"/>
        </w:rPr>
        <w:t xml:space="preserve"> Новобурундуковского</w:t>
      </w:r>
      <w:r w:rsidR="00DC0C71" w:rsidRPr="007D010D">
        <w:rPr>
          <w:sz w:val="28"/>
          <w:szCs w:val="28"/>
        </w:rPr>
        <w:t xml:space="preserve"> </w:t>
      </w:r>
      <w:r w:rsidRPr="007D010D">
        <w:rPr>
          <w:sz w:val="28"/>
          <w:szCs w:val="28"/>
        </w:rPr>
        <w:t xml:space="preserve">сельского поселения Дрожжановского муниципального района Республики Татарстан» от </w:t>
      </w:r>
      <w:r w:rsidR="00FB76FF">
        <w:rPr>
          <w:sz w:val="28"/>
          <w:szCs w:val="28"/>
        </w:rPr>
        <w:t>25.01.</w:t>
      </w:r>
      <w:r w:rsidRPr="007D010D">
        <w:rPr>
          <w:sz w:val="28"/>
          <w:szCs w:val="28"/>
        </w:rPr>
        <w:t xml:space="preserve">2014 № </w:t>
      </w:r>
      <w:r w:rsidR="00FB76FF">
        <w:rPr>
          <w:sz w:val="28"/>
          <w:szCs w:val="28"/>
        </w:rPr>
        <w:t>45/1</w:t>
      </w:r>
      <w:r w:rsidRPr="007D010D">
        <w:rPr>
          <w:sz w:val="28"/>
          <w:szCs w:val="28"/>
        </w:rPr>
        <w:t xml:space="preserve">, изменения согласно приложению.   </w:t>
      </w:r>
    </w:p>
    <w:p w:rsidR="007D010D" w:rsidRPr="007D010D" w:rsidRDefault="007D010D" w:rsidP="007D010D">
      <w:pPr>
        <w:widowControl w:val="0"/>
        <w:autoSpaceDE w:val="0"/>
        <w:autoSpaceDN w:val="0"/>
        <w:adjustRightInd w:val="0"/>
        <w:ind w:firstLine="534"/>
        <w:jc w:val="both"/>
        <w:rPr>
          <w:sz w:val="28"/>
          <w:szCs w:val="28"/>
        </w:rPr>
      </w:pPr>
      <w:r w:rsidRPr="007D010D">
        <w:rPr>
          <w:sz w:val="28"/>
          <w:szCs w:val="28"/>
        </w:rPr>
        <w:t xml:space="preserve">3. Назначить публичные слушания по проекту решения «О внесении изменений в Правила землепользования и застройки </w:t>
      </w:r>
      <w:r w:rsidR="00FB76FF">
        <w:rPr>
          <w:sz w:val="28"/>
          <w:szCs w:val="28"/>
        </w:rPr>
        <w:t>Новобурундуковского</w:t>
      </w:r>
      <w:r w:rsidR="00FB76FF" w:rsidRPr="007D010D">
        <w:rPr>
          <w:sz w:val="28"/>
          <w:szCs w:val="28"/>
        </w:rPr>
        <w:t xml:space="preserve"> </w:t>
      </w:r>
      <w:r w:rsidRPr="007D010D">
        <w:rPr>
          <w:sz w:val="28"/>
          <w:szCs w:val="28"/>
        </w:rPr>
        <w:t xml:space="preserve"> сельского поселения Дрожжановского муниципального района Республики Татарстан» на 11 января 2019  года в 14-00 часов по адресу: Республика Татарстан, Дрожжановский район, </w:t>
      </w:r>
      <w:r w:rsidR="00D94872">
        <w:rPr>
          <w:sz w:val="28"/>
          <w:szCs w:val="28"/>
        </w:rPr>
        <w:t>п.ж.-</w:t>
      </w:r>
      <w:proofErr w:type="spellStart"/>
      <w:r w:rsidR="00D94872">
        <w:rPr>
          <w:sz w:val="28"/>
          <w:szCs w:val="28"/>
        </w:rPr>
        <w:t>д.ст</w:t>
      </w:r>
      <w:proofErr w:type="spellEnd"/>
      <w:r w:rsidR="00D94872">
        <w:rPr>
          <w:sz w:val="28"/>
          <w:szCs w:val="28"/>
        </w:rPr>
        <w:t>. Бурундуки, ул.</w:t>
      </w:r>
      <w:r w:rsidR="009414CB">
        <w:rPr>
          <w:sz w:val="28"/>
          <w:szCs w:val="28"/>
        </w:rPr>
        <w:t xml:space="preserve"> </w:t>
      </w:r>
      <w:r w:rsidR="00D94872">
        <w:rPr>
          <w:sz w:val="28"/>
          <w:szCs w:val="28"/>
        </w:rPr>
        <w:t>Вокзальная, д.27А</w:t>
      </w:r>
      <w:r w:rsidRPr="007D010D">
        <w:rPr>
          <w:sz w:val="28"/>
          <w:szCs w:val="28"/>
        </w:rPr>
        <w:t xml:space="preserve">, в соответствии с Положением  об организации и проведении </w:t>
      </w:r>
      <w:r w:rsidRPr="007D010D">
        <w:rPr>
          <w:sz w:val="28"/>
          <w:szCs w:val="28"/>
        </w:rPr>
        <w:lastRenderedPageBreak/>
        <w:t xml:space="preserve">публичных слушаний на территории </w:t>
      </w:r>
      <w:r w:rsidR="00D94872">
        <w:rPr>
          <w:sz w:val="28"/>
          <w:szCs w:val="28"/>
        </w:rPr>
        <w:t>Новобурундуковского</w:t>
      </w:r>
      <w:r w:rsidR="00D94872" w:rsidRPr="007D010D">
        <w:rPr>
          <w:sz w:val="28"/>
          <w:szCs w:val="28"/>
        </w:rPr>
        <w:t xml:space="preserve"> </w:t>
      </w:r>
      <w:r w:rsidRPr="007D010D">
        <w:rPr>
          <w:sz w:val="28"/>
          <w:szCs w:val="28"/>
        </w:rPr>
        <w:t xml:space="preserve">сельского поселения Дрожжановского муниципального района Республики Татарстан принятым решением Совета  </w:t>
      </w:r>
      <w:r w:rsidR="00D94872">
        <w:rPr>
          <w:sz w:val="28"/>
          <w:szCs w:val="28"/>
        </w:rPr>
        <w:t>Новобурундуковского</w:t>
      </w:r>
      <w:r w:rsidR="00D94872" w:rsidRPr="007D010D">
        <w:rPr>
          <w:sz w:val="28"/>
          <w:szCs w:val="28"/>
        </w:rPr>
        <w:t xml:space="preserve"> </w:t>
      </w:r>
      <w:r w:rsidRPr="007D010D">
        <w:rPr>
          <w:sz w:val="28"/>
          <w:szCs w:val="28"/>
        </w:rPr>
        <w:t xml:space="preserve">сельского поселения от   </w:t>
      </w:r>
      <w:r w:rsidR="00D94872">
        <w:rPr>
          <w:sz w:val="28"/>
          <w:szCs w:val="28"/>
        </w:rPr>
        <w:t>24.04.2012 г.</w:t>
      </w:r>
      <w:r w:rsidRPr="007D010D">
        <w:rPr>
          <w:sz w:val="28"/>
          <w:szCs w:val="28"/>
        </w:rPr>
        <w:t xml:space="preserve">   № </w:t>
      </w:r>
      <w:r w:rsidR="00D94872">
        <w:rPr>
          <w:sz w:val="28"/>
          <w:szCs w:val="28"/>
        </w:rPr>
        <w:t>16/2.</w:t>
      </w:r>
    </w:p>
    <w:p w:rsidR="007D010D" w:rsidRPr="007D010D" w:rsidRDefault="007D010D" w:rsidP="007D010D">
      <w:pPr>
        <w:widowControl w:val="0"/>
        <w:autoSpaceDE w:val="0"/>
        <w:autoSpaceDN w:val="0"/>
        <w:adjustRightInd w:val="0"/>
        <w:ind w:firstLine="534"/>
        <w:jc w:val="both"/>
        <w:rPr>
          <w:sz w:val="28"/>
          <w:szCs w:val="28"/>
        </w:rPr>
      </w:pPr>
      <w:r w:rsidRPr="007D010D">
        <w:rPr>
          <w:sz w:val="28"/>
          <w:szCs w:val="28"/>
        </w:rPr>
        <w:t>4. Ознакомится с материалами, содержащимися в проекте решения, можно:</w:t>
      </w:r>
    </w:p>
    <w:p w:rsidR="007D010D" w:rsidRPr="007D010D" w:rsidRDefault="007D010D" w:rsidP="007D010D">
      <w:pPr>
        <w:widowControl w:val="0"/>
        <w:autoSpaceDE w:val="0"/>
        <w:autoSpaceDN w:val="0"/>
        <w:adjustRightInd w:val="0"/>
        <w:ind w:firstLine="534"/>
        <w:jc w:val="both"/>
        <w:rPr>
          <w:sz w:val="28"/>
          <w:szCs w:val="28"/>
        </w:rPr>
      </w:pPr>
      <w:r w:rsidRPr="007D010D">
        <w:rPr>
          <w:sz w:val="28"/>
          <w:szCs w:val="28"/>
        </w:rPr>
        <w:t xml:space="preserve">- на портале </w:t>
      </w:r>
      <w:r w:rsidR="00D94872">
        <w:rPr>
          <w:sz w:val="28"/>
          <w:szCs w:val="28"/>
        </w:rPr>
        <w:t>Новобурундуковского</w:t>
      </w:r>
      <w:r w:rsidR="00D94872" w:rsidRPr="007D010D">
        <w:rPr>
          <w:sz w:val="28"/>
          <w:szCs w:val="28"/>
        </w:rPr>
        <w:t xml:space="preserve"> </w:t>
      </w:r>
      <w:r w:rsidRPr="007D010D">
        <w:rPr>
          <w:sz w:val="28"/>
          <w:szCs w:val="28"/>
        </w:rPr>
        <w:t>сельского поселения Дрожжановского муниципального района Республики Татарстан</w:t>
      </w:r>
      <w:r w:rsidR="00D94872">
        <w:rPr>
          <w:sz w:val="28"/>
          <w:szCs w:val="28"/>
        </w:rPr>
        <w:t xml:space="preserve"> </w:t>
      </w:r>
      <w:r w:rsidR="00DF31DB" w:rsidRPr="00DF31DB">
        <w:rPr>
          <w:sz w:val="28"/>
          <w:szCs w:val="28"/>
        </w:rPr>
        <w:t>htt</w:t>
      </w:r>
      <w:r w:rsidR="00DF31DB">
        <w:rPr>
          <w:sz w:val="28"/>
          <w:szCs w:val="28"/>
        </w:rPr>
        <w:t>p://nbur-drogganoe.tatarstan.ru</w:t>
      </w:r>
      <w:r w:rsidR="00D94872">
        <w:rPr>
          <w:sz w:val="28"/>
          <w:szCs w:val="28"/>
        </w:rPr>
        <w:t xml:space="preserve"> (Новобурундуковское</w:t>
      </w:r>
      <w:r w:rsidR="00D94872" w:rsidRPr="007D010D">
        <w:rPr>
          <w:sz w:val="28"/>
          <w:szCs w:val="28"/>
        </w:rPr>
        <w:t xml:space="preserve"> </w:t>
      </w:r>
      <w:r w:rsidRPr="007D010D">
        <w:rPr>
          <w:sz w:val="28"/>
          <w:szCs w:val="28"/>
        </w:rPr>
        <w:t>сельское поселение) в составе Государственной информационной системы «Официальный портал Республики Татарстан».</w:t>
      </w:r>
    </w:p>
    <w:p w:rsidR="007D010D" w:rsidRPr="007D010D" w:rsidRDefault="007D010D" w:rsidP="007D010D">
      <w:pPr>
        <w:widowControl w:val="0"/>
        <w:autoSpaceDE w:val="0"/>
        <w:autoSpaceDN w:val="0"/>
        <w:adjustRightInd w:val="0"/>
        <w:ind w:firstLine="534"/>
        <w:jc w:val="both"/>
        <w:rPr>
          <w:sz w:val="28"/>
          <w:szCs w:val="28"/>
        </w:rPr>
      </w:pPr>
      <w:r w:rsidRPr="007D010D">
        <w:rPr>
          <w:sz w:val="28"/>
          <w:szCs w:val="28"/>
        </w:rPr>
        <w:t xml:space="preserve">-  на информационном стенде в </w:t>
      </w:r>
      <w:r w:rsidR="00D94872">
        <w:rPr>
          <w:sz w:val="28"/>
          <w:szCs w:val="28"/>
        </w:rPr>
        <w:t>здании</w:t>
      </w:r>
      <w:r w:rsidR="00D94872" w:rsidRPr="00057AC6">
        <w:rPr>
          <w:sz w:val="28"/>
          <w:szCs w:val="28"/>
        </w:rPr>
        <w:t xml:space="preserve"> ОПС ст.</w:t>
      </w:r>
      <w:r w:rsidR="00D94872">
        <w:rPr>
          <w:sz w:val="28"/>
          <w:szCs w:val="28"/>
        </w:rPr>
        <w:t xml:space="preserve"> </w:t>
      </w:r>
      <w:r w:rsidR="00D94872" w:rsidRPr="00057AC6">
        <w:rPr>
          <w:sz w:val="28"/>
          <w:szCs w:val="28"/>
        </w:rPr>
        <w:t>Бурундуки, находящееся по улице Вокзальная дом № 5, административное здание Новобурундуковского сельского поселения</w:t>
      </w:r>
      <w:r w:rsidRPr="007D010D">
        <w:rPr>
          <w:sz w:val="28"/>
          <w:szCs w:val="28"/>
        </w:rPr>
        <w:t xml:space="preserve">, по адресу: Республика Татарстан, Дрожжановский муниципальный район, </w:t>
      </w:r>
      <w:r w:rsidR="00D94872">
        <w:rPr>
          <w:sz w:val="28"/>
          <w:szCs w:val="28"/>
        </w:rPr>
        <w:t>п.ж.-</w:t>
      </w:r>
      <w:proofErr w:type="spellStart"/>
      <w:r w:rsidR="00D94872">
        <w:rPr>
          <w:sz w:val="28"/>
          <w:szCs w:val="28"/>
        </w:rPr>
        <w:t>д.ст</w:t>
      </w:r>
      <w:proofErr w:type="spellEnd"/>
      <w:r w:rsidR="00D94872">
        <w:rPr>
          <w:sz w:val="28"/>
          <w:szCs w:val="28"/>
        </w:rPr>
        <w:t>. Бурундуки, ул. Вокзальная, д</w:t>
      </w:r>
      <w:r w:rsidR="007C67C4">
        <w:rPr>
          <w:sz w:val="28"/>
          <w:szCs w:val="28"/>
        </w:rPr>
        <w:t xml:space="preserve">. </w:t>
      </w:r>
      <w:r w:rsidR="00D94872">
        <w:rPr>
          <w:sz w:val="28"/>
          <w:szCs w:val="28"/>
        </w:rPr>
        <w:t>31.</w:t>
      </w:r>
    </w:p>
    <w:p w:rsidR="007D010D" w:rsidRPr="007D010D" w:rsidRDefault="007D010D" w:rsidP="007D010D">
      <w:pPr>
        <w:widowControl w:val="0"/>
        <w:autoSpaceDE w:val="0"/>
        <w:autoSpaceDN w:val="0"/>
        <w:adjustRightInd w:val="0"/>
        <w:ind w:firstLine="534"/>
        <w:jc w:val="both"/>
        <w:rPr>
          <w:sz w:val="28"/>
          <w:szCs w:val="28"/>
        </w:rPr>
      </w:pPr>
      <w:r w:rsidRPr="007D010D">
        <w:rPr>
          <w:sz w:val="28"/>
          <w:szCs w:val="28"/>
        </w:rPr>
        <w:t xml:space="preserve">5. Замечания и предложения граждан по настоящему проекту решения принимаются до 10 января 2019 г. по адресу: Республика Татарстан, Дрожжановский муниципальный район, </w:t>
      </w:r>
      <w:r w:rsidR="009414CB">
        <w:rPr>
          <w:sz w:val="28"/>
          <w:szCs w:val="28"/>
        </w:rPr>
        <w:t>п.ж.-</w:t>
      </w:r>
      <w:proofErr w:type="spellStart"/>
      <w:r w:rsidR="009414CB">
        <w:rPr>
          <w:sz w:val="28"/>
          <w:szCs w:val="28"/>
        </w:rPr>
        <w:t>д.ст</w:t>
      </w:r>
      <w:proofErr w:type="spellEnd"/>
      <w:r w:rsidR="009414CB">
        <w:rPr>
          <w:sz w:val="28"/>
          <w:szCs w:val="28"/>
        </w:rPr>
        <w:t>. Бурундуки, ул. Вокзальная, д.31</w:t>
      </w:r>
      <w:r w:rsidRPr="007D010D">
        <w:rPr>
          <w:sz w:val="28"/>
          <w:szCs w:val="28"/>
        </w:rPr>
        <w:t>.</w:t>
      </w:r>
    </w:p>
    <w:p w:rsidR="007D010D" w:rsidRPr="007D010D" w:rsidRDefault="007D010D" w:rsidP="007D010D">
      <w:pPr>
        <w:widowControl w:val="0"/>
        <w:autoSpaceDE w:val="0"/>
        <w:autoSpaceDN w:val="0"/>
        <w:adjustRightInd w:val="0"/>
        <w:ind w:firstLine="534"/>
        <w:jc w:val="both"/>
        <w:rPr>
          <w:sz w:val="28"/>
          <w:szCs w:val="28"/>
        </w:rPr>
      </w:pPr>
      <w:r w:rsidRPr="007D010D">
        <w:rPr>
          <w:sz w:val="28"/>
          <w:szCs w:val="28"/>
        </w:rPr>
        <w:t xml:space="preserve">6. Обнародовать настоящее решение на специальных информационных        стендах, расположенных на территории сельского поселения: </w:t>
      </w:r>
      <w:r w:rsidR="009414CB" w:rsidRPr="00057AC6">
        <w:rPr>
          <w:sz w:val="28"/>
          <w:szCs w:val="28"/>
        </w:rPr>
        <w:t>здание ОПС ст.</w:t>
      </w:r>
      <w:r w:rsidR="009414CB">
        <w:rPr>
          <w:sz w:val="28"/>
          <w:szCs w:val="28"/>
        </w:rPr>
        <w:t xml:space="preserve"> </w:t>
      </w:r>
      <w:r w:rsidR="009414CB" w:rsidRPr="00057AC6">
        <w:rPr>
          <w:sz w:val="28"/>
          <w:szCs w:val="28"/>
        </w:rPr>
        <w:t>Бурундуки, находящееся по улице Вокзальная дом № 5, административное здание Новобурундуковского сельского поселения, находящееся п</w:t>
      </w:r>
      <w:r w:rsidR="009414CB">
        <w:rPr>
          <w:sz w:val="28"/>
          <w:szCs w:val="28"/>
        </w:rPr>
        <w:t>о улице Вокзальная, д. 31</w:t>
      </w:r>
      <w:r w:rsidRPr="007D010D">
        <w:rPr>
          <w:sz w:val="28"/>
          <w:szCs w:val="28"/>
        </w:rPr>
        <w:t xml:space="preserve">.           </w:t>
      </w:r>
    </w:p>
    <w:p w:rsidR="007D010D" w:rsidRPr="007D010D" w:rsidRDefault="007D010D" w:rsidP="007D010D">
      <w:pPr>
        <w:widowControl w:val="0"/>
        <w:autoSpaceDE w:val="0"/>
        <w:autoSpaceDN w:val="0"/>
        <w:adjustRightInd w:val="0"/>
        <w:ind w:firstLine="534"/>
        <w:jc w:val="both"/>
        <w:rPr>
          <w:sz w:val="28"/>
          <w:szCs w:val="28"/>
        </w:rPr>
      </w:pPr>
    </w:p>
    <w:p w:rsidR="007D010D" w:rsidRPr="007D010D" w:rsidRDefault="007D010D" w:rsidP="007D010D">
      <w:pPr>
        <w:widowControl w:val="0"/>
        <w:autoSpaceDE w:val="0"/>
        <w:autoSpaceDN w:val="0"/>
        <w:adjustRightInd w:val="0"/>
        <w:ind w:firstLine="534"/>
        <w:jc w:val="both"/>
        <w:rPr>
          <w:sz w:val="28"/>
          <w:szCs w:val="28"/>
        </w:rPr>
      </w:pPr>
    </w:p>
    <w:p w:rsidR="007D010D" w:rsidRPr="007D010D" w:rsidRDefault="007D010D" w:rsidP="007D010D">
      <w:pPr>
        <w:widowControl w:val="0"/>
        <w:autoSpaceDE w:val="0"/>
        <w:autoSpaceDN w:val="0"/>
        <w:adjustRightInd w:val="0"/>
        <w:ind w:firstLine="534"/>
        <w:jc w:val="both"/>
        <w:rPr>
          <w:sz w:val="28"/>
          <w:szCs w:val="28"/>
        </w:rPr>
      </w:pPr>
    </w:p>
    <w:p w:rsidR="00AE46C8" w:rsidRPr="002B230A" w:rsidRDefault="00AE46C8" w:rsidP="00AE46C8">
      <w:pPr>
        <w:jc w:val="both"/>
        <w:rPr>
          <w:sz w:val="28"/>
          <w:szCs w:val="28"/>
          <w:lang w:eastAsia="en-US"/>
        </w:rPr>
      </w:pPr>
      <w:r w:rsidRPr="002B230A">
        <w:rPr>
          <w:sz w:val="28"/>
          <w:szCs w:val="28"/>
          <w:lang w:eastAsia="en-US"/>
        </w:rPr>
        <w:t xml:space="preserve">Глава </w:t>
      </w:r>
      <w:r>
        <w:rPr>
          <w:sz w:val="28"/>
          <w:szCs w:val="28"/>
          <w:lang w:eastAsia="en-US"/>
        </w:rPr>
        <w:t>Новобурундуковского</w:t>
      </w:r>
    </w:p>
    <w:p w:rsidR="00AE46C8" w:rsidRPr="002B230A" w:rsidRDefault="00AE46C8" w:rsidP="00AE46C8">
      <w:pPr>
        <w:jc w:val="both"/>
        <w:rPr>
          <w:sz w:val="28"/>
          <w:szCs w:val="28"/>
          <w:lang w:eastAsia="en-US"/>
        </w:rPr>
      </w:pPr>
      <w:r w:rsidRPr="002B230A">
        <w:rPr>
          <w:sz w:val="28"/>
          <w:szCs w:val="28"/>
          <w:lang w:eastAsia="en-US"/>
        </w:rPr>
        <w:t xml:space="preserve">сельского поселения Дрожжановского </w:t>
      </w:r>
    </w:p>
    <w:p w:rsidR="00AE46C8" w:rsidRPr="002B230A" w:rsidRDefault="00AE46C8" w:rsidP="00AE46C8">
      <w:pPr>
        <w:jc w:val="both"/>
        <w:rPr>
          <w:sz w:val="28"/>
          <w:szCs w:val="28"/>
          <w:lang w:eastAsia="en-US"/>
        </w:rPr>
      </w:pPr>
      <w:r w:rsidRPr="002B230A">
        <w:rPr>
          <w:sz w:val="28"/>
          <w:szCs w:val="28"/>
          <w:lang w:eastAsia="en-US"/>
        </w:rPr>
        <w:t>муниципального района Республики</w:t>
      </w:r>
      <w:r>
        <w:rPr>
          <w:sz w:val="28"/>
          <w:szCs w:val="28"/>
          <w:lang w:eastAsia="en-US"/>
        </w:rPr>
        <w:t xml:space="preserve"> Татарстан</w:t>
      </w:r>
      <w:r w:rsidRPr="002B230A">
        <w:rPr>
          <w:sz w:val="28"/>
          <w:szCs w:val="28"/>
          <w:lang w:eastAsia="en-US"/>
        </w:rPr>
        <w:t xml:space="preserve">  </w:t>
      </w:r>
      <w:r>
        <w:rPr>
          <w:sz w:val="28"/>
          <w:szCs w:val="28"/>
          <w:lang w:eastAsia="en-US"/>
        </w:rPr>
        <w:t xml:space="preserve">                                В.Г. Ранцев</w:t>
      </w:r>
      <w:r w:rsidRPr="002B230A">
        <w:rPr>
          <w:sz w:val="28"/>
          <w:szCs w:val="28"/>
          <w:lang w:eastAsia="en-US"/>
        </w:rPr>
        <w:t xml:space="preserve">                                                                                       </w:t>
      </w:r>
    </w:p>
    <w:p w:rsidR="007D010D" w:rsidRDefault="007D010D" w:rsidP="007D010D">
      <w:pPr>
        <w:widowControl w:val="0"/>
        <w:autoSpaceDE w:val="0"/>
        <w:autoSpaceDN w:val="0"/>
        <w:adjustRightInd w:val="0"/>
        <w:ind w:firstLine="534"/>
        <w:jc w:val="both"/>
        <w:rPr>
          <w:sz w:val="28"/>
          <w:szCs w:val="28"/>
        </w:rPr>
      </w:pPr>
    </w:p>
    <w:p w:rsidR="007D010D" w:rsidRDefault="007D010D" w:rsidP="007D010D">
      <w:pPr>
        <w:widowControl w:val="0"/>
        <w:autoSpaceDE w:val="0"/>
        <w:autoSpaceDN w:val="0"/>
        <w:adjustRightInd w:val="0"/>
        <w:ind w:firstLine="534"/>
        <w:jc w:val="both"/>
        <w:rPr>
          <w:sz w:val="28"/>
          <w:szCs w:val="28"/>
        </w:rPr>
      </w:pPr>
    </w:p>
    <w:p w:rsidR="007D010D" w:rsidRDefault="007D010D" w:rsidP="007D010D">
      <w:pPr>
        <w:widowControl w:val="0"/>
        <w:autoSpaceDE w:val="0"/>
        <w:autoSpaceDN w:val="0"/>
        <w:adjustRightInd w:val="0"/>
        <w:ind w:firstLine="534"/>
        <w:jc w:val="both"/>
        <w:rPr>
          <w:sz w:val="28"/>
          <w:szCs w:val="28"/>
        </w:rPr>
      </w:pPr>
    </w:p>
    <w:p w:rsidR="007D010D" w:rsidRDefault="007D010D" w:rsidP="007D010D">
      <w:pPr>
        <w:widowControl w:val="0"/>
        <w:autoSpaceDE w:val="0"/>
        <w:autoSpaceDN w:val="0"/>
        <w:adjustRightInd w:val="0"/>
        <w:ind w:firstLine="534"/>
        <w:jc w:val="both"/>
        <w:rPr>
          <w:sz w:val="28"/>
          <w:szCs w:val="28"/>
        </w:rPr>
      </w:pPr>
    </w:p>
    <w:p w:rsidR="007D010D" w:rsidRDefault="007D010D" w:rsidP="007D010D">
      <w:pPr>
        <w:widowControl w:val="0"/>
        <w:autoSpaceDE w:val="0"/>
        <w:autoSpaceDN w:val="0"/>
        <w:adjustRightInd w:val="0"/>
        <w:ind w:firstLine="534"/>
        <w:jc w:val="both"/>
        <w:rPr>
          <w:sz w:val="28"/>
          <w:szCs w:val="28"/>
        </w:rPr>
      </w:pPr>
    </w:p>
    <w:p w:rsidR="007D010D" w:rsidRDefault="007D010D" w:rsidP="007D010D">
      <w:pPr>
        <w:widowControl w:val="0"/>
        <w:autoSpaceDE w:val="0"/>
        <w:autoSpaceDN w:val="0"/>
        <w:adjustRightInd w:val="0"/>
        <w:ind w:firstLine="534"/>
        <w:jc w:val="both"/>
        <w:rPr>
          <w:sz w:val="28"/>
          <w:szCs w:val="28"/>
        </w:rPr>
      </w:pPr>
    </w:p>
    <w:p w:rsidR="007D010D" w:rsidRDefault="007D010D" w:rsidP="007D010D">
      <w:pPr>
        <w:widowControl w:val="0"/>
        <w:autoSpaceDE w:val="0"/>
        <w:autoSpaceDN w:val="0"/>
        <w:adjustRightInd w:val="0"/>
        <w:ind w:firstLine="534"/>
        <w:jc w:val="both"/>
        <w:rPr>
          <w:sz w:val="28"/>
          <w:szCs w:val="28"/>
        </w:rPr>
      </w:pPr>
    </w:p>
    <w:p w:rsidR="007D010D" w:rsidRDefault="007D010D" w:rsidP="007D010D">
      <w:pPr>
        <w:widowControl w:val="0"/>
        <w:autoSpaceDE w:val="0"/>
        <w:autoSpaceDN w:val="0"/>
        <w:adjustRightInd w:val="0"/>
        <w:ind w:firstLine="534"/>
        <w:jc w:val="both"/>
        <w:rPr>
          <w:sz w:val="28"/>
          <w:szCs w:val="28"/>
        </w:rPr>
      </w:pPr>
    </w:p>
    <w:p w:rsidR="007D010D" w:rsidRDefault="007D010D" w:rsidP="007D010D">
      <w:pPr>
        <w:widowControl w:val="0"/>
        <w:autoSpaceDE w:val="0"/>
        <w:autoSpaceDN w:val="0"/>
        <w:adjustRightInd w:val="0"/>
        <w:ind w:firstLine="534"/>
        <w:jc w:val="both"/>
        <w:rPr>
          <w:sz w:val="28"/>
          <w:szCs w:val="28"/>
        </w:rPr>
      </w:pPr>
    </w:p>
    <w:p w:rsidR="007D010D" w:rsidRDefault="007D010D" w:rsidP="007D010D">
      <w:pPr>
        <w:widowControl w:val="0"/>
        <w:autoSpaceDE w:val="0"/>
        <w:autoSpaceDN w:val="0"/>
        <w:adjustRightInd w:val="0"/>
        <w:ind w:firstLine="534"/>
        <w:jc w:val="both"/>
        <w:rPr>
          <w:sz w:val="28"/>
          <w:szCs w:val="28"/>
        </w:rPr>
      </w:pPr>
    </w:p>
    <w:p w:rsidR="007D010D" w:rsidRDefault="007D010D" w:rsidP="007D010D">
      <w:pPr>
        <w:widowControl w:val="0"/>
        <w:autoSpaceDE w:val="0"/>
        <w:autoSpaceDN w:val="0"/>
        <w:adjustRightInd w:val="0"/>
        <w:ind w:firstLine="534"/>
        <w:jc w:val="both"/>
        <w:rPr>
          <w:sz w:val="28"/>
          <w:szCs w:val="28"/>
        </w:rPr>
      </w:pPr>
    </w:p>
    <w:p w:rsidR="007D010D" w:rsidRDefault="007D010D" w:rsidP="007D010D">
      <w:pPr>
        <w:widowControl w:val="0"/>
        <w:autoSpaceDE w:val="0"/>
        <w:autoSpaceDN w:val="0"/>
        <w:adjustRightInd w:val="0"/>
        <w:ind w:firstLine="534"/>
        <w:jc w:val="both"/>
        <w:rPr>
          <w:sz w:val="28"/>
          <w:szCs w:val="28"/>
        </w:rPr>
      </w:pPr>
    </w:p>
    <w:p w:rsidR="007D010D" w:rsidRDefault="007D010D" w:rsidP="007D010D">
      <w:pPr>
        <w:widowControl w:val="0"/>
        <w:autoSpaceDE w:val="0"/>
        <w:autoSpaceDN w:val="0"/>
        <w:adjustRightInd w:val="0"/>
        <w:ind w:firstLine="534"/>
        <w:jc w:val="both"/>
        <w:rPr>
          <w:sz w:val="28"/>
          <w:szCs w:val="28"/>
        </w:rPr>
      </w:pPr>
    </w:p>
    <w:p w:rsidR="007D010D" w:rsidRDefault="007D010D" w:rsidP="007D010D">
      <w:pPr>
        <w:widowControl w:val="0"/>
        <w:autoSpaceDE w:val="0"/>
        <w:autoSpaceDN w:val="0"/>
        <w:adjustRightInd w:val="0"/>
        <w:ind w:firstLine="534"/>
        <w:jc w:val="both"/>
        <w:rPr>
          <w:sz w:val="28"/>
          <w:szCs w:val="28"/>
        </w:rPr>
      </w:pPr>
    </w:p>
    <w:p w:rsidR="007D010D" w:rsidRDefault="007D010D" w:rsidP="007D010D">
      <w:pPr>
        <w:widowControl w:val="0"/>
        <w:autoSpaceDE w:val="0"/>
        <w:autoSpaceDN w:val="0"/>
        <w:adjustRightInd w:val="0"/>
        <w:ind w:firstLine="534"/>
        <w:jc w:val="both"/>
        <w:rPr>
          <w:sz w:val="28"/>
          <w:szCs w:val="28"/>
        </w:rPr>
      </w:pPr>
    </w:p>
    <w:p w:rsidR="007D010D" w:rsidRPr="002E4D89" w:rsidRDefault="007D010D" w:rsidP="007D010D">
      <w:pPr>
        <w:ind w:firstLine="5954"/>
        <w:jc w:val="both"/>
        <w:rPr>
          <w:sz w:val="28"/>
          <w:szCs w:val="28"/>
          <w:lang w:eastAsia="en-US"/>
        </w:rPr>
      </w:pPr>
      <w:r w:rsidRPr="002E4D89">
        <w:rPr>
          <w:sz w:val="28"/>
          <w:szCs w:val="28"/>
          <w:lang w:eastAsia="en-US"/>
        </w:rPr>
        <w:lastRenderedPageBreak/>
        <w:t>Приложение</w:t>
      </w:r>
    </w:p>
    <w:p w:rsidR="007D010D" w:rsidRPr="002E4D89" w:rsidRDefault="007D010D" w:rsidP="007D010D">
      <w:pPr>
        <w:ind w:firstLine="5954"/>
        <w:jc w:val="both"/>
        <w:rPr>
          <w:sz w:val="28"/>
          <w:szCs w:val="28"/>
          <w:lang w:eastAsia="en-US"/>
        </w:rPr>
      </w:pPr>
      <w:r w:rsidRPr="002E4D89">
        <w:rPr>
          <w:sz w:val="28"/>
          <w:szCs w:val="28"/>
          <w:lang w:eastAsia="en-US"/>
        </w:rPr>
        <w:t xml:space="preserve">к решению Совета </w:t>
      </w:r>
    </w:p>
    <w:p w:rsidR="007D010D" w:rsidRPr="002E4D89" w:rsidRDefault="00A42A70" w:rsidP="007D010D">
      <w:pPr>
        <w:ind w:firstLine="5954"/>
        <w:jc w:val="both"/>
        <w:rPr>
          <w:sz w:val="28"/>
          <w:szCs w:val="28"/>
          <w:lang w:eastAsia="en-US"/>
        </w:rPr>
      </w:pPr>
      <w:r w:rsidRPr="002E4D89">
        <w:rPr>
          <w:sz w:val="28"/>
          <w:szCs w:val="28"/>
        </w:rPr>
        <w:t>Новобурундуковского</w:t>
      </w:r>
    </w:p>
    <w:p w:rsidR="007D010D" w:rsidRPr="002E4D89" w:rsidRDefault="007D010D" w:rsidP="007D010D">
      <w:pPr>
        <w:ind w:firstLine="5954"/>
        <w:jc w:val="both"/>
        <w:rPr>
          <w:sz w:val="28"/>
          <w:szCs w:val="28"/>
          <w:lang w:eastAsia="en-US"/>
        </w:rPr>
      </w:pPr>
      <w:r w:rsidRPr="002E4D89">
        <w:rPr>
          <w:sz w:val="28"/>
          <w:szCs w:val="28"/>
          <w:lang w:eastAsia="en-US"/>
        </w:rPr>
        <w:t xml:space="preserve">сельского поселения </w:t>
      </w:r>
    </w:p>
    <w:p w:rsidR="007D010D" w:rsidRPr="002E4D89" w:rsidRDefault="007D010D" w:rsidP="007D010D">
      <w:pPr>
        <w:ind w:firstLine="5954"/>
        <w:jc w:val="both"/>
        <w:rPr>
          <w:sz w:val="28"/>
          <w:szCs w:val="28"/>
          <w:lang w:eastAsia="en-US"/>
        </w:rPr>
      </w:pPr>
      <w:r w:rsidRPr="002E4D89">
        <w:rPr>
          <w:sz w:val="28"/>
          <w:szCs w:val="28"/>
          <w:lang w:eastAsia="en-US"/>
        </w:rPr>
        <w:t>Дрожжановского</w:t>
      </w:r>
    </w:p>
    <w:p w:rsidR="007D010D" w:rsidRPr="002E4D89" w:rsidRDefault="007D010D" w:rsidP="007D010D">
      <w:pPr>
        <w:ind w:firstLine="5954"/>
        <w:jc w:val="both"/>
        <w:rPr>
          <w:sz w:val="28"/>
          <w:szCs w:val="28"/>
          <w:lang w:eastAsia="en-US"/>
        </w:rPr>
      </w:pPr>
      <w:r w:rsidRPr="002E4D89">
        <w:rPr>
          <w:sz w:val="28"/>
          <w:szCs w:val="28"/>
          <w:lang w:eastAsia="en-US"/>
        </w:rPr>
        <w:t xml:space="preserve">муниципального района </w:t>
      </w:r>
    </w:p>
    <w:p w:rsidR="007D010D" w:rsidRPr="002E4D89" w:rsidRDefault="007D010D" w:rsidP="007D010D">
      <w:pPr>
        <w:ind w:firstLine="5954"/>
        <w:jc w:val="both"/>
        <w:rPr>
          <w:sz w:val="28"/>
          <w:szCs w:val="28"/>
          <w:lang w:eastAsia="en-US"/>
        </w:rPr>
      </w:pPr>
      <w:r w:rsidRPr="002E4D89">
        <w:rPr>
          <w:sz w:val="28"/>
          <w:szCs w:val="28"/>
          <w:lang w:eastAsia="en-US"/>
        </w:rPr>
        <w:t>Республики Татарстан</w:t>
      </w:r>
    </w:p>
    <w:p w:rsidR="007D010D" w:rsidRPr="002E4D89" w:rsidRDefault="007D010D" w:rsidP="007D010D">
      <w:pPr>
        <w:ind w:firstLine="5954"/>
        <w:jc w:val="both"/>
        <w:rPr>
          <w:sz w:val="28"/>
          <w:szCs w:val="28"/>
          <w:lang w:eastAsia="en-US"/>
        </w:rPr>
      </w:pPr>
      <w:r w:rsidRPr="002E4D89">
        <w:rPr>
          <w:sz w:val="28"/>
          <w:szCs w:val="28"/>
          <w:lang w:eastAsia="en-US"/>
        </w:rPr>
        <w:t>от «</w:t>
      </w:r>
      <w:r w:rsidR="00A42A70" w:rsidRPr="002E4D89">
        <w:rPr>
          <w:sz w:val="28"/>
          <w:szCs w:val="28"/>
          <w:lang w:eastAsia="en-US"/>
        </w:rPr>
        <w:t>17</w:t>
      </w:r>
      <w:r w:rsidRPr="002E4D89">
        <w:rPr>
          <w:sz w:val="28"/>
          <w:szCs w:val="28"/>
          <w:lang w:eastAsia="en-US"/>
        </w:rPr>
        <w:t>»</w:t>
      </w:r>
      <w:r w:rsidR="00A42A70" w:rsidRPr="002E4D89">
        <w:rPr>
          <w:sz w:val="28"/>
          <w:szCs w:val="28"/>
          <w:lang w:eastAsia="en-US"/>
        </w:rPr>
        <w:t xml:space="preserve"> декабря 2018 № 61/5</w:t>
      </w:r>
    </w:p>
    <w:p w:rsidR="007D010D" w:rsidRPr="002E4D89" w:rsidRDefault="007D010D" w:rsidP="007D010D">
      <w:pPr>
        <w:widowControl w:val="0"/>
        <w:autoSpaceDE w:val="0"/>
        <w:autoSpaceDN w:val="0"/>
        <w:adjustRightInd w:val="0"/>
        <w:ind w:firstLine="534"/>
        <w:jc w:val="both"/>
        <w:rPr>
          <w:sz w:val="28"/>
          <w:szCs w:val="28"/>
        </w:rPr>
      </w:pPr>
    </w:p>
    <w:p w:rsidR="007D010D" w:rsidRPr="002E4D89" w:rsidRDefault="007D010D" w:rsidP="007D010D">
      <w:pPr>
        <w:widowControl w:val="0"/>
        <w:autoSpaceDE w:val="0"/>
        <w:autoSpaceDN w:val="0"/>
        <w:adjustRightInd w:val="0"/>
        <w:ind w:firstLine="534"/>
        <w:jc w:val="both"/>
        <w:rPr>
          <w:sz w:val="28"/>
          <w:szCs w:val="28"/>
        </w:rPr>
      </w:pPr>
    </w:p>
    <w:p w:rsidR="00A42A70" w:rsidRPr="002E4D89" w:rsidRDefault="007D010D" w:rsidP="00A42A70">
      <w:pPr>
        <w:autoSpaceDE w:val="0"/>
        <w:autoSpaceDN w:val="0"/>
        <w:adjustRightInd w:val="0"/>
        <w:jc w:val="center"/>
        <w:rPr>
          <w:sz w:val="28"/>
          <w:szCs w:val="28"/>
        </w:rPr>
      </w:pPr>
      <w:r w:rsidRPr="002E4D89">
        <w:rPr>
          <w:sz w:val="28"/>
          <w:szCs w:val="28"/>
        </w:rPr>
        <w:t>Изменения и дополнения</w:t>
      </w:r>
      <w:r w:rsidR="00A42A70" w:rsidRPr="002E4D89">
        <w:rPr>
          <w:sz w:val="28"/>
          <w:szCs w:val="28"/>
        </w:rPr>
        <w:t xml:space="preserve"> </w:t>
      </w:r>
      <w:r w:rsidRPr="002E4D89">
        <w:rPr>
          <w:sz w:val="28"/>
          <w:szCs w:val="28"/>
        </w:rPr>
        <w:t>в Правил</w:t>
      </w:r>
      <w:r w:rsidR="00A42A70" w:rsidRPr="002E4D89">
        <w:rPr>
          <w:sz w:val="28"/>
          <w:szCs w:val="28"/>
        </w:rPr>
        <w:t>а землепользования и застройки</w:t>
      </w:r>
      <w:r w:rsidRPr="002E4D89">
        <w:rPr>
          <w:sz w:val="28"/>
          <w:szCs w:val="28"/>
        </w:rPr>
        <w:t xml:space="preserve"> </w:t>
      </w:r>
      <w:r w:rsidR="00A42A70" w:rsidRPr="002E4D89">
        <w:rPr>
          <w:sz w:val="28"/>
          <w:szCs w:val="28"/>
        </w:rPr>
        <w:t xml:space="preserve">Новобурундуковского </w:t>
      </w:r>
      <w:r w:rsidRPr="002E4D89">
        <w:rPr>
          <w:sz w:val="28"/>
          <w:szCs w:val="28"/>
        </w:rPr>
        <w:t xml:space="preserve">сельского поселения </w:t>
      </w:r>
    </w:p>
    <w:p w:rsidR="007D010D" w:rsidRPr="002E4D89" w:rsidRDefault="007D010D" w:rsidP="00A42A70">
      <w:pPr>
        <w:autoSpaceDE w:val="0"/>
        <w:autoSpaceDN w:val="0"/>
        <w:adjustRightInd w:val="0"/>
        <w:jc w:val="center"/>
        <w:rPr>
          <w:sz w:val="28"/>
          <w:szCs w:val="28"/>
        </w:rPr>
      </w:pPr>
      <w:r w:rsidRPr="002E4D89">
        <w:rPr>
          <w:sz w:val="28"/>
          <w:szCs w:val="28"/>
        </w:rPr>
        <w:t>Дрожжановского муниципального района Республики Татарстан</w:t>
      </w:r>
    </w:p>
    <w:p w:rsidR="002A251E" w:rsidRPr="002E4D89" w:rsidRDefault="002A251E" w:rsidP="007D010D">
      <w:pPr>
        <w:widowControl w:val="0"/>
        <w:autoSpaceDE w:val="0"/>
        <w:autoSpaceDN w:val="0"/>
        <w:adjustRightInd w:val="0"/>
        <w:ind w:firstLine="534"/>
        <w:jc w:val="center"/>
        <w:rPr>
          <w:sz w:val="28"/>
          <w:szCs w:val="28"/>
        </w:rPr>
      </w:pPr>
    </w:p>
    <w:p w:rsidR="00802256" w:rsidRPr="002E4D89" w:rsidRDefault="00802256" w:rsidP="002A251E">
      <w:pPr>
        <w:pStyle w:val="ConsPlusNormal"/>
        <w:ind w:firstLine="540"/>
        <w:jc w:val="both"/>
        <w:rPr>
          <w:rFonts w:ascii="Times New Roman" w:hAnsi="Times New Roman" w:cs="Times New Roman"/>
          <w:b/>
          <w:sz w:val="28"/>
          <w:szCs w:val="28"/>
        </w:rPr>
      </w:pPr>
      <w:r w:rsidRPr="002E4D89">
        <w:rPr>
          <w:rFonts w:ascii="Times New Roman" w:hAnsi="Times New Roman" w:cs="Times New Roman"/>
          <w:b/>
          <w:sz w:val="28"/>
          <w:szCs w:val="28"/>
        </w:rPr>
        <w:t>1.1</w:t>
      </w:r>
      <w:r w:rsidR="002A251E" w:rsidRPr="002E4D89">
        <w:rPr>
          <w:rFonts w:ascii="Times New Roman" w:hAnsi="Times New Roman" w:cs="Times New Roman"/>
          <w:b/>
          <w:sz w:val="28"/>
          <w:szCs w:val="28"/>
        </w:rPr>
        <w:t>.</w:t>
      </w:r>
      <w:r w:rsidRPr="002E4D89">
        <w:rPr>
          <w:rFonts w:ascii="Times New Roman" w:hAnsi="Times New Roman" w:cs="Times New Roman"/>
          <w:b/>
          <w:sz w:val="28"/>
          <w:szCs w:val="28"/>
        </w:rPr>
        <w:t xml:space="preserve"> в </w:t>
      </w:r>
      <w:hyperlink r:id="rId4" w:history="1">
        <w:r w:rsidRPr="002E4D89">
          <w:rPr>
            <w:rFonts w:ascii="Times New Roman" w:hAnsi="Times New Roman" w:cs="Times New Roman"/>
            <w:b/>
            <w:sz w:val="28"/>
            <w:szCs w:val="28"/>
          </w:rPr>
          <w:t>статье 1</w:t>
        </w:r>
      </w:hyperlink>
      <w:r w:rsidRPr="002E4D89">
        <w:rPr>
          <w:rFonts w:ascii="Times New Roman" w:hAnsi="Times New Roman" w:cs="Times New Roman"/>
          <w:b/>
          <w:sz w:val="28"/>
          <w:szCs w:val="28"/>
        </w:rPr>
        <w:t>:</w:t>
      </w:r>
    </w:p>
    <w:p w:rsidR="00802256" w:rsidRPr="002E4D89" w:rsidRDefault="00802256" w:rsidP="002A251E">
      <w:pPr>
        <w:pStyle w:val="ConsPlusNormal"/>
        <w:ind w:firstLine="540"/>
        <w:jc w:val="both"/>
        <w:rPr>
          <w:rFonts w:ascii="Times New Roman" w:hAnsi="Times New Roman" w:cs="Times New Roman"/>
          <w:sz w:val="28"/>
          <w:szCs w:val="28"/>
        </w:rPr>
      </w:pPr>
      <w:r w:rsidRPr="002E4D89">
        <w:rPr>
          <w:rFonts w:ascii="Times New Roman" w:hAnsi="Times New Roman" w:cs="Times New Roman"/>
          <w:sz w:val="28"/>
          <w:szCs w:val="28"/>
        </w:rPr>
        <w:t xml:space="preserve">а)  в </w:t>
      </w:r>
      <w:hyperlink r:id="rId5" w:history="1">
        <w:r w:rsidRPr="002E4D89">
          <w:rPr>
            <w:rFonts w:ascii="Times New Roman" w:hAnsi="Times New Roman" w:cs="Times New Roman"/>
            <w:sz w:val="28"/>
            <w:szCs w:val="28"/>
          </w:rPr>
          <w:t>абзаце седьмом</w:t>
        </w:r>
      </w:hyperlink>
      <w:r w:rsidRPr="002E4D89">
        <w:rPr>
          <w:rFonts w:ascii="Times New Roman" w:hAnsi="Times New Roman" w:cs="Times New Roman"/>
          <w:sz w:val="28"/>
          <w:szCs w:val="28"/>
        </w:rPr>
        <w:t xml:space="preserve"> слова "а также ограничения использования земельных участков и объектов капитального строительства" заменить словами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и устойчивому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rsidR="00802256" w:rsidRPr="002E4D89" w:rsidRDefault="00802256" w:rsidP="002A251E">
      <w:pPr>
        <w:pStyle w:val="ConsPlusNormal"/>
        <w:ind w:firstLine="540"/>
        <w:jc w:val="both"/>
        <w:rPr>
          <w:rFonts w:ascii="Times New Roman" w:hAnsi="Times New Roman" w:cs="Times New Roman"/>
          <w:sz w:val="28"/>
          <w:szCs w:val="28"/>
        </w:rPr>
      </w:pPr>
      <w:r w:rsidRPr="002E4D89">
        <w:rPr>
          <w:rFonts w:ascii="Times New Roman" w:hAnsi="Times New Roman" w:cs="Times New Roman"/>
          <w:sz w:val="28"/>
          <w:szCs w:val="28"/>
        </w:rPr>
        <w:t xml:space="preserve">б) </w:t>
      </w:r>
      <w:hyperlink r:id="rId6" w:history="1">
        <w:r w:rsidRPr="002E4D89">
          <w:rPr>
            <w:rFonts w:ascii="Times New Roman" w:hAnsi="Times New Roman" w:cs="Times New Roman"/>
            <w:sz w:val="28"/>
            <w:szCs w:val="28"/>
          </w:rPr>
          <w:t>абзац тринадцатый</w:t>
        </w:r>
      </w:hyperlink>
      <w:r w:rsidRPr="002E4D89">
        <w:rPr>
          <w:rFonts w:ascii="Times New Roman" w:hAnsi="Times New Roman" w:cs="Times New Roman"/>
          <w:sz w:val="28"/>
          <w:szCs w:val="28"/>
        </w:rPr>
        <w:t xml:space="preserve"> изложить в следующей редакции:</w:t>
      </w:r>
    </w:p>
    <w:p w:rsidR="00802256" w:rsidRPr="002E4D89" w:rsidRDefault="00802256" w:rsidP="002A251E">
      <w:pPr>
        <w:pStyle w:val="ConsPlusNormal"/>
        <w:ind w:firstLine="540"/>
        <w:jc w:val="both"/>
        <w:rPr>
          <w:rFonts w:ascii="Times New Roman" w:hAnsi="Times New Roman" w:cs="Times New Roman"/>
          <w:sz w:val="28"/>
          <w:szCs w:val="28"/>
        </w:rPr>
      </w:pPr>
      <w:r w:rsidRPr="002E4D89">
        <w:rPr>
          <w:rFonts w:ascii="Times New Roman" w:hAnsi="Times New Roman" w:cs="Times New Roman"/>
          <w:sz w:val="28"/>
          <w:szCs w:val="28"/>
        </w:rPr>
        <w:t xml:space="preserve">"зоны с особыми условиями использования территорий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защитные зоны объектов культурного наследия, </w:t>
      </w:r>
      <w:proofErr w:type="spellStart"/>
      <w:r w:rsidRPr="002E4D89">
        <w:rPr>
          <w:rFonts w:ascii="Times New Roman" w:hAnsi="Times New Roman" w:cs="Times New Roman"/>
          <w:sz w:val="28"/>
          <w:szCs w:val="28"/>
        </w:rPr>
        <w:t>водоохранные</w:t>
      </w:r>
      <w:proofErr w:type="spellEnd"/>
      <w:r w:rsidRPr="002E4D89">
        <w:rPr>
          <w:rFonts w:ascii="Times New Roman" w:hAnsi="Times New Roman" w:cs="Times New Roman"/>
          <w:sz w:val="28"/>
          <w:szCs w:val="28"/>
        </w:rPr>
        <w:t xml:space="preserve"> зоны, зоны затопления, подтопления, зоны санитарной охраны источников питьевого и хозяйственно-бытового водоснабжения, зоны охраняемых объектов, </w:t>
      </w:r>
      <w:proofErr w:type="spellStart"/>
      <w:r w:rsidRPr="002E4D89">
        <w:rPr>
          <w:rFonts w:ascii="Times New Roman" w:hAnsi="Times New Roman" w:cs="Times New Roman"/>
          <w:sz w:val="28"/>
          <w:szCs w:val="28"/>
        </w:rPr>
        <w:t>приаэродромная</w:t>
      </w:r>
      <w:proofErr w:type="spellEnd"/>
      <w:r w:rsidRPr="002E4D89">
        <w:rPr>
          <w:rFonts w:ascii="Times New Roman" w:hAnsi="Times New Roman" w:cs="Times New Roman"/>
          <w:sz w:val="28"/>
          <w:szCs w:val="28"/>
        </w:rPr>
        <w:t xml:space="preserve"> территория, иные зоны, устанавливаемые в соответствии с законодательством Российской Федерации";</w:t>
      </w:r>
    </w:p>
    <w:p w:rsidR="00802256" w:rsidRPr="002E4D89" w:rsidRDefault="00802256" w:rsidP="002A251E">
      <w:pPr>
        <w:pStyle w:val="ConsPlusNormal"/>
        <w:ind w:firstLine="540"/>
        <w:jc w:val="both"/>
        <w:rPr>
          <w:rFonts w:ascii="Times New Roman" w:hAnsi="Times New Roman" w:cs="Times New Roman"/>
          <w:sz w:val="28"/>
          <w:szCs w:val="28"/>
        </w:rPr>
      </w:pPr>
      <w:r w:rsidRPr="002E4D89">
        <w:rPr>
          <w:rFonts w:ascii="Times New Roman" w:hAnsi="Times New Roman" w:cs="Times New Roman"/>
          <w:sz w:val="28"/>
          <w:szCs w:val="28"/>
        </w:rPr>
        <w:t xml:space="preserve">в) </w:t>
      </w:r>
      <w:hyperlink r:id="rId7" w:history="1">
        <w:r w:rsidRPr="002E4D89">
          <w:rPr>
            <w:rFonts w:ascii="Times New Roman" w:hAnsi="Times New Roman" w:cs="Times New Roman"/>
            <w:sz w:val="28"/>
            <w:szCs w:val="28"/>
          </w:rPr>
          <w:t xml:space="preserve">абзац </w:t>
        </w:r>
        <w:r w:rsidR="00865754" w:rsidRPr="002E4D89">
          <w:rPr>
            <w:rFonts w:ascii="Times New Roman" w:hAnsi="Times New Roman" w:cs="Times New Roman"/>
            <w:sz w:val="28"/>
            <w:szCs w:val="28"/>
          </w:rPr>
          <w:t>пят</w:t>
        </w:r>
        <w:r w:rsidRPr="002E4D89">
          <w:rPr>
            <w:rFonts w:ascii="Times New Roman" w:hAnsi="Times New Roman" w:cs="Times New Roman"/>
            <w:sz w:val="28"/>
            <w:szCs w:val="28"/>
          </w:rPr>
          <w:t>надцатый</w:t>
        </w:r>
      </w:hyperlink>
      <w:r w:rsidRPr="002E4D89">
        <w:rPr>
          <w:rFonts w:ascii="Times New Roman" w:hAnsi="Times New Roman" w:cs="Times New Roman"/>
          <w:sz w:val="28"/>
          <w:szCs w:val="28"/>
        </w:rPr>
        <w:t xml:space="preserve"> изложить в следующей редакции:</w:t>
      </w:r>
      <w:r w:rsidR="00865754" w:rsidRPr="002E4D89">
        <w:rPr>
          <w:rFonts w:ascii="Times New Roman" w:hAnsi="Times New Roman" w:cs="Times New Roman"/>
          <w:sz w:val="28"/>
          <w:szCs w:val="28"/>
        </w:rPr>
        <w:t xml:space="preserve"> </w:t>
      </w:r>
    </w:p>
    <w:p w:rsidR="00802256" w:rsidRPr="002E4D89" w:rsidRDefault="00802256" w:rsidP="002A251E">
      <w:pPr>
        <w:pStyle w:val="ConsPlusNormal"/>
        <w:ind w:firstLine="540"/>
        <w:jc w:val="both"/>
        <w:rPr>
          <w:rFonts w:ascii="Times New Roman" w:hAnsi="Times New Roman" w:cs="Times New Roman"/>
          <w:sz w:val="28"/>
          <w:szCs w:val="28"/>
        </w:rPr>
      </w:pPr>
      <w:r w:rsidRPr="002E4D89">
        <w:rPr>
          <w:rFonts w:ascii="Times New Roman" w:hAnsi="Times New Roman" w:cs="Times New Roman"/>
          <w:sz w:val="28"/>
          <w:szCs w:val="28"/>
        </w:rPr>
        <w:t>"красные линии - линии, которые обозначают существующие, планируемые (изменяемые, вновь образуемые) границы территорий общего пользования и (или) границы территорий, занятых линейными объектами и (или) предназначенных для размещения линейных объектов";</w:t>
      </w:r>
    </w:p>
    <w:p w:rsidR="00802256" w:rsidRPr="002E4D89" w:rsidRDefault="00802256" w:rsidP="002A251E">
      <w:pPr>
        <w:pStyle w:val="ConsPlusNormal"/>
        <w:ind w:firstLine="540"/>
        <w:jc w:val="both"/>
        <w:rPr>
          <w:rFonts w:ascii="Times New Roman" w:hAnsi="Times New Roman" w:cs="Times New Roman"/>
          <w:sz w:val="28"/>
          <w:szCs w:val="28"/>
        </w:rPr>
      </w:pPr>
      <w:r w:rsidRPr="002E4D89">
        <w:rPr>
          <w:rFonts w:ascii="Times New Roman" w:hAnsi="Times New Roman" w:cs="Times New Roman"/>
          <w:sz w:val="28"/>
          <w:szCs w:val="28"/>
        </w:rPr>
        <w:t xml:space="preserve">г) </w:t>
      </w:r>
      <w:hyperlink r:id="rId8" w:history="1">
        <w:r w:rsidRPr="002E4D89">
          <w:rPr>
            <w:rFonts w:ascii="Times New Roman" w:hAnsi="Times New Roman" w:cs="Times New Roman"/>
            <w:sz w:val="28"/>
            <w:szCs w:val="28"/>
          </w:rPr>
          <w:t>дополнить</w:t>
        </w:r>
      </w:hyperlink>
      <w:r w:rsidRPr="002E4D89">
        <w:rPr>
          <w:rFonts w:ascii="Times New Roman" w:hAnsi="Times New Roman" w:cs="Times New Roman"/>
          <w:sz w:val="28"/>
          <w:szCs w:val="28"/>
        </w:rPr>
        <w:t xml:space="preserve"> абзацами следующего содержания:</w:t>
      </w:r>
    </w:p>
    <w:p w:rsidR="00802256" w:rsidRPr="002E4D89" w:rsidRDefault="00802256" w:rsidP="002A251E">
      <w:pPr>
        <w:pStyle w:val="ConsPlusNormal"/>
        <w:ind w:firstLine="540"/>
        <w:jc w:val="both"/>
        <w:rPr>
          <w:rFonts w:ascii="Times New Roman" w:hAnsi="Times New Roman" w:cs="Times New Roman"/>
          <w:sz w:val="28"/>
          <w:szCs w:val="28"/>
        </w:rPr>
      </w:pPr>
      <w:r w:rsidRPr="002E4D89">
        <w:rPr>
          <w:rFonts w:ascii="Times New Roman" w:hAnsi="Times New Roman" w:cs="Times New Roman"/>
          <w:sz w:val="28"/>
          <w:szCs w:val="28"/>
        </w:rPr>
        <w:t xml:space="preserve">"деятельность по комплексному и устойчивому развитию территории - осуществляемая в целях обеспечения наиболее эффективного использования территории деятельность по подготовке и утверждению документации по планировке территории для размещения объектов капитального строительства жилого, производственного, общественно-делового и иного назначения и </w:t>
      </w:r>
      <w:r w:rsidRPr="002E4D89">
        <w:rPr>
          <w:rFonts w:ascii="Times New Roman" w:hAnsi="Times New Roman" w:cs="Times New Roman"/>
          <w:sz w:val="28"/>
          <w:szCs w:val="28"/>
        </w:rPr>
        <w:lastRenderedPageBreak/>
        <w:t>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а также по архитектурно-строительному проектированию, строительству, реконструкции указанных в настоящем пункте объектов;</w:t>
      </w:r>
    </w:p>
    <w:p w:rsidR="00802256" w:rsidRPr="002E4D89" w:rsidRDefault="00802256" w:rsidP="002A251E">
      <w:pPr>
        <w:pStyle w:val="ConsPlusNormal"/>
        <w:ind w:firstLine="540"/>
        <w:jc w:val="both"/>
        <w:rPr>
          <w:rFonts w:ascii="Times New Roman" w:hAnsi="Times New Roman" w:cs="Times New Roman"/>
          <w:sz w:val="28"/>
          <w:szCs w:val="28"/>
        </w:rPr>
      </w:pPr>
      <w:r w:rsidRPr="002E4D89">
        <w:rPr>
          <w:rFonts w:ascii="Times New Roman" w:hAnsi="Times New Roman" w:cs="Times New Roman"/>
          <w:sz w:val="28"/>
          <w:szCs w:val="28"/>
        </w:rPr>
        <w:t>элемент планировочной структуры - часть территории поселения, городского округа или межселенной территории муниципального района (квартал, микрорайон, район и иные подобные элементы). Виды элементов планировочной структуры устанавливаются уполномоченным Правительством Российской Федерации федеральным органом исполнительной власти;</w:t>
      </w:r>
    </w:p>
    <w:p w:rsidR="00802256" w:rsidRPr="002E4D89" w:rsidRDefault="00802256" w:rsidP="002A251E">
      <w:pPr>
        <w:pStyle w:val="ConsPlusNormal"/>
        <w:ind w:firstLine="540"/>
        <w:jc w:val="both"/>
        <w:rPr>
          <w:rFonts w:ascii="Times New Roman" w:hAnsi="Times New Roman" w:cs="Times New Roman"/>
          <w:sz w:val="28"/>
          <w:szCs w:val="28"/>
        </w:rPr>
      </w:pPr>
      <w:r w:rsidRPr="002E4D89">
        <w:rPr>
          <w:rFonts w:ascii="Times New Roman" w:hAnsi="Times New Roman" w:cs="Times New Roman"/>
          <w:sz w:val="28"/>
          <w:szCs w:val="28"/>
        </w:rPr>
        <w:t>благоустройство территории -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rsidR="00802256" w:rsidRPr="002E4D89" w:rsidRDefault="00802256" w:rsidP="002A251E">
      <w:pPr>
        <w:pStyle w:val="ConsPlusNormal"/>
        <w:ind w:firstLine="540"/>
        <w:jc w:val="both"/>
        <w:rPr>
          <w:rFonts w:ascii="Times New Roman" w:hAnsi="Times New Roman" w:cs="Times New Roman"/>
          <w:sz w:val="28"/>
          <w:szCs w:val="28"/>
        </w:rPr>
      </w:pPr>
      <w:r w:rsidRPr="002E4D89">
        <w:rPr>
          <w:rFonts w:ascii="Times New Roman" w:hAnsi="Times New Roman" w:cs="Times New Roman"/>
          <w:sz w:val="28"/>
          <w:szCs w:val="28"/>
        </w:rPr>
        <w:t>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муниципального образования в соответствии с порядком, установленным законом субъекта Российской Федерации;</w:t>
      </w:r>
    </w:p>
    <w:p w:rsidR="00802256" w:rsidRPr="002E4D89" w:rsidRDefault="00802256" w:rsidP="002A251E">
      <w:pPr>
        <w:pStyle w:val="ConsPlusNormal"/>
        <w:ind w:firstLine="540"/>
        <w:jc w:val="both"/>
        <w:rPr>
          <w:rFonts w:ascii="Times New Roman" w:hAnsi="Times New Roman" w:cs="Times New Roman"/>
          <w:sz w:val="28"/>
          <w:szCs w:val="28"/>
        </w:rPr>
      </w:pPr>
      <w:r w:rsidRPr="002E4D89">
        <w:rPr>
          <w:rFonts w:ascii="Times New Roman" w:hAnsi="Times New Roman" w:cs="Times New Roman"/>
          <w:sz w:val="28"/>
          <w:szCs w:val="28"/>
        </w:rPr>
        <w:t>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802256" w:rsidRPr="002E4D89" w:rsidRDefault="00802256" w:rsidP="002A251E">
      <w:pPr>
        <w:widowControl w:val="0"/>
        <w:autoSpaceDE w:val="0"/>
        <w:autoSpaceDN w:val="0"/>
        <w:adjustRightInd w:val="0"/>
        <w:ind w:firstLine="534"/>
        <w:jc w:val="both"/>
        <w:rPr>
          <w:sz w:val="28"/>
          <w:szCs w:val="28"/>
        </w:rPr>
      </w:pPr>
    </w:p>
    <w:p w:rsidR="00594156" w:rsidRPr="002E4D89" w:rsidRDefault="00594156" w:rsidP="002A251E">
      <w:pPr>
        <w:widowControl w:val="0"/>
        <w:autoSpaceDE w:val="0"/>
        <w:autoSpaceDN w:val="0"/>
        <w:adjustRightInd w:val="0"/>
        <w:ind w:firstLine="534"/>
        <w:jc w:val="both"/>
        <w:rPr>
          <w:b/>
          <w:sz w:val="28"/>
          <w:szCs w:val="28"/>
        </w:rPr>
      </w:pPr>
      <w:r w:rsidRPr="002E4D89">
        <w:rPr>
          <w:b/>
          <w:sz w:val="28"/>
          <w:szCs w:val="28"/>
        </w:rPr>
        <w:t>1.</w:t>
      </w:r>
      <w:r w:rsidR="00802256" w:rsidRPr="002E4D89">
        <w:rPr>
          <w:b/>
          <w:sz w:val="28"/>
          <w:szCs w:val="28"/>
        </w:rPr>
        <w:t>2</w:t>
      </w:r>
      <w:r w:rsidRPr="002E4D89">
        <w:rPr>
          <w:b/>
          <w:sz w:val="28"/>
          <w:szCs w:val="28"/>
        </w:rPr>
        <w:t>. в статье 2:</w:t>
      </w:r>
    </w:p>
    <w:p w:rsidR="00594156" w:rsidRPr="002E4D89" w:rsidRDefault="00594156" w:rsidP="002A251E">
      <w:pPr>
        <w:widowControl w:val="0"/>
        <w:autoSpaceDE w:val="0"/>
        <w:autoSpaceDN w:val="0"/>
        <w:adjustRightInd w:val="0"/>
        <w:ind w:firstLine="534"/>
        <w:jc w:val="both"/>
        <w:rPr>
          <w:sz w:val="28"/>
          <w:szCs w:val="28"/>
        </w:rPr>
      </w:pPr>
      <w:r w:rsidRPr="002E4D89">
        <w:rPr>
          <w:sz w:val="28"/>
          <w:szCs w:val="28"/>
        </w:rPr>
        <w:t>а) в пункте 2 в абзаце шестом слова «публичных слушаний» заменить словами</w:t>
      </w:r>
      <w:r w:rsidRPr="002E4D89">
        <w:rPr>
          <w:rFonts w:ascii="Arial" w:hAnsi="Arial" w:cs="Arial"/>
          <w:sz w:val="28"/>
          <w:szCs w:val="28"/>
        </w:rPr>
        <w:t xml:space="preserve"> «</w:t>
      </w:r>
      <w:r w:rsidRPr="002E4D89">
        <w:rPr>
          <w:sz w:val="28"/>
          <w:szCs w:val="28"/>
        </w:rPr>
        <w:t>общественных обсуждений или публичных слушаний»;</w:t>
      </w:r>
    </w:p>
    <w:p w:rsidR="00594156" w:rsidRPr="002E4D89" w:rsidRDefault="00594156" w:rsidP="002A251E">
      <w:pPr>
        <w:widowControl w:val="0"/>
        <w:autoSpaceDE w:val="0"/>
        <w:autoSpaceDN w:val="0"/>
        <w:adjustRightInd w:val="0"/>
        <w:ind w:firstLine="534"/>
        <w:jc w:val="both"/>
        <w:rPr>
          <w:sz w:val="28"/>
          <w:szCs w:val="28"/>
        </w:rPr>
      </w:pPr>
      <w:r w:rsidRPr="002E4D89">
        <w:rPr>
          <w:sz w:val="28"/>
          <w:szCs w:val="28"/>
        </w:rPr>
        <w:t>б) в пункте 3 в абзаце четвертом слова «публичных слушаний» заменить словами «общественных обсуждений или публичных слушаний»;</w:t>
      </w:r>
    </w:p>
    <w:p w:rsidR="00594156" w:rsidRPr="002E4D89" w:rsidRDefault="00594156" w:rsidP="002A251E">
      <w:pPr>
        <w:widowControl w:val="0"/>
        <w:autoSpaceDE w:val="0"/>
        <w:autoSpaceDN w:val="0"/>
        <w:adjustRightInd w:val="0"/>
        <w:ind w:firstLine="534"/>
        <w:jc w:val="both"/>
        <w:rPr>
          <w:sz w:val="28"/>
          <w:szCs w:val="28"/>
        </w:rPr>
      </w:pPr>
    </w:p>
    <w:p w:rsidR="00594156" w:rsidRPr="002E4D89" w:rsidRDefault="00594156" w:rsidP="002A251E">
      <w:pPr>
        <w:widowControl w:val="0"/>
        <w:autoSpaceDE w:val="0"/>
        <w:autoSpaceDN w:val="0"/>
        <w:adjustRightInd w:val="0"/>
        <w:ind w:firstLine="534"/>
        <w:jc w:val="both"/>
        <w:rPr>
          <w:b/>
          <w:sz w:val="28"/>
          <w:szCs w:val="28"/>
        </w:rPr>
      </w:pPr>
      <w:r w:rsidRPr="002E4D89">
        <w:rPr>
          <w:b/>
          <w:sz w:val="28"/>
          <w:szCs w:val="28"/>
        </w:rPr>
        <w:t>1.</w:t>
      </w:r>
      <w:r w:rsidR="00802256" w:rsidRPr="002E4D89">
        <w:rPr>
          <w:b/>
          <w:sz w:val="28"/>
          <w:szCs w:val="28"/>
        </w:rPr>
        <w:t>3</w:t>
      </w:r>
      <w:r w:rsidRPr="002E4D89">
        <w:rPr>
          <w:b/>
          <w:sz w:val="28"/>
          <w:szCs w:val="28"/>
        </w:rPr>
        <w:t>. в статье 5:</w:t>
      </w:r>
    </w:p>
    <w:p w:rsidR="00594156" w:rsidRPr="002E4D89" w:rsidRDefault="00594156" w:rsidP="002A251E">
      <w:pPr>
        <w:widowControl w:val="0"/>
        <w:autoSpaceDE w:val="0"/>
        <w:autoSpaceDN w:val="0"/>
        <w:adjustRightInd w:val="0"/>
        <w:ind w:firstLine="534"/>
        <w:jc w:val="both"/>
        <w:rPr>
          <w:sz w:val="28"/>
          <w:szCs w:val="28"/>
        </w:rPr>
      </w:pPr>
      <w:r w:rsidRPr="002E4D89">
        <w:rPr>
          <w:sz w:val="28"/>
          <w:szCs w:val="28"/>
        </w:rPr>
        <w:t>а) в пункте 5 в абзаце третьем слова «в публичных слушаниях» заменить словами «в общественных обсуждениях или в публичных слушаниях»;</w:t>
      </w:r>
    </w:p>
    <w:p w:rsidR="00760786" w:rsidRPr="002E4D89" w:rsidRDefault="00760786" w:rsidP="002A251E">
      <w:pPr>
        <w:widowControl w:val="0"/>
        <w:autoSpaceDE w:val="0"/>
        <w:autoSpaceDN w:val="0"/>
        <w:adjustRightInd w:val="0"/>
        <w:ind w:firstLine="534"/>
        <w:jc w:val="both"/>
        <w:rPr>
          <w:sz w:val="28"/>
          <w:szCs w:val="28"/>
        </w:rPr>
      </w:pPr>
    </w:p>
    <w:p w:rsidR="00760786" w:rsidRPr="002E4D89" w:rsidRDefault="00760786" w:rsidP="002A251E">
      <w:pPr>
        <w:widowControl w:val="0"/>
        <w:autoSpaceDE w:val="0"/>
        <w:autoSpaceDN w:val="0"/>
        <w:adjustRightInd w:val="0"/>
        <w:ind w:firstLine="534"/>
        <w:jc w:val="both"/>
        <w:rPr>
          <w:b/>
          <w:bCs/>
          <w:sz w:val="28"/>
          <w:szCs w:val="28"/>
        </w:rPr>
      </w:pPr>
      <w:r w:rsidRPr="002E4D89">
        <w:rPr>
          <w:b/>
          <w:bCs/>
          <w:sz w:val="28"/>
          <w:szCs w:val="28"/>
        </w:rPr>
        <w:t xml:space="preserve">1.4. Статью 9 </w:t>
      </w:r>
      <w:r w:rsidRPr="002E4D89">
        <w:rPr>
          <w:bCs/>
          <w:sz w:val="28"/>
          <w:szCs w:val="28"/>
        </w:rPr>
        <w:t>изложить в следующей редакции:</w:t>
      </w:r>
    </w:p>
    <w:p w:rsidR="001C1247" w:rsidRPr="002E4D89" w:rsidRDefault="00760786" w:rsidP="002A251E">
      <w:pPr>
        <w:widowControl w:val="0"/>
        <w:autoSpaceDE w:val="0"/>
        <w:autoSpaceDN w:val="0"/>
        <w:adjustRightInd w:val="0"/>
        <w:ind w:firstLine="534"/>
        <w:jc w:val="both"/>
        <w:rPr>
          <w:b/>
          <w:bCs/>
          <w:sz w:val="28"/>
          <w:szCs w:val="28"/>
        </w:rPr>
      </w:pPr>
      <w:r w:rsidRPr="002E4D89">
        <w:rPr>
          <w:b/>
          <w:bCs/>
          <w:sz w:val="28"/>
          <w:szCs w:val="28"/>
        </w:rPr>
        <w:t xml:space="preserve">«Статья 9. Полномочия Главы поселения и Исполнительного комитета </w:t>
      </w:r>
      <w:r w:rsidR="001C1247" w:rsidRPr="002E4D89">
        <w:rPr>
          <w:b/>
          <w:bCs/>
          <w:sz w:val="28"/>
          <w:szCs w:val="28"/>
        </w:rPr>
        <w:t>муниципального образования «</w:t>
      </w:r>
      <w:r w:rsidR="00931023" w:rsidRPr="002E4D89">
        <w:rPr>
          <w:b/>
          <w:bCs/>
          <w:sz w:val="28"/>
          <w:szCs w:val="28"/>
        </w:rPr>
        <w:t>Новобурундуковск</w:t>
      </w:r>
      <w:r w:rsidR="001C1247" w:rsidRPr="002E4D89">
        <w:rPr>
          <w:b/>
          <w:bCs/>
          <w:sz w:val="28"/>
          <w:szCs w:val="28"/>
        </w:rPr>
        <w:t xml:space="preserve">ое сельское поселение» Дрожжановского муниципального района в области </w:t>
      </w:r>
      <w:r w:rsidR="001C1247" w:rsidRPr="002E4D89">
        <w:rPr>
          <w:b/>
          <w:bCs/>
          <w:sz w:val="28"/>
          <w:szCs w:val="28"/>
        </w:rPr>
        <w:lastRenderedPageBreak/>
        <w:t xml:space="preserve">землепользования и застройки </w:t>
      </w:r>
    </w:p>
    <w:p w:rsidR="00760786" w:rsidRPr="002E4D89" w:rsidRDefault="00760786" w:rsidP="002A251E">
      <w:pPr>
        <w:widowControl w:val="0"/>
        <w:autoSpaceDE w:val="0"/>
        <w:autoSpaceDN w:val="0"/>
        <w:adjustRightInd w:val="0"/>
        <w:ind w:firstLine="534"/>
        <w:jc w:val="both"/>
        <w:rPr>
          <w:sz w:val="28"/>
          <w:szCs w:val="28"/>
        </w:rPr>
      </w:pPr>
      <w:r w:rsidRPr="002E4D89">
        <w:rPr>
          <w:sz w:val="28"/>
          <w:szCs w:val="28"/>
        </w:rPr>
        <w:t>1.</w:t>
      </w:r>
      <w:r w:rsidR="001C1247" w:rsidRPr="002E4D89">
        <w:rPr>
          <w:sz w:val="28"/>
          <w:szCs w:val="28"/>
        </w:rPr>
        <w:t xml:space="preserve"> </w:t>
      </w:r>
      <w:r w:rsidRPr="002E4D89">
        <w:rPr>
          <w:sz w:val="28"/>
          <w:szCs w:val="28"/>
        </w:rPr>
        <w:t>К полномочиям Главы поселения в сфере землепользования и застройки относятся:</w:t>
      </w:r>
    </w:p>
    <w:p w:rsidR="00760786" w:rsidRPr="002E4D89" w:rsidRDefault="00760786" w:rsidP="002A251E">
      <w:pPr>
        <w:widowControl w:val="0"/>
        <w:autoSpaceDE w:val="0"/>
        <w:autoSpaceDN w:val="0"/>
        <w:adjustRightInd w:val="0"/>
        <w:ind w:firstLine="534"/>
        <w:jc w:val="both"/>
        <w:rPr>
          <w:sz w:val="28"/>
          <w:szCs w:val="28"/>
        </w:rPr>
      </w:pPr>
      <w:r w:rsidRPr="002E4D89">
        <w:rPr>
          <w:sz w:val="28"/>
          <w:szCs w:val="28"/>
        </w:rPr>
        <w:t>1) назначение и проведение общественных обсуждений по вопросам градостроительной деятельности в поселении;</w:t>
      </w:r>
    </w:p>
    <w:p w:rsidR="00760786" w:rsidRPr="002E4D89" w:rsidRDefault="00760786" w:rsidP="00760786">
      <w:pPr>
        <w:widowControl w:val="0"/>
        <w:autoSpaceDE w:val="0"/>
        <w:autoSpaceDN w:val="0"/>
        <w:adjustRightInd w:val="0"/>
        <w:ind w:firstLine="534"/>
        <w:jc w:val="both"/>
        <w:rPr>
          <w:sz w:val="28"/>
          <w:szCs w:val="28"/>
        </w:rPr>
      </w:pPr>
      <w:r w:rsidRPr="002E4D89">
        <w:rPr>
          <w:sz w:val="28"/>
          <w:szCs w:val="28"/>
        </w:rPr>
        <w:t>2) контроль за исполнением органами местного самоуправления и должностными лицами местного самоуправления поселения полномочий по решению вопросов местного значения в сфере землепользования и застройки;</w:t>
      </w:r>
    </w:p>
    <w:p w:rsidR="00760786" w:rsidRPr="002E4D89" w:rsidRDefault="00760786" w:rsidP="00760786">
      <w:pPr>
        <w:widowControl w:val="0"/>
        <w:autoSpaceDE w:val="0"/>
        <w:autoSpaceDN w:val="0"/>
        <w:adjustRightInd w:val="0"/>
        <w:ind w:firstLine="534"/>
        <w:jc w:val="both"/>
        <w:rPr>
          <w:sz w:val="28"/>
          <w:szCs w:val="28"/>
        </w:rPr>
      </w:pPr>
      <w:r w:rsidRPr="002E4D89">
        <w:rPr>
          <w:sz w:val="28"/>
          <w:szCs w:val="28"/>
        </w:rPr>
        <w:t xml:space="preserve">3) иные полномочия, отнесенные законодательством о градостроительной деятельности, земельным законодательством, Уставом поселения, решениями </w:t>
      </w:r>
      <w:r w:rsidR="001C1247" w:rsidRPr="002E4D89">
        <w:rPr>
          <w:sz w:val="28"/>
          <w:szCs w:val="28"/>
        </w:rPr>
        <w:t>Совета поселения</w:t>
      </w:r>
      <w:r w:rsidRPr="002E4D89">
        <w:rPr>
          <w:sz w:val="28"/>
          <w:szCs w:val="28"/>
        </w:rPr>
        <w:t xml:space="preserve"> к компетенции Главы поселения.</w:t>
      </w:r>
    </w:p>
    <w:p w:rsidR="00760786" w:rsidRPr="002E4D89" w:rsidRDefault="00760786" w:rsidP="00760786">
      <w:pPr>
        <w:widowControl w:val="0"/>
        <w:autoSpaceDE w:val="0"/>
        <w:autoSpaceDN w:val="0"/>
        <w:adjustRightInd w:val="0"/>
        <w:ind w:firstLine="534"/>
        <w:jc w:val="both"/>
        <w:rPr>
          <w:sz w:val="28"/>
          <w:szCs w:val="28"/>
        </w:rPr>
      </w:pPr>
      <w:r w:rsidRPr="002E4D89">
        <w:rPr>
          <w:sz w:val="28"/>
          <w:szCs w:val="28"/>
        </w:rPr>
        <w:t>2. Глава поселения издает постановления Главы поселения по вопросам, указанным в пункте 1 настоящей статьи.</w:t>
      </w:r>
    </w:p>
    <w:p w:rsidR="00760786" w:rsidRPr="002E4D89" w:rsidRDefault="00760786" w:rsidP="00760786">
      <w:pPr>
        <w:widowControl w:val="0"/>
        <w:autoSpaceDE w:val="0"/>
        <w:autoSpaceDN w:val="0"/>
        <w:adjustRightInd w:val="0"/>
        <w:ind w:firstLine="534"/>
        <w:jc w:val="both"/>
        <w:rPr>
          <w:sz w:val="28"/>
          <w:szCs w:val="28"/>
        </w:rPr>
      </w:pPr>
      <w:r w:rsidRPr="002E4D89">
        <w:rPr>
          <w:sz w:val="28"/>
          <w:szCs w:val="28"/>
        </w:rPr>
        <w:t xml:space="preserve">3. К полномочиям </w:t>
      </w:r>
      <w:r w:rsidR="001C1247" w:rsidRPr="002E4D89">
        <w:rPr>
          <w:sz w:val="28"/>
          <w:szCs w:val="28"/>
        </w:rPr>
        <w:t xml:space="preserve">Исполнительного комитета поселения </w:t>
      </w:r>
      <w:r w:rsidRPr="002E4D89">
        <w:rPr>
          <w:sz w:val="28"/>
          <w:szCs w:val="28"/>
        </w:rPr>
        <w:t>в сфере землепользования и застройки относятся:</w:t>
      </w:r>
    </w:p>
    <w:p w:rsidR="00760786" w:rsidRPr="002E4D89" w:rsidRDefault="00760786" w:rsidP="00760786">
      <w:pPr>
        <w:widowControl w:val="0"/>
        <w:autoSpaceDE w:val="0"/>
        <w:autoSpaceDN w:val="0"/>
        <w:adjustRightInd w:val="0"/>
        <w:ind w:firstLine="534"/>
        <w:jc w:val="both"/>
        <w:rPr>
          <w:sz w:val="28"/>
          <w:szCs w:val="28"/>
        </w:rPr>
      </w:pPr>
      <w:r w:rsidRPr="002E4D89">
        <w:rPr>
          <w:sz w:val="28"/>
          <w:szCs w:val="28"/>
        </w:rPr>
        <w:t>1) подготовка проекта генерального плана поселения, а также проектов о внесении в генеральный план поселения изменений;</w:t>
      </w:r>
    </w:p>
    <w:p w:rsidR="00760786" w:rsidRPr="002E4D89" w:rsidRDefault="00760786" w:rsidP="00760786">
      <w:pPr>
        <w:widowControl w:val="0"/>
        <w:autoSpaceDE w:val="0"/>
        <w:autoSpaceDN w:val="0"/>
        <w:adjustRightInd w:val="0"/>
        <w:ind w:firstLine="534"/>
        <w:jc w:val="both"/>
        <w:rPr>
          <w:sz w:val="28"/>
          <w:szCs w:val="28"/>
        </w:rPr>
      </w:pPr>
      <w:r w:rsidRPr="002E4D89">
        <w:rPr>
          <w:sz w:val="28"/>
          <w:szCs w:val="28"/>
        </w:rPr>
        <w:t>2) проверка проекта Правил и проектов о внесении изменения в Правила, представленных Комиссией по подготовке проекта правил землепользования и застройки поселения, на соответствие требованиям технических регламентов и документам территориального планирования;</w:t>
      </w:r>
    </w:p>
    <w:p w:rsidR="00760786" w:rsidRPr="002E4D89" w:rsidRDefault="00760786" w:rsidP="00760786">
      <w:pPr>
        <w:widowControl w:val="0"/>
        <w:autoSpaceDE w:val="0"/>
        <w:autoSpaceDN w:val="0"/>
        <w:adjustRightInd w:val="0"/>
        <w:ind w:firstLine="534"/>
        <w:jc w:val="both"/>
        <w:rPr>
          <w:sz w:val="28"/>
          <w:szCs w:val="28"/>
        </w:rPr>
      </w:pPr>
      <w:r w:rsidRPr="002E4D89">
        <w:rPr>
          <w:sz w:val="28"/>
          <w:szCs w:val="28"/>
        </w:rPr>
        <w:t>3) обеспечение всем заинтересованным лицам возможности ознакомления с Правилами;</w:t>
      </w:r>
    </w:p>
    <w:p w:rsidR="00760786" w:rsidRPr="002E4D89" w:rsidRDefault="00760786" w:rsidP="00760786">
      <w:pPr>
        <w:widowControl w:val="0"/>
        <w:autoSpaceDE w:val="0"/>
        <w:autoSpaceDN w:val="0"/>
        <w:adjustRightInd w:val="0"/>
        <w:ind w:firstLine="534"/>
        <w:jc w:val="both"/>
        <w:rPr>
          <w:sz w:val="28"/>
          <w:szCs w:val="28"/>
        </w:rPr>
      </w:pPr>
      <w:r w:rsidRPr="002E4D89">
        <w:rPr>
          <w:sz w:val="28"/>
          <w:szCs w:val="28"/>
        </w:rPr>
        <w:t>4) обеспечение подготовки документации по планировке территории поселения, за исключением случаев, предусмотренных статьей 45 Градостроительного кодекса Российской Федерации, проверка указанной документации на соответствие требованиям, предусмотренным частью 10 статьи 45 Градостроительного кодекса Российской Федерации;</w:t>
      </w:r>
    </w:p>
    <w:p w:rsidR="002A251E" w:rsidRPr="002E4D89" w:rsidRDefault="002A251E" w:rsidP="00760786">
      <w:pPr>
        <w:widowControl w:val="0"/>
        <w:autoSpaceDE w:val="0"/>
        <w:autoSpaceDN w:val="0"/>
        <w:adjustRightInd w:val="0"/>
        <w:ind w:firstLine="534"/>
        <w:jc w:val="both"/>
        <w:rPr>
          <w:sz w:val="28"/>
          <w:szCs w:val="28"/>
        </w:rPr>
      </w:pPr>
      <w:r w:rsidRPr="002E4D89">
        <w:rPr>
          <w:sz w:val="28"/>
          <w:szCs w:val="28"/>
        </w:rPr>
        <w:t xml:space="preserve">5)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законодательством Российской Федерации решения о сносе самовольной постройки, расположенной на межселенной территории, решения о сносе самовольной постройки, </w:t>
      </w:r>
      <w:r w:rsidRPr="002E4D89">
        <w:rPr>
          <w:sz w:val="28"/>
          <w:szCs w:val="28"/>
        </w:rPr>
        <w:lastRenderedPageBreak/>
        <w:t>расположенной на межселенной территории,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в случаях, предусмотренных Градостроительным кодексом Российской Федерации;</w:t>
      </w:r>
    </w:p>
    <w:p w:rsidR="00760786" w:rsidRPr="002E4D89" w:rsidRDefault="002A251E" w:rsidP="00760786">
      <w:pPr>
        <w:widowControl w:val="0"/>
        <w:autoSpaceDE w:val="0"/>
        <w:autoSpaceDN w:val="0"/>
        <w:adjustRightInd w:val="0"/>
        <w:ind w:firstLine="534"/>
        <w:jc w:val="both"/>
        <w:rPr>
          <w:sz w:val="28"/>
          <w:szCs w:val="28"/>
        </w:rPr>
      </w:pPr>
      <w:r w:rsidRPr="002E4D89">
        <w:rPr>
          <w:sz w:val="28"/>
          <w:szCs w:val="28"/>
        </w:rPr>
        <w:t>6</w:t>
      </w:r>
      <w:r w:rsidR="00760786" w:rsidRPr="002E4D89">
        <w:rPr>
          <w:sz w:val="28"/>
          <w:szCs w:val="28"/>
        </w:rPr>
        <w:t>) проведение осмотра зданий, сооружений на предмет оценки их технического состояния и надлежащего технического обслуживания в соответствии с требованиями технических регламентов, предъявляемыми к конструктивным и другим характеристикам надежности и безопасности указанных объектов, требованиями проектной документации, выдача рекомендаций о мерах по устранению выявленных нарушений в случаях, предусмотренных Градостроительным кодексом Российской Федерации;</w:t>
      </w:r>
    </w:p>
    <w:p w:rsidR="00760786" w:rsidRPr="002E4D89" w:rsidRDefault="002A251E" w:rsidP="00760786">
      <w:pPr>
        <w:widowControl w:val="0"/>
        <w:autoSpaceDE w:val="0"/>
        <w:autoSpaceDN w:val="0"/>
        <w:adjustRightInd w:val="0"/>
        <w:ind w:firstLine="534"/>
        <w:jc w:val="both"/>
        <w:rPr>
          <w:sz w:val="28"/>
          <w:szCs w:val="28"/>
        </w:rPr>
      </w:pPr>
      <w:r w:rsidRPr="002E4D89">
        <w:rPr>
          <w:sz w:val="28"/>
          <w:szCs w:val="28"/>
        </w:rPr>
        <w:t>7</w:t>
      </w:r>
      <w:r w:rsidR="00760786" w:rsidRPr="002E4D89">
        <w:rPr>
          <w:sz w:val="28"/>
          <w:szCs w:val="28"/>
        </w:rPr>
        <w:t>) организация проведения публичных слушаний по вопросам градостроительной деятельности, предусмотренным Правил</w:t>
      </w:r>
      <w:r w:rsidR="001C1247" w:rsidRPr="002E4D89">
        <w:rPr>
          <w:sz w:val="28"/>
          <w:szCs w:val="28"/>
        </w:rPr>
        <w:t>ами</w:t>
      </w:r>
      <w:r w:rsidR="00760786" w:rsidRPr="002E4D89">
        <w:rPr>
          <w:sz w:val="28"/>
          <w:szCs w:val="28"/>
        </w:rPr>
        <w:t>;</w:t>
      </w:r>
    </w:p>
    <w:p w:rsidR="00760786" w:rsidRPr="002E4D89" w:rsidRDefault="002A251E" w:rsidP="00760786">
      <w:pPr>
        <w:widowControl w:val="0"/>
        <w:autoSpaceDE w:val="0"/>
        <w:autoSpaceDN w:val="0"/>
        <w:adjustRightInd w:val="0"/>
        <w:ind w:firstLine="534"/>
        <w:jc w:val="both"/>
        <w:rPr>
          <w:sz w:val="28"/>
          <w:szCs w:val="28"/>
        </w:rPr>
      </w:pPr>
      <w:r w:rsidRPr="002E4D89">
        <w:rPr>
          <w:sz w:val="28"/>
          <w:szCs w:val="28"/>
        </w:rPr>
        <w:t>8</w:t>
      </w:r>
      <w:r w:rsidR="00760786" w:rsidRPr="002E4D89">
        <w:rPr>
          <w:sz w:val="28"/>
          <w:szCs w:val="28"/>
        </w:rPr>
        <w:t>) организация работы по созданию инвалидам условий для беспрепятственного доступа к объектам социальной инфраструктуры на территории поселения, в пределах полномочий, установленных законодательством;</w:t>
      </w:r>
    </w:p>
    <w:p w:rsidR="00760786" w:rsidRPr="002E4D89" w:rsidRDefault="002A251E" w:rsidP="00760786">
      <w:pPr>
        <w:widowControl w:val="0"/>
        <w:autoSpaceDE w:val="0"/>
        <w:autoSpaceDN w:val="0"/>
        <w:adjustRightInd w:val="0"/>
        <w:ind w:firstLine="534"/>
        <w:jc w:val="both"/>
        <w:rPr>
          <w:sz w:val="28"/>
          <w:szCs w:val="28"/>
        </w:rPr>
      </w:pPr>
      <w:r w:rsidRPr="002E4D89">
        <w:rPr>
          <w:sz w:val="28"/>
          <w:szCs w:val="28"/>
        </w:rPr>
        <w:t>9</w:t>
      </w:r>
      <w:r w:rsidR="00760786" w:rsidRPr="002E4D89">
        <w:rPr>
          <w:sz w:val="28"/>
          <w:szCs w:val="28"/>
        </w:rPr>
        <w:t>) контроль за соблюдением физическими и юридическими лицами Правил и иных муниципальных правовых актов в сфере землепользования и застройки в рамках муниципального земельного контроля в пределах своих полномочий;</w:t>
      </w:r>
    </w:p>
    <w:p w:rsidR="00760786" w:rsidRPr="002E4D89" w:rsidRDefault="002A251E" w:rsidP="00760786">
      <w:pPr>
        <w:widowControl w:val="0"/>
        <w:autoSpaceDE w:val="0"/>
        <w:autoSpaceDN w:val="0"/>
        <w:adjustRightInd w:val="0"/>
        <w:ind w:firstLine="534"/>
        <w:jc w:val="both"/>
        <w:rPr>
          <w:sz w:val="28"/>
          <w:szCs w:val="28"/>
        </w:rPr>
      </w:pPr>
      <w:r w:rsidRPr="002E4D89">
        <w:rPr>
          <w:sz w:val="28"/>
          <w:szCs w:val="28"/>
        </w:rPr>
        <w:t>10</w:t>
      </w:r>
      <w:r w:rsidR="00760786" w:rsidRPr="002E4D89">
        <w:rPr>
          <w:sz w:val="28"/>
          <w:szCs w:val="28"/>
        </w:rPr>
        <w:t xml:space="preserve">) осуществление иных полномочий, которые в соответствии с законодательством о градостроительной деятельности, земельным законодательством, Уставом поселения, Правилами, решениями </w:t>
      </w:r>
      <w:r w:rsidR="001C1247" w:rsidRPr="002E4D89">
        <w:rPr>
          <w:sz w:val="28"/>
          <w:szCs w:val="28"/>
        </w:rPr>
        <w:t>Совета поселения</w:t>
      </w:r>
      <w:r w:rsidR="00760786" w:rsidRPr="002E4D89">
        <w:rPr>
          <w:sz w:val="28"/>
          <w:szCs w:val="28"/>
        </w:rPr>
        <w:t xml:space="preserve"> и постановлениями </w:t>
      </w:r>
      <w:r w:rsidR="001C1247" w:rsidRPr="002E4D89">
        <w:rPr>
          <w:sz w:val="28"/>
          <w:szCs w:val="28"/>
        </w:rPr>
        <w:t>Исполнительного комитета</w:t>
      </w:r>
      <w:r w:rsidR="00760786" w:rsidRPr="002E4D89">
        <w:rPr>
          <w:sz w:val="28"/>
          <w:szCs w:val="28"/>
        </w:rPr>
        <w:t xml:space="preserve"> поселения не отнесены к компетенции иных органов местного самоуправления поселения или Комиссии по подготовке проекта правил землепользования и застройки поселения.</w:t>
      </w:r>
    </w:p>
    <w:p w:rsidR="00760786" w:rsidRPr="002E4D89" w:rsidRDefault="00760786" w:rsidP="00760786">
      <w:pPr>
        <w:widowControl w:val="0"/>
        <w:autoSpaceDE w:val="0"/>
        <w:autoSpaceDN w:val="0"/>
        <w:adjustRightInd w:val="0"/>
        <w:ind w:firstLine="534"/>
        <w:jc w:val="both"/>
        <w:rPr>
          <w:sz w:val="28"/>
          <w:szCs w:val="28"/>
        </w:rPr>
      </w:pPr>
      <w:r w:rsidRPr="002E4D89">
        <w:rPr>
          <w:sz w:val="28"/>
          <w:szCs w:val="28"/>
        </w:rPr>
        <w:t>4.</w:t>
      </w:r>
      <w:r w:rsidR="001C1247" w:rsidRPr="002E4D89">
        <w:rPr>
          <w:sz w:val="28"/>
          <w:szCs w:val="28"/>
        </w:rPr>
        <w:t xml:space="preserve"> </w:t>
      </w:r>
      <w:r w:rsidRPr="002E4D89">
        <w:rPr>
          <w:sz w:val="28"/>
          <w:szCs w:val="28"/>
        </w:rPr>
        <w:t xml:space="preserve">Глава поселения издает постановления </w:t>
      </w:r>
      <w:r w:rsidR="001C1247" w:rsidRPr="002E4D89">
        <w:rPr>
          <w:sz w:val="28"/>
          <w:szCs w:val="28"/>
        </w:rPr>
        <w:t xml:space="preserve">Исполнительного комитета поселения </w:t>
      </w:r>
      <w:r w:rsidRPr="002E4D89">
        <w:rPr>
          <w:sz w:val="28"/>
          <w:szCs w:val="28"/>
        </w:rPr>
        <w:t>по следующим вопросам землепользования и застройки поселения:</w:t>
      </w:r>
    </w:p>
    <w:p w:rsidR="00760786" w:rsidRPr="002E4D89" w:rsidRDefault="00760786" w:rsidP="00760786">
      <w:pPr>
        <w:widowControl w:val="0"/>
        <w:autoSpaceDE w:val="0"/>
        <w:autoSpaceDN w:val="0"/>
        <w:adjustRightInd w:val="0"/>
        <w:ind w:firstLine="534"/>
        <w:jc w:val="both"/>
        <w:rPr>
          <w:sz w:val="28"/>
          <w:szCs w:val="28"/>
        </w:rPr>
      </w:pPr>
      <w:r w:rsidRPr="002E4D89">
        <w:rPr>
          <w:sz w:val="28"/>
          <w:szCs w:val="28"/>
        </w:rPr>
        <w:t>1) о подготовке проекта генерального плана, а также о подготовке предложений о внесении в генеральный план изменений;</w:t>
      </w:r>
    </w:p>
    <w:p w:rsidR="00760786" w:rsidRPr="002E4D89" w:rsidRDefault="00760786" w:rsidP="00760786">
      <w:pPr>
        <w:widowControl w:val="0"/>
        <w:autoSpaceDE w:val="0"/>
        <w:autoSpaceDN w:val="0"/>
        <w:adjustRightInd w:val="0"/>
        <w:ind w:firstLine="534"/>
        <w:jc w:val="both"/>
        <w:rPr>
          <w:sz w:val="28"/>
          <w:szCs w:val="28"/>
        </w:rPr>
      </w:pPr>
      <w:r w:rsidRPr="002E4D89">
        <w:rPr>
          <w:sz w:val="28"/>
          <w:szCs w:val="28"/>
        </w:rPr>
        <w:t>2) о подготовке проекта Правил и о подготовке проектов решений о внесении изменений в Правила;</w:t>
      </w:r>
    </w:p>
    <w:p w:rsidR="00760786" w:rsidRPr="002E4D89" w:rsidRDefault="00760786" w:rsidP="00760786">
      <w:pPr>
        <w:widowControl w:val="0"/>
        <w:autoSpaceDE w:val="0"/>
        <w:autoSpaceDN w:val="0"/>
        <w:adjustRightInd w:val="0"/>
        <w:ind w:firstLine="534"/>
        <w:jc w:val="both"/>
        <w:rPr>
          <w:sz w:val="28"/>
          <w:szCs w:val="28"/>
        </w:rPr>
      </w:pPr>
      <w:r w:rsidRPr="002E4D89">
        <w:rPr>
          <w:sz w:val="28"/>
          <w:szCs w:val="28"/>
        </w:rPr>
        <w:t>3) об утверждении состава и порядка деятельности комиссии по подготовке проекта правил землепользования и застройки поселения;</w:t>
      </w:r>
    </w:p>
    <w:p w:rsidR="00760786" w:rsidRPr="002E4D89" w:rsidRDefault="00760786" w:rsidP="00760786">
      <w:pPr>
        <w:widowControl w:val="0"/>
        <w:autoSpaceDE w:val="0"/>
        <w:autoSpaceDN w:val="0"/>
        <w:adjustRightInd w:val="0"/>
        <w:ind w:firstLine="534"/>
        <w:jc w:val="both"/>
        <w:rPr>
          <w:sz w:val="28"/>
          <w:szCs w:val="28"/>
        </w:rPr>
      </w:pPr>
      <w:r w:rsidRPr="002E4D89">
        <w:rPr>
          <w:sz w:val="28"/>
          <w:szCs w:val="28"/>
        </w:rPr>
        <w:t>4) о предоставлении разрешений на условно разрешенный вид использования земельного участка или объекта капитального строительства;</w:t>
      </w:r>
    </w:p>
    <w:p w:rsidR="00760786" w:rsidRPr="002E4D89" w:rsidRDefault="00760786" w:rsidP="00760786">
      <w:pPr>
        <w:widowControl w:val="0"/>
        <w:autoSpaceDE w:val="0"/>
        <w:autoSpaceDN w:val="0"/>
        <w:adjustRightInd w:val="0"/>
        <w:ind w:firstLine="534"/>
        <w:jc w:val="both"/>
        <w:rPr>
          <w:sz w:val="28"/>
          <w:szCs w:val="28"/>
        </w:rPr>
      </w:pPr>
      <w:r w:rsidRPr="002E4D89">
        <w:rPr>
          <w:sz w:val="28"/>
          <w:szCs w:val="28"/>
        </w:rPr>
        <w:t>5) о предоставлении разрешений на отклонение от предельных параметров разрешенного строительства, реконструкции объектов капитального строительства;</w:t>
      </w:r>
    </w:p>
    <w:p w:rsidR="00760786" w:rsidRPr="002E4D89" w:rsidRDefault="00760786" w:rsidP="00760786">
      <w:pPr>
        <w:widowControl w:val="0"/>
        <w:autoSpaceDE w:val="0"/>
        <w:autoSpaceDN w:val="0"/>
        <w:adjustRightInd w:val="0"/>
        <w:ind w:firstLine="534"/>
        <w:jc w:val="both"/>
        <w:rPr>
          <w:sz w:val="28"/>
          <w:szCs w:val="28"/>
        </w:rPr>
      </w:pPr>
      <w:r w:rsidRPr="002E4D89">
        <w:rPr>
          <w:sz w:val="28"/>
          <w:szCs w:val="28"/>
        </w:rPr>
        <w:t xml:space="preserve">6) о подготовке документации по планировке территории поселения в </w:t>
      </w:r>
      <w:r w:rsidRPr="002E4D89">
        <w:rPr>
          <w:sz w:val="28"/>
          <w:szCs w:val="28"/>
        </w:rPr>
        <w:lastRenderedPageBreak/>
        <w:t>пределах компетенции, установленной статьей 45 Градостроительного кодекса Российской Федерации;</w:t>
      </w:r>
    </w:p>
    <w:p w:rsidR="00760786" w:rsidRPr="002E4D89" w:rsidRDefault="00760786" w:rsidP="00760786">
      <w:pPr>
        <w:widowControl w:val="0"/>
        <w:autoSpaceDE w:val="0"/>
        <w:autoSpaceDN w:val="0"/>
        <w:adjustRightInd w:val="0"/>
        <w:ind w:firstLine="534"/>
        <w:jc w:val="both"/>
        <w:rPr>
          <w:sz w:val="28"/>
          <w:szCs w:val="28"/>
        </w:rPr>
      </w:pPr>
      <w:r w:rsidRPr="002E4D89">
        <w:rPr>
          <w:sz w:val="28"/>
          <w:szCs w:val="28"/>
        </w:rPr>
        <w:t>7) об утверждении документации по планировке территории поселения в пределах компетенции, установленной статьей 45 Градостроительного кодекса Российской Федерации;</w:t>
      </w:r>
    </w:p>
    <w:p w:rsidR="00760786" w:rsidRPr="002E4D89" w:rsidRDefault="00760786" w:rsidP="00760786">
      <w:pPr>
        <w:widowControl w:val="0"/>
        <w:autoSpaceDE w:val="0"/>
        <w:autoSpaceDN w:val="0"/>
        <w:adjustRightInd w:val="0"/>
        <w:ind w:firstLine="534"/>
        <w:jc w:val="both"/>
        <w:rPr>
          <w:sz w:val="28"/>
          <w:szCs w:val="28"/>
        </w:rPr>
      </w:pPr>
      <w:r w:rsidRPr="002E4D89">
        <w:rPr>
          <w:sz w:val="28"/>
          <w:szCs w:val="28"/>
        </w:rPr>
        <w:t>8) о развитии застроенных территорий поселения;</w:t>
      </w:r>
    </w:p>
    <w:p w:rsidR="00760786" w:rsidRPr="002E4D89" w:rsidRDefault="00760786" w:rsidP="00760786">
      <w:pPr>
        <w:widowControl w:val="0"/>
        <w:autoSpaceDE w:val="0"/>
        <w:autoSpaceDN w:val="0"/>
        <w:adjustRightInd w:val="0"/>
        <w:ind w:firstLine="534"/>
        <w:jc w:val="both"/>
        <w:rPr>
          <w:sz w:val="28"/>
          <w:szCs w:val="28"/>
        </w:rPr>
      </w:pPr>
      <w:r w:rsidRPr="002E4D89">
        <w:rPr>
          <w:sz w:val="28"/>
          <w:szCs w:val="28"/>
        </w:rPr>
        <w:t>9) об установлении (отмене) публичных сервитутов в отношении земельных участков, расположенных в границах поселения, в случаях, если это необходимо для обеспечения интересов местного самоуправления или местного населения поселения;</w:t>
      </w:r>
    </w:p>
    <w:p w:rsidR="00760786" w:rsidRPr="002E4D89" w:rsidRDefault="00760786" w:rsidP="00760786">
      <w:pPr>
        <w:widowControl w:val="0"/>
        <w:autoSpaceDE w:val="0"/>
        <w:autoSpaceDN w:val="0"/>
        <w:adjustRightInd w:val="0"/>
        <w:ind w:firstLine="534"/>
        <w:jc w:val="both"/>
        <w:rPr>
          <w:sz w:val="28"/>
          <w:szCs w:val="28"/>
        </w:rPr>
      </w:pPr>
      <w:r w:rsidRPr="002E4D89">
        <w:rPr>
          <w:sz w:val="28"/>
          <w:szCs w:val="28"/>
        </w:rPr>
        <w:t>10) по иным вопросам, отнесенным к компетенции главы местной администрации поселения или местной администрации поселения законодательством о градостроительной деятельности и земельным законодательством;</w:t>
      </w:r>
    </w:p>
    <w:p w:rsidR="00760786" w:rsidRPr="002E4D89" w:rsidRDefault="00760786" w:rsidP="00760786">
      <w:pPr>
        <w:widowControl w:val="0"/>
        <w:autoSpaceDE w:val="0"/>
        <w:autoSpaceDN w:val="0"/>
        <w:adjustRightInd w:val="0"/>
        <w:ind w:firstLine="534"/>
        <w:jc w:val="both"/>
        <w:rPr>
          <w:sz w:val="28"/>
          <w:szCs w:val="28"/>
        </w:rPr>
      </w:pPr>
      <w:r w:rsidRPr="002E4D89">
        <w:rPr>
          <w:sz w:val="28"/>
          <w:szCs w:val="28"/>
        </w:rPr>
        <w:t xml:space="preserve">11) по иным вопросам, отнесенным к компетенции </w:t>
      </w:r>
      <w:r w:rsidR="001C1247" w:rsidRPr="002E4D89">
        <w:rPr>
          <w:sz w:val="28"/>
          <w:szCs w:val="28"/>
        </w:rPr>
        <w:t>Исполнительного комитета поселения</w:t>
      </w:r>
      <w:r w:rsidRPr="002E4D89">
        <w:rPr>
          <w:sz w:val="28"/>
          <w:szCs w:val="28"/>
        </w:rPr>
        <w:t xml:space="preserve"> Уставом поселения, Правилами, решениями </w:t>
      </w:r>
      <w:r w:rsidR="001C1247" w:rsidRPr="002E4D89">
        <w:rPr>
          <w:sz w:val="28"/>
          <w:szCs w:val="28"/>
        </w:rPr>
        <w:t>Совета</w:t>
      </w:r>
      <w:r w:rsidRPr="002E4D89">
        <w:rPr>
          <w:sz w:val="28"/>
          <w:szCs w:val="28"/>
        </w:rPr>
        <w:t xml:space="preserve"> поселения.</w:t>
      </w:r>
    </w:p>
    <w:p w:rsidR="00760786" w:rsidRPr="002E4D89" w:rsidRDefault="002A251E" w:rsidP="00760786">
      <w:pPr>
        <w:widowControl w:val="0"/>
        <w:autoSpaceDE w:val="0"/>
        <w:autoSpaceDN w:val="0"/>
        <w:adjustRightInd w:val="0"/>
        <w:ind w:firstLine="534"/>
        <w:jc w:val="both"/>
        <w:rPr>
          <w:sz w:val="28"/>
          <w:szCs w:val="28"/>
        </w:rPr>
      </w:pPr>
      <w:r w:rsidRPr="002E4D89">
        <w:rPr>
          <w:sz w:val="28"/>
          <w:szCs w:val="28"/>
        </w:rPr>
        <w:t xml:space="preserve">5. Полномочия Исполнительного комитета в области землепользования и застройки, указанные в настоящей статье в силу закона или </w:t>
      </w:r>
      <w:proofErr w:type="gramStart"/>
      <w:r w:rsidRPr="002E4D89">
        <w:rPr>
          <w:sz w:val="28"/>
          <w:szCs w:val="28"/>
        </w:rPr>
        <w:t>по</w:t>
      </w:r>
      <w:r w:rsidR="00BD2E1F" w:rsidRPr="002E4D89">
        <w:rPr>
          <w:sz w:val="28"/>
          <w:szCs w:val="28"/>
        </w:rPr>
        <w:t xml:space="preserve"> </w:t>
      </w:r>
      <w:r w:rsidRPr="002E4D89">
        <w:rPr>
          <w:sz w:val="28"/>
          <w:szCs w:val="28"/>
        </w:rPr>
        <w:t>соглашению</w:t>
      </w:r>
      <w:proofErr w:type="gramEnd"/>
      <w:r w:rsidRPr="002E4D89">
        <w:rPr>
          <w:sz w:val="28"/>
          <w:szCs w:val="28"/>
        </w:rPr>
        <w:t xml:space="preserve"> могут быть переданы органам местного самоуправления Дрожжановского муниципального района, осуществляющим полномочия по решению вопросов градостроительной деятельности, управления муниципальной собственностью, земельными ресурсами.</w:t>
      </w:r>
      <w:r w:rsidR="00760786" w:rsidRPr="002E4D89">
        <w:rPr>
          <w:sz w:val="28"/>
          <w:szCs w:val="28"/>
        </w:rPr>
        <w:t>»;</w:t>
      </w:r>
    </w:p>
    <w:p w:rsidR="00760786" w:rsidRPr="002E4D89" w:rsidRDefault="00760786" w:rsidP="00802256">
      <w:pPr>
        <w:widowControl w:val="0"/>
        <w:autoSpaceDE w:val="0"/>
        <w:autoSpaceDN w:val="0"/>
        <w:adjustRightInd w:val="0"/>
        <w:ind w:firstLine="534"/>
        <w:jc w:val="both"/>
        <w:rPr>
          <w:sz w:val="28"/>
          <w:szCs w:val="28"/>
        </w:rPr>
      </w:pPr>
    </w:p>
    <w:p w:rsidR="00594156" w:rsidRPr="002E4D89" w:rsidRDefault="00594156" w:rsidP="00802256">
      <w:pPr>
        <w:widowControl w:val="0"/>
        <w:autoSpaceDE w:val="0"/>
        <w:autoSpaceDN w:val="0"/>
        <w:adjustRightInd w:val="0"/>
        <w:ind w:firstLine="534"/>
        <w:jc w:val="both"/>
        <w:rPr>
          <w:b/>
          <w:sz w:val="28"/>
          <w:szCs w:val="28"/>
        </w:rPr>
      </w:pPr>
      <w:r w:rsidRPr="002E4D89">
        <w:rPr>
          <w:b/>
          <w:sz w:val="28"/>
          <w:szCs w:val="28"/>
        </w:rPr>
        <w:t>1.</w:t>
      </w:r>
      <w:r w:rsidR="002A251E" w:rsidRPr="002E4D89">
        <w:rPr>
          <w:b/>
          <w:sz w:val="28"/>
          <w:szCs w:val="28"/>
        </w:rPr>
        <w:t>5</w:t>
      </w:r>
      <w:r w:rsidRPr="002E4D89">
        <w:rPr>
          <w:b/>
          <w:sz w:val="28"/>
          <w:szCs w:val="28"/>
        </w:rPr>
        <w:t>. в статье 10:</w:t>
      </w:r>
    </w:p>
    <w:p w:rsidR="00594156" w:rsidRPr="002E4D89" w:rsidRDefault="00594156" w:rsidP="00802256">
      <w:pPr>
        <w:widowControl w:val="0"/>
        <w:autoSpaceDE w:val="0"/>
        <w:autoSpaceDN w:val="0"/>
        <w:adjustRightInd w:val="0"/>
        <w:ind w:firstLine="534"/>
        <w:jc w:val="both"/>
        <w:rPr>
          <w:sz w:val="28"/>
          <w:szCs w:val="28"/>
        </w:rPr>
      </w:pPr>
      <w:r w:rsidRPr="002E4D89">
        <w:rPr>
          <w:sz w:val="28"/>
          <w:szCs w:val="28"/>
        </w:rPr>
        <w:t xml:space="preserve">а) в пункте 3 в абзаце втором слова «публичных слушаний» заменить словами «общественных обсуждений или публичных слушаний»; </w:t>
      </w:r>
    </w:p>
    <w:p w:rsidR="00594156" w:rsidRPr="002E4D89" w:rsidRDefault="00594156" w:rsidP="00802256">
      <w:pPr>
        <w:widowControl w:val="0"/>
        <w:autoSpaceDE w:val="0"/>
        <w:autoSpaceDN w:val="0"/>
        <w:adjustRightInd w:val="0"/>
        <w:ind w:firstLine="534"/>
        <w:jc w:val="both"/>
        <w:rPr>
          <w:b/>
          <w:sz w:val="28"/>
          <w:szCs w:val="28"/>
        </w:rPr>
      </w:pPr>
    </w:p>
    <w:p w:rsidR="00594156" w:rsidRPr="002E4D89" w:rsidRDefault="00594156" w:rsidP="00802256">
      <w:pPr>
        <w:widowControl w:val="0"/>
        <w:autoSpaceDE w:val="0"/>
        <w:autoSpaceDN w:val="0"/>
        <w:adjustRightInd w:val="0"/>
        <w:ind w:firstLine="534"/>
        <w:jc w:val="both"/>
        <w:rPr>
          <w:b/>
          <w:sz w:val="28"/>
          <w:szCs w:val="28"/>
        </w:rPr>
      </w:pPr>
      <w:r w:rsidRPr="002E4D89">
        <w:rPr>
          <w:b/>
          <w:sz w:val="28"/>
          <w:szCs w:val="28"/>
        </w:rPr>
        <w:t>1.</w:t>
      </w:r>
      <w:r w:rsidR="002A251E" w:rsidRPr="002E4D89">
        <w:rPr>
          <w:b/>
          <w:sz w:val="28"/>
          <w:szCs w:val="28"/>
        </w:rPr>
        <w:t>6</w:t>
      </w:r>
      <w:r w:rsidRPr="002E4D89">
        <w:rPr>
          <w:b/>
          <w:sz w:val="28"/>
          <w:szCs w:val="28"/>
        </w:rPr>
        <w:t>. в статье 14:</w:t>
      </w:r>
    </w:p>
    <w:p w:rsidR="00594156" w:rsidRPr="002E4D89" w:rsidRDefault="00594156" w:rsidP="00802256">
      <w:pPr>
        <w:widowControl w:val="0"/>
        <w:autoSpaceDE w:val="0"/>
        <w:autoSpaceDN w:val="0"/>
        <w:adjustRightInd w:val="0"/>
        <w:ind w:firstLine="534"/>
        <w:jc w:val="both"/>
        <w:rPr>
          <w:sz w:val="28"/>
          <w:szCs w:val="28"/>
        </w:rPr>
      </w:pPr>
      <w:r w:rsidRPr="002E4D89">
        <w:rPr>
          <w:sz w:val="28"/>
          <w:szCs w:val="28"/>
        </w:rPr>
        <w:t>а) пункт 3 изложить в следующей редакции:</w:t>
      </w:r>
    </w:p>
    <w:p w:rsidR="00594156" w:rsidRPr="002E4D89" w:rsidRDefault="00594156" w:rsidP="00802256">
      <w:pPr>
        <w:widowControl w:val="0"/>
        <w:autoSpaceDE w:val="0"/>
        <w:autoSpaceDN w:val="0"/>
        <w:adjustRightInd w:val="0"/>
        <w:ind w:firstLine="534"/>
        <w:jc w:val="both"/>
        <w:rPr>
          <w:sz w:val="28"/>
          <w:szCs w:val="28"/>
        </w:rPr>
      </w:pPr>
      <w:r w:rsidRPr="002E4D89">
        <w:rPr>
          <w:sz w:val="28"/>
          <w:szCs w:val="28"/>
        </w:rPr>
        <w:t xml:space="preserve"> </w:t>
      </w:r>
      <w:r w:rsidR="00802256" w:rsidRPr="002E4D89">
        <w:rPr>
          <w:sz w:val="28"/>
          <w:szCs w:val="28"/>
        </w:rPr>
        <w:t>«3. 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 проводимых в порядке, установленном статьей 5.1 Градостроительного кодекса Российской Федерации, с учетом положений настоящей статьи.»;</w:t>
      </w:r>
    </w:p>
    <w:p w:rsidR="00594156" w:rsidRPr="002E4D89" w:rsidRDefault="00594156" w:rsidP="00802256">
      <w:pPr>
        <w:widowControl w:val="0"/>
        <w:autoSpaceDE w:val="0"/>
        <w:autoSpaceDN w:val="0"/>
        <w:adjustRightInd w:val="0"/>
        <w:ind w:firstLine="534"/>
        <w:jc w:val="both"/>
        <w:rPr>
          <w:sz w:val="28"/>
          <w:szCs w:val="28"/>
        </w:rPr>
      </w:pPr>
      <w:r w:rsidRPr="002E4D89">
        <w:rPr>
          <w:sz w:val="28"/>
          <w:szCs w:val="28"/>
        </w:rPr>
        <w:t>б) в пункте 4 слово «Комиссия» заменить словами «Организатор общественных обсуждений или публичных слушаний», слова «публичных слушаний по вопросу предоставления» заменить словами «по проекту решения о предоставлении»;</w:t>
      </w:r>
    </w:p>
    <w:p w:rsidR="00FF4299" w:rsidRPr="002E4D89" w:rsidRDefault="00594156" w:rsidP="00802256">
      <w:pPr>
        <w:widowControl w:val="0"/>
        <w:autoSpaceDE w:val="0"/>
        <w:autoSpaceDN w:val="0"/>
        <w:adjustRightInd w:val="0"/>
        <w:ind w:firstLine="534"/>
        <w:jc w:val="both"/>
        <w:rPr>
          <w:sz w:val="28"/>
          <w:szCs w:val="28"/>
        </w:rPr>
      </w:pPr>
      <w:r w:rsidRPr="002E4D89">
        <w:rPr>
          <w:sz w:val="28"/>
          <w:szCs w:val="28"/>
        </w:rPr>
        <w:t xml:space="preserve">в) </w:t>
      </w:r>
      <w:r w:rsidR="00FF4299" w:rsidRPr="002E4D89">
        <w:rPr>
          <w:sz w:val="28"/>
          <w:szCs w:val="28"/>
        </w:rPr>
        <w:t>пункт 5 изложить в следующей редакции:</w:t>
      </w:r>
    </w:p>
    <w:p w:rsidR="00FF4299" w:rsidRPr="002E4D89" w:rsidRDefault="00FF4299" w:rsidP="00802256">
      <w:pPr>
        <w:widowControl w:val="0"/>
        <w:autoSpaceDE w:val="0"/>
        <w:autoSpaceDN w:val="0"/>
        <w:adjustRightInd w:val="0"/>
        <w:ind w:firstLine="534"/>
        <w:jc w:val="both"/>
        <w:rPr>
          <w:sz w:val="28"/>
          <w:szCs w:val="28"/>
        </w:rPr>
      </w:pPr>
      <w:r w:rsidRPr="002E4D89">
        <w:rPr>
          <w:sz w:val="28"/>
          <w:szCs w:val="28"/>
        </w:rPr>
        <w:t>«5. В период размещения проекта,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имеют право вносить предложения и замечания, касающиеся такого проекта:</w:t>
      </w:r>
    </w:p>
    <w:p w:rsidR="00FF4299" w:rsidRPr="002E4D89" w:rsidRDefault="00FF4299" w:rsidP="00802256">
      <w:pPr>
        <w:widowControl w:val="0"/>
        <w:autoSpaceDE w:val="0"/>
        <w:autoSpaceDN w:val="0"/>
        <w:adjustRightInd w:val="0"/>
        <w:ind w:firstLine="534"/>
        <w:jc w:val="both"/>
        <w:rPr>
          <w:sz w:val="28"/>
          <w:szCs w:val="28"/>
        </w:rPr>
      </w:pPr>
      <w:r w:rsidRPr="002E4D89">
        <w:rPr>
          <w:sz w:val="28"/>
          <w:szCs w:val="28"/>
        </w:rPr>
        <w:t xml:space="preserve">1) посредством официального сайта или информационных систем (в </w:t>
      </w:r>
      <w:r w:rsidRPr="002E4D89">
        <w:rPr>
          <w:sz w:val="28"/>
          <w:szCs w:val="28"/>
        </w:rPr>
        <w:lastRenderedPageBreak/>
        <w:t>случае проведения общественных обсуждений);</w:t>
      </w:r>
    </w:p>
    <w:p w:rsidR="00FF4299" w:rsidRPr="002E4D89" w:rsidRDefault="00FF4299" w:rsidP="00802256">
      <w:pPr>
        <w:widowControl w:val="0"/>
        <w:autoSpaceDE w:val="0"/>
        <w:autoSpaceDN w:val="0"/>
        <w:adjustRightInd w:val="0"/>
        <w:ind w:firstLine="534"/>
        <w:jc w:val="both"/>
        <w:rPr>
          <w:sz w:val="28"/>
          <w:szCs w:val="28"/>
        </w:rPr>
      </w:pPr>
      <w:r w:rsidRPr="002E4D89">
        <w:rPr>
          <w:sz w:val="28"/>
          <w:szCs w:val="28"/>
        </w:rPr>
        <w:t>2) в письменной или устной форме в ходе проведения собрания или собраний участников публичных слушаний (в случае проведения публичных слушаний);</w:t>
      </w:r>
    </w:p>
    <w:p w:rsidR="00FF4299" w:rsidRPr="002E4D89" w:rsidRDefault="00FF4299" w:rsidP="00802256">
      <w:pPr>
        <w:widowControl w:val="0"/>
        <w:autoSpaceDE w:val="0"/>
        <w:autoSpaceDN w:val="0"/>
        <w:adjustRightInd w:val="0"/>
        <w:ind w:firstLine="534"/>
        <w:jc w:val="both"/>
        <w:rPr>
          <w:sz w:val="28"/>
          <w:szCs w:val="28"/>
        </w:rPr>
      </w:pPr>
      <w:r w:rsidRPr="002E4D89">
        <w:rPr>
          <w:sz w:val="28"/>
          <w:szCs w:val="28"/>
        </w:rPr>
        <w:t>3) в письменной форме в адрес организатора общественных обсуждений или публичных слушаний;</w:t>
      </w:r>
    </w:p>
    <w:p w:rsidR="00FF4299" w:rsidRPr="002E4D89" w:rsidRDefault="00FF4299" w:rsidP="00802256">
      <w:pPr>
        <w:widowControl w:val="0"/>
        <w:autoSpaceDE w:val="0"/>
        <w:autoSpaceDN w:val="0"/>
        <w:adjustRightInd w:val="0"/>
        <w:ind w:firstLine="534"/>
        <w:jc w:val="both"/>
        <w:rPr>
          <w:sz w:val="28"/>
          <w:szCs w:val="28"/>
        </w:rPr>
      </w:pPr>
      <w:r w:rsidRPr="002E4D89">
        <w:rPr>
          <w:sz w:val="28"/>
          <w:szCs w:val="28"/>
        </w:rPr>
        <w:t>4) 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p>
    <w:p w:rsidR="00594156" w:rsidRPr="002E4D89" w:rsidRDefault="00594156" w:rsidP="00802256">
      <w:pPr>
        <w:widowControl w:val="0"/>
        <w:autoSpaceDE w:val="0"/>
        <w:autoSpaceDN w:val="0"/>
        <w:adjustRightInd w:val="0"/>
        <w:ind w:firstLine="534"/>
        <w:jc w:val="both"/>
        <w:rPr>
          <w:sz w:val="28"/>
          <w:szCs w:val="28"/>
        </w:rPr>
      </w:pPr>
      <w:r w:rsidRPr="002E4D89">
        <w:rPr>
          <w:sz w:val="28"/>
          <w:szCs w:val="28"/>
        </w:rPr>
        <w:t>г) в пункте 6 слова «публичных слушаний» заменить словами «общественных обсуждений или публичных слушаний»;</w:t>
      </w:r>
    </w:p>
    <w:p w:rsidR="00594156" w:rsidRPr="002E4D89" w:rsidRDefault="00594156" w:rsidP="00802256">
      <w:pPr>
        <w:widowControl w:val="0"/>
        <w:autoSpaceDE w:val="0"/>
        <w:autoSpaceDN w:val="0"/>
        <w:adjustRightInd w:val="0"/>
        <w:ind w:firstLine="534"/>
        <w:jc w:val="both"/>
        <w:rPr>
          <w:sz w:val="28"/>
          <w:szCs w:val="28"/>
        </w:rPr>
      </w:pPr>
      <w:r w:rsidRPr="002E4D89">
        <w:rPr>
          <w:sz w:val="28"/>
          <w:szCs w:val="28"/>
        </w:rPr>
        <w:t>д) пункт 7 изложить в следующей редакции:</w:t>
      </w:r>
    </w:p>
    <w:p w:rsidR="00594156" w:rsidRPr="002E4D89" w:rsidRDefault="00594156" w:rsidP="00802256">
      <w:pPr>
        <w:widowControl w:val="0"/>
        <w:autoSpaceDE w:val="0"/>
        <w:autoSpaceDN w:val="0"/>
        <w:adjustRightInd w:val="0"/>
        <w:ind w:firstLine="534"/>
        <w:jc w:val="both"/>
        <w:rPr>
          <w:sz w:val="28"/>
          <w:szCs w:val="28"/>
        </w:rPr>
      </w:pPr>
      <w:r w:rsidRPr="002E4D89">
        <w:rPr>
          <w:sz w:val="28"/>
          <w:szCs w:val="28"/>
        </w:rPr>
        <w:t>«7. Срок проведения общественных обсуждений или публичных слушаний со дня оповещения жителей муниципального образования "</w:t>
      </w:r>
      <w:r w:rsidR="00B7171C" w:rsidRPr="002E4D89">
        <w:rPr>
          <w:sz w:val="28"/>
          <w:szCs w:val="28"/>
        </w:rPr>
        <w:t>Новобурундуковско</w:t>
      </w:r>
      <w:r w:rsidRPr="002E4D89">
        <w:rPr>
          <w:sz w:val="28"/>
          <w:szCs w:val="28"/>
        </w:rPr>
        <w:t>е</w:t>
      </w:r>
      <w:r w:rsidR="00B7171C" w:rsidRPr="002E4D89">
        <w:rPr>
          <w:sz w:val="28"/>
          <w:szCs w:val="28"/>
        </w:rPr>
        <w:t xml:space="preserve"> </w:t>
      </w:r>
      <w:r w:rsidRPr="002E4D89">
        <w:rPr>
          <w:sz w:val="28"/>
          <w:szCs w:val="28"/>
        </w:rPr>
        <w:t>сельское поселение»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муниципального образования «</w:t>
      </w:r>
      <w:r w:rsidR="00B7171C" w:rsidRPr="002E4D89">
        <w:rPr>
          <w:sz w:val="28"/>
          <w:szCs w:val="28"/>
        </w:rPr>
        <w:t xml:space="preserve">Новобурундуковское </w:t>
      </w:r>
      <w:r w:rsidRPr="002E4D89">
        <w:rPr>
          <w:sz w:val="28"/>
          <w:szCs w:val="28"/>
        </w:rPr>
        <w:t xml:space="preserve">сельское поселение» и (или) муниципальными правовыми актами Совета </w:t>
      </w:r>
      <w:r w:rsidR="00B7171C" w:rsidRPr="002E4D89">
        <w:rPr>
          <w:sz w:val="28"/>
          <w:szCs w:val="28"/>
        </w:rPr>
        <w:t xml:space="preserve">Новобурундуковского </w:t>
      </w:r>
      <w:r w:rsidRPr="002E4D89">
        <w:rPr>
          <w:sz w:val="28"/>
          <w:szCs w:val="28"/>
        </w:rPr>
        <w:t>сельского поселения и не может быть более одного месяца.»;</w:t>
      </w:r>
    </w:p>
    <w:p w:rsidR="00594156" w:rsidRPr="002E4D89" w:rsidRDefault="00594156" w:rsidP="00802256">
      <w:pPr>
        <w:widowControl w:val="0"/>
        <w:autoSpaceDE w:val="0"/>
        <w:autoSpaceDN w:val="0"/>
        <w:adjustRightInd w:val="0"/>
        <w:ind w:firstLine="534"/>
        <w:jc w:val="both"/>
        <w:rPr>
          <w:sz w:val="28"/>
          <w:szCs w:val="28"/>
        </w:rPr>
      </w:pPr>
      <w:r w:rsidRPr="002E4D89">
        <w:rPr>
          <w:sz w:val="28"/>
          <w:szCs w:val="28"/>
        </w:rPr>
        <w:t>е) в пункте 8 слова «публичных слушаний по вопросу» заменить словами «общественных обсуждений или публичных слушаний по проекту решения»;</w:t>
      </w:r>
    </w:p>
    <w:p w:rsidR="00594156" w:rsidRPr="002E4D89" w:rsidRDefault="00594156" w:rsidP="00802256">
      <w:pPr>
        <w:widowControl w:val="0"/>
        <w:autoSpaceDE w:val="0"/>
        <w:autoSpaceDN w:val="0"/>
        <w:adjustRightInd w:val="0"/>
        <w:ind w:firstLine="534"/>
        <w:jc w:val="both"/>
        <w:rPr>
          <w:sz w:val="28"/>
          <w:szCs w:val="28"/>
        </w:rPr>
      </w:pPr>
      <w:r w:rsidRPr="002E4D89">
        <w:rPr>
          <w:sz w:val="28"/>
          <w:szCs w:val="28"/>
        </w:rPr>
        <w:t>ж) в пункте 10 слова «публичных слушаний по вопросу предоставления» заменить словами «общественных обсуждений или публичных слушаний по проекту решения о предоставлении»;</w:t>
      </w:r>
    </w:p>
    <w:p w:rsidR="00594156" w:rsidRPr="002E4D89" w:rsidRDefault="00594156" w:rsidP="00802256">
      <w:pPr>
        <w:widowControl w:val="0"/>
        <w:autoSpaceDE w:val="0"/>
        <w:autoSpaceDN w:val="0"/>
        <w:adjustRightInd w:val="0"/>
        <w:ind w:firstLine="534"/>
        <w:jc w:val="both"/>
        <w:rPr>
          <w:sz w:val="28"/>
          <w:szCs w:val="28"/>
        </w:rPr>
      </w:pPr>
      <w:r w:rsidRPr="002E4D89">
        <w:rPr>
          <w:sz w:val="28"/>
          <w:szCs w:val="28"/>
        </w:rPr>
        <w:t>з) в</w:t>
      </w:r>
      <w:r w:rsidR="00FF4299" w:rsidRPr="002E4D89">
        <w:rPr>
          <w:sz w:val="28"/>
          <w:szCs w:val="28"/>
        </w:rPr>
        <w:t xml:space="preserve"> </w:t>
      </w:r>
      <w:r w:rsidRPr="002E4D89">
        <w:rPr>
          <w:sz w:val="28"/>
          <w:szCs w:val="28"/>
        </w:rPr>
        <w:t xml:space="preserve">пункте 11 слова «публичных слушаний» заменить словами </w:t>
      </w:r>
      <w:r w:rsidR="00802256" w:rsidRPr="002E4D89">
        <w:rPr>
          <w:sz w:val="28"/>
          <w:szCs w:val="28"/>
        </w:rPr>
        <w:t>о</w:t>
      </w:r>
      <w:r w:rsidRPr="002E4D89">
        <w:rPr>
          <w:sz w:val="28"/>
          <w:szCs w:val="28"/>
        </w:rPr>
        <w:t>бщественных обсуждений или публичных слушаний по проекту решения»;</w:t>
      </w:r>
    </w:p>
    <w:p w:rsidR="00594156" w:rsidRPr="002E4D89" w:rsidRDefault="00594156" w:rsidP="00802256">
      <w:pPr>
        <w:widowControl w:val="0"/>
        <w:autoSpaceDE w:val="0"/>
        <w:autoSpaceDN w:val="0"/>
        <w:adjustRightInd w:val="0"/>
        <w:ind w:firstLine="534"/>
        <w:jc w:val="both"/>
        <w:rPr>
          <w:b/>
          <w:sz w:val="28"/>
          <w:szCs w:val="28"/>
        </w:rPr>
      </w:pPr>
      <w:r w:rsidRPr="002E4D89">
        <w:rPr>
          <w:b/>
          <w:sz w:val="28"/>
          <w:szCs w:val="28"/>
        </w:rPr>
        <w:t xml:space="preserve">          </w:t>
      </w:r>
    </w:p>
    <w:p w:rsidR="00594156" w:rsidRPr="002E4D89" w:rsidRDefault="00594156" w:rsidP="00802256">
      <w:pPr>
        <w:widowControl w:val="0"/>
        <w:autoSpaceDE w:val="0"/>
        <w:autoSpaceDN w:val="0"/>
        <w:adjustRightInd w:val="0"/>
        <w:ind w:firstLine="534"/>
        <w:jc w:val="both"/>
        <w:rPr>
          <w:b/>
          <w:sz w:val="28"/>
          <w:szCs w:val="28"/>
        </w:rPr>
      </w:pPr>
      <w:r w:rsidRPr="002E4D89">
        <w:rPr>
          <w:b/>
          <w:sz w:val="28"/>
          <w:szCs w:val="28"/>
        </w:rPr>
        <w:t>1.</w:t>
      </w:r>
      <w:r w:rsidR="002A251E" w:rsidRPr="002E4D89">
        <w:rPr>
          <w:b/>
          <w:sz w:val="28"/>
          <w:szCs w:val="28"/>
        </w:rPr>
        <w:t>7</w:t>
      </w:r>
      <w:r w:rsidRPr="002E4D89">
        <w:rPr>
          <w:b/>
          <w:sz w:val="28"/>
          <w:szCs w:val="28"/>
        </w:rPr>
        <w:t>. В стать</w:t>
      </w:r>
      <w:r w:rsidR="00802256" w:rsidRPr="002E4D89">
        <w:rPr>
          <w:b/>
          <w:sz w:val="28"/>
          <w:szCs w:val="28"/>
        </w:rPr>
        <w:t>е</w:t>
      </w:r>
      <w:r w:rsidRPr="002E4D89">
        <w:rPr>
          <w:b/>
          <w:sz w:val="28"/>
          <w:szCs w:val="28"/>
        </w:rPr>
        <w:t xml:space="preserve"> 16:</w:t>
      </w:r>
    </w:p>
    <w:p w:rsidR="00594156" w:rsidRPr="002E4D89" w:rsidRDefault="00594156" w:rsidP="00802256">
      <w:pPr>
        <w:widowControl w:val="0"/>
        <w:autoSpaceDE w:val="0"/>
        <w:autoSpaceDN w:val="0"/>
        <w:adjustRightInd w:val="0"/>
        <w:ind w:firstLine="534"/>
        <w:jc w:val="both"/>
        <w:rPr>
          <w:sz w:val="28"/>
          <w:szCs w:val="28"/>
        </w:rPr>
      </w:pPr>
      <w:r w:rsidRPr="002E4D89">
        <w:rPr>
          <w:sz w:val="28"/>
          <w:szCs w:val="28"/>
        </w:rPr>
        <w:t>а) наименование изложить в следующий редакции:</w:t>
      </w:r>
    </w:p>
    <w:p w:rsidR="00594156" w:rsidRPr="002E4D89" w:rsidRDefault="00594156" w:rsidP="00802256">
      <w:pPr>
        <w:widowControl w:val="0"/>
        <w:autoSpaceDE w:val="0"/>
        <w:autoSpaceDN w:val="0"/>
        <w:adjustRightInd w:val="0"/>
        <w:ind w:firstLine="534"/>
        <w:jc w:val="both"/>
        <w:rPr>
          <w:sz w:val="28"/>
          <w:szCs w:val="28"/>
        </w:rPr>
      </w:pPr>
      <w:r w:rsidRPr="002E4D89">
        <w:rPr>
          <w:sz w:val="28"/>
          <w:szCs w:val="28"/>
        </w:rPr>
        <w:t>«Статья 16. Проведение общественных обсуждений, публичных слушаний»</w:t>
      </w:r>
    </w:p>
    <w:p w:rsidR="00594156" w:rsidRPr="002E4D89" w:rsidRDefault="00594156" w:rsidP="00802256">
      <w:pPr>
        <w:widowControl w:val="0"/>
        <w:autoSpaceDE w:val="0"/>
        <w:autoSpaceDN w:val="0"/>
        <w:adjustRightInd w:val="0"/>
        <w:ind w:firstLine="534"/>
        <w:jc w:val="both"/>
        <w:rPr>
          <w:sz w:val="28"/>
          <w:szCs w:val="28"/>
        </w:rPr>
      </w:pPr>
      <w:r w:rsidRPr="002E4D89">
        <w:rPr>
          <w:sz w:val="28"/>
          <w:szCs w:val="28"/>
        </w:rPr>
        <w:t xml:space="preserve">б) в пункте 1 слова «на публичных слушаниях» заменить словами «на общественных обсуждениях или на публичных слушаниях по проекту решения»; </w:t>
      </w:r>
    </w:p>
    <w:p w:rsidR="00594156" w:rsidRPr="002E4D89" w:rsidRDefault="00594156" w:rsidP="00802256">
      <w:pPr>
        <w:widowControl w:val="0"/>
        <w:autoSpaceDE w:val="0"/>
        <w:autoSpaceDN w:val="0"/>
        <w:adjustRightInd w:val="0"/>
        <w:ind w:firstLine="534"/>
        <w:jc w:val="both"/>
        <w:rPr>
          <w:sz w:val="28"/>
          <w:szCs w:val="28"/>
        </w:rPr>
      </w:pPr>
      <w:r w:rsidRPr="002E4D89">
        <w:rPr>
          <w:sz w:val="28"/>
          <w:szCs w:val="28"/>
        </w:rPr>
        <w:t xml:space="preserve">в) в пункте 2 слова «публичных слушаний» заменить словами «общественных обсуждений или </w:t>
      </w:r>
      <w:proofErr w:type="gramStart"/>
      <w:r w:rsidRPr="002E4D89">
        <w:rPr>
          <w:sz w:val="28"/>
          <w:szCs w:val="28"/>
        </w:rPr>
        <w:t>на</w:t>
      </w:r>
      <w:r w:rsidR="00931023" w:rsidRPr="002E4D89">
        <w:rPr>
          <w:sz w:val="28"/>
          <w:szCs w:val="28"/>
        </w:rPr>
        <w:t xml:space="preserve"> </w:t>
      </w:r>
      <w:r w:rsidRPr="002E4D89">
        <w:rPr>
          <w:sz w:val="28"/>
          <w:szCs w:val="28"/>
        </w:rPr>
        <w:t>публичных слушаний</w:t>
      </w:r>
      <w:proofErr w:type="gramEnd"/>
      <w:r w:rsidRPr="002E4D89">
        <w:rPr>
          <w:sz w:val="28"/>
          <w:szCs w:val="28"/>
        </w:rPr>
        <w:t xml:space="preserve"> по проекту решения»;</w:t>
      </w:r>
    </w:p>
    <w:p w:rsidR="00594156" w:rsidRPr="002E4D89" w:rsidRDefault="00594156" w:rsidP="00802256">
      <w:pPr>
        <w:widowControl w:val="0"/>
        <w:autoSpaceDE w:val="0"/>
        <w:autoSpaceDN w:val="0"/>
        <w:adjustRightInd w:val="0"/>
        <w:ind w:firstLine="534"/>
        <w:jc w:val="both"/>
        <w:rPr>
          <w:b/>
          <w:sz w:val="28"/>
          <w:szCs w:val="28"/>
        </w:rPr>
      </w:pPr>
      <w:r w:rsidRPr="002E4D89">
        <w:rPr>
          <w:b/>
          <w:sz w:val="28"/>
          <w:szCs w:val="28"/>
        </w:rPr>
        <w:t xml:space="preserve">        </w:t>
      </w:r>
    </w:p>
    <w:p w:rsidR="00594156" w:rsidRPr="002E4D89" w:rsidRDefault="00594156" w:rsidP="00802256">
      <w:pPr>
        <w:widowControl w:val="0"/>
        <w:autoSpaceDE w:val="0"/>
        <w:autoSpaceDN w:val="0"/>
        <w:adjustRightInd w:val="0"/>
        <w:ind w:firstLine="534"/>
        <w:jc w:val="both"/>
        <w:rPr>
          <w:b/>
          <w:sz w:val="28"/>
          <w:szCs w:val="28"/>
        </w:rPr>
      </w:pPr>
      <w:r w:rsidRPr="002E4D89">
        <w:rPr>
          <w:b/>
          <w:sz w:val="28"/>
          <w:szCs w:val="28"/>
        </w:rPr>
        <w:t>1.</w:t>
      </w:r>
      <w:r w:rsidR="002A251E" w:rsidRPr="002E4D89">
        <w:rPr>
          <w:b/>
          <w:sz w:val="28"/>
          <w:szCs w:val="28"/>
        </w:rPr>
        <w:t>8</w:t>
      </w:r>
      <w:r w:rsidRPr="002E4D89">
        <w:rPr>
          <w:b/>
          <w:sz w:val="28"/>
          <w:szCs w:val="28"/>
        </w:rPr>
        <w:t>. В стать</w:t>
      </w:r>
      <w:r w:rsidR="00802256" w:rsidRPr="002E4D89">
        <w:rPr>
          <w:b/>
          <w:sz w:val="28"/>
          <w:szCs w:val="28"/>
        </w:rPr>
        <w:t>е</w:t>
      </w:r>
      <w:r w:rsidRPr="002E4D89">
        <w:rPr>
          <w:b/>
          <w:sz w:val="28"/>
          <w:szCs w:val="28"/>
        </w:rPr>
        <w:t xml:space="preserve"> 22:</w:t>
      </w:r>
    </w:p>
    <w:p w:rsidR="00594156" w:rsidRPr="002E4D89" w:rsidRDefault="00594156" w:rsidP="00802256">
      <w:pPr>
        <w:widowControl w:val="0"/>
        <w:autoSpaceDE w:val="0"/>
        <w:autoSpaceDN w:val="0"/>
        <w:adjustRightInd w:val="0"/>
        <w:ind w:firstLine="534"/>
        <w:jc w:val="both"/>
        <w:rPr>
          <w:sz w:val="28"/>
          <w:szCs w:val="28"/>
        </w:rPr>
      </w:pPr>
      <w:r w:rsidRPr="002E4D89">
        <w:rPr>
          <w:sz w:val="28"/>
          <w:szCs w:val="28"/>
        </w:rPr>
        <w:t xml:space="preserve">а) в пункте 2 в абзаце первом слово «публичных слушаний» заменить словами «общественных обсуждений или </w:t>
      </w:r>
      <w:proofErr w:type="gramStart"/>
      <w:r w:rsidRPr="002E4D89">
        <w:rPr>
          <w:sz w:val="28"/>
          <w:szCs w:val="28"/>
        </w:rPr>
        <w:t>на публичных слушаний</w:t>
      </w:r>
      <w:proofErr w:type="gramEnd"/>
      <w:r w:rsidRPr="002E4D89">
        <w:rPr>
          <w:sz w:val="28"/>
          <w:szCs w:val="28"/>
        </w:rPr>
        <w:t>»;</w:t>
      </w:r>
    </w:p>
    <w:p w:rsidR="00594156" w:rsidRPr="002E4D89" w:rsidRDefault="00594156" w:rsidP="00802256">
      <w:pPr>
        <w:widowControl w:val="0"/>
        <w:autoSpaceDE w:val="0"/>
        <w:autoSpaceDN w:val="0"/>
        <w:adjustRightInd w:val="0"/>
        <w:ind w:firstLine="534"/>
        <w:jc w:val="both"/>
        <w:rPr>
          <w:sz w:val="28"/>
          <w:szCs w:val="28"/>
        </w:rPr>
      </w:pPr>
      <w:r w:rsidRPr="002E4D89">
        <w:rPr>
          <w:sz w:val="28"/>
          <w:szCs w:val="28"/>
        </w:rPr>
        <w:t xml:space="preserve">        </w:t>
      </w:r>
    </w:p>
    <w:p w:rsidR="00594156" w:rsidRPr="002E4D89" w:rsidRDefault="00594156" w:rsidP="00802256">
      <w:pPr>
        <w:widowControl w:val="0"/>
        <w:autoSpaceDE w:val="0"/>
        <w:autoSpaceDN w:val="0"/>
        <w:adjustRightInd w:val="0"/>
        <w:ind w:firstLine="534"/>
        <w:jc w:val="both"/>
        <w:rPr>
          <w:b/>
          <w:sz w:val="28"/>
          <w:szCs w:val="28"/>
        </w:rPr>
      </w:pPr>
      <w:r w:rsidRPr="002E4D89">
        <w:rPr>
          <w:b/>
          <w:sz w:val="28"/>
          <w:szCs w:val="28"/>
        </w:rPr>
        <w:t>1.</w:t>
      </w:r>
      <w:r w:rsidR="002A251E" w:rsidRPr="002E4D89">
        <w:rPr>
          <w:b/>
          <w:sz w:val="28"/>
          <w:szCs w:val="28"/>
        </w:rPr>
        <w:t>9</w:t>
      </w:r>
      <w:r w:rsidRPr="002E4D89">
        <w:rPr>
          <w:b/>
          <w:sz w:val="28"/>
          <w:szCs w:val="28"/>
        </w:rPr>
        <w:t>. В стать</w:t>
      </w:r>
      <w:r w:rsidR="00802256" w:rsidRPr="002E4D89">
        <w:rPr>
          <w:b/>
          <w:sz w:val="28"/>
          <w:szCs w:val="28"/>
        </w:rPr>
        <w:t>е</w:t>
      </w:r>
      <w:r w:rsidRPr="002E4D89">
        <w:rPr>
          <w:b/>
          <w:sz w:val="28"/>
          <w:szCs w:val="28"/>
        </w:rPr>
        <w:t xml:space="preserve"> 30:</w:t>
      </w:r>
    </w:p>
    <w:p w:rsidR="00802256" w:rsidRPr="002E4D89" w:rsidRDefault="00802256" w:rsidP="00802256">
      <w:pPr>
        <w:ind w:firstLine="534"/>
        <w:jc w:val="both"/>
        <w:rPr>
          <w:sz w:val="28"/>
          <w:szCs w:val="28"/>
        </w:rPr>
      </w:pPr>
      <w:r w:rsidRPr="002E4D89">
        <w:rPr>
          <w:sz w:val="28"/>
          <w:szCs w:val="28"/>
        </w:rPr>
        <w:t>а) пункт 2</w:t>
      </w:r>
      <w:r w:rsidRPr="002E4D89">
        <w:rPr>
          <w:b/>
          <w:sz w:val="28"/>
          <w:szCs w:val="28"/>
        </w:rPr>
        <w:t xml:space="preserve"> </w:t>
      </w:r>
      <w:proofErr w:type="gramStart"/>
      <w:r w:rsidRPr="002E4D89">
        <w:rPr>
          <w:sz w:val="28"/>
          <w:szCs w:val="28"/>
        </w:rPr>
        <w:t>дополнить  абзацами</w:t>
      </w:r>
      <w:proofErr w:type="gramEnd"/>
      <w:r w:rsidRPr="002E4D89">
        <w:rPr>
          <w:sz w:val="28"/>
          <w:szCs w:val="28"/>
        </w:rPr>
        <w:t xml:space="preserve">  следующего содержания:</w:t>
      </w:r>
    </w:p>
    <w:p w:rsidR="00802256" w:rsidRPr="002E4D89" w:rsidRDefault="00802256" w:rsidP="00802256">
      <w:pPr>
        <w:ind w:firstLine="534"/>
        <w:jc w:val="both"/>
        <w:rPr>
          <w:sz w:val="28"/>
          <w:szCs w:val="28"/>
        </w:rPr>
      </w:pPr>
      <w:r w:rsidRPr="002E4D89">
        <w:rPr>
          <w:sz w:val="28"/>
          <w:szCs w:val="28"/>
        </w:rPr>
        <w:lastRenderedPageBreak/>
        <w:t xml:space="preserve">«-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w:t>
      </w:r>
      <w:r w:rsidR="00B7171C" w:rsidRPr="002E4D89">
        <w:rPr>
          <w:sz w:val="28"/>
          <w:szCs w:val="28"/>
        </w:rPr>
        <w:t>в Едином государственном реестре</w:t>
      </w:r>
      <w:r w:rsidRPr="002E4D89">
        <w:rPr>
          <w:sz w:val="28"/>
          <w:szCs w:val="28"/>
        </w:rPr>
        <w:t xml:space="preserve"> недвижимости описанию местоположения границ указанных зон, территорий;</w:t>
      </w:r>
    </w:p>
    <w:p w:rsidR="00802256" w:rsidRPr="002E4D89" w:rsidRDefault="00802256" w:rsidP="00802256">
      <w:pPr>
        <w:ind w:firstLine="534"/>
        <w:jc w:val="both"/>
        <w:rPr>
          <w:sz w:val="28"/>
          <w:szCs w:val="28"/>
        </w:rPr>
      </w:pPr>
      <w:r w:rsidRPr="002E4D89">
        <w:rPr>
          <w:sz w:val="28"/>
          <w:szCs w:val="28"/>
        </w:rPr>
        <w:t>-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802256" w:rsidRPr="002E4D89" w:rsidRDefault="00802256" w:rsidP="00802256">
      <w:pPr>
        <w:ind w:firstLine="534"/>
        <w:jc w:val="both"/>
        <w:rPr>
          <w:sz w:val="28"/>
          <w:szCs w:val="28"/>
        </w:rPr>
      </w:pPr>
      <w:r w:rsidRPr="002E4D89">
        <w:rPr>
          <w:sz w:val="28"/>
          <w:szCs w:val="28"/>
        </w:rPr>
        <w:t>-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594156" w:rsidRPr="002E4D89" w:rsidRDefault="00802256" w:rsidP="00802256">
      <w:pPr>
        <w:widowControl w:val="0"/>
        <w:autoSpaceDE w:val="0"/>
        <w:autoSpaceDN w:val="0"/>
        <w:adjustRightInd w:val="0"/>
        <w:ind w:firstLine="534"/>
        <w:jc w:val="both"/>
        <w:rPr>
          <w:sz w:val="28"/>
          <w:szCs w:val="28"/>
        </w:rPr>
      </w:pPr>
      <w:r w:rsidRPr="002E4D89">
        <w:rPr>
          <w:sz w:val="28"/>
          <w:szCs w:val="28"/>
        </w:rPr>
        <w:t>б</w:t>
      </w:r>
      <w:r w:rsidR="00594156" w:rsidRPr="002E4D89">
        <w:rPr>
          <w:sz w:val="28"/>
          <w:szCs w:val="28"/>
        </w:rPr>
        <w:t>) в пункте 10</w:t>
      </w:r>
      <w:r w:rsidR="00594156" w:rsidRPr="002E4D89">
        <w:rPr>
          <w:rFonts w:ascii="Arial" w:hAnsi="Arial" w:cs="Arial"/>
          <w:sz w:val="28"/>
          <w:szCs w:val="28"/>
        </w:rPr>
        <w:t xml:space="preserve"> </w:t>
      </w:r>
      <w:r w:rsidR="00594156" w:rsidRPr="002E4D89">
        <w:rPr>
          <w:sz w:val="28"/>
          <w:szCs w:val="28"/>
        </w:rPr>
        <w:t>слова «публичных слушаний» заменить словами «общественных обсуждений или публичных слушаний»;</w:t>
      </w:r>
    </w:p>
    <w:p w:rsidR="00594156" w:rsidRPr="002E4D89" w:rsidRDefault="00802256" w:rsidP="00802256">
      <w:pPr>
        <w:widowControl w:val="0"/>
        <w:autoSpaceDE w:val="0"/>
        <w:autoSpaceDN w:val="0"/>
        <w:adjustRightInd w:val="0"/>
        <w:ind w:firstLine="534"/>
        <w:jc w:val="both"/>
        <w:rPr>
          <w:sz w:val="28"/>
          <w:szCs w:val="28"/>
        </w:rPr>
      </w:pPr>
      <w:r w:rsidRPr="002E4D89">
        <w:rPr>
          <w:sz w:val="28"/>
          <w:szCs w:val="28"/>
        </w:rPr>
        <w:t>в</w:t>
      </w:r>
      <w:r w:rsidR="00594156" w:rsidRPr="002E4D89">
        <w:rPr>
          <w:sz w:val="28"/>
          <w:szCs w:val="28"/>
        </w:rPr>
        <w:t>) в пункте 11 слова «публичные слушания» заменить словами «общественные обсуждения или публичные слушания»;</w:t>
      </w:r>
    </w:p>
    <w:p w:rsidR="00594156" w:rsidRPr="002E4D89" w:rsidRDefault="00802256" w:rsidP="00802256">
      <w:pPr>
        <w:widowControl w:val="0"/>
        <w:autoSpaceDE w:val="0"/>
        <w:autoSpaceDN w:val="0"/>
        <w:adjustRightInd w:val="0"/>
        <w:ind w:firstLine="534"/>
        <w:jc w:val="both"/>
        <w:rPr>
          <w:sz w:val="28"/>
          <w:szCs w:val="28"/>
        </w:rPr>
      </w:pPr>
      <w:r w:rsidRPr="002E4D89">
        <w:rPr>
          <w:sz w:val="28"/>
          <w:szCs w:val="28"/>
        </w:rPr>
        <w:t>г</w:t>
      </w:r>
      <w:r w:rsidR="00594156" w:rsidRPr="002E4D89">
        <w:rPr>
          <w:sz w:val="28"/>
          <w:szCs w:val="28"/>
        </w:rPr>
        <w:t>) в пункте 12 слова «публичных слушаний» заменить словами «общественных обсуждений или публичных слушаний»;</w:t>
      </w:r>
    </w:p>
    <w:p w:rsidR="00594156" w:rsidRPr="002E4D89" w:rsidRDefault="00802256" w:rsidP="00802256">
      <w:pPr>
        <w:widowControl w:val="0"/>
        <w:autoSpaceDE w:val="0"/>
        <w:autoSpaceDN w:val="0"/>
        <w:adjustRightInd w:val="0"/>
        <w:ind w:firstLine="534"/>
        <w:jc w:val="both"/>
        <w:rPr>
          <w:sz w:val="28"/>
          <w:szCs w:val="28"/>
        </w:rPr>
      </w:pPr>
      <w:r w:rsidRPr="002E4D89">
        <w:rPr>
          <w:sz w:val="28"/>
          <w:szCs w:val="28"/>
        </w:rPr>
        <w:t>д</w:t>
      </w:r>
      <w:r w:rsidR="00594156" w:rsidRPr="002E4D89">
        <w:rPr>
          <w:sz w:val="28"/>
          <w:szCs w:val="28"/>
        </w:rPr>
        <w:t xml:space="preserve">) в пункте 13 слова «публичные слушания» заменить словами «общественные обсуждения или публичные слушания»; </w:t>
      </w:r>
    </w:p>
    <w:p w:rsidR="00594156" w:rsidRPr="002E4D89" w:rsidRDefault="00802256" w:rsidP="00802256">
      <w:pPr>
        <w:widowControl w:val="0"/>
        <w:autoSpaceDE w:val="0"/>
        <w:autoSpaceDN w:val="0"/>
        <w:adjustRightInd w:val="0"/>
        <w:ind w:firstLine="534"/>
        <w:jc w:val="both"/>
        <w:rPr>
          <w:sz w:val="28"/>
          <w:szCs w:val="28"/>
        </w:rPr>
      </w:pPr>
      <w:r w:rsidRPr="002E4D89">
        <w:rPr>
          <w:sz w:val="28"/>
          <w:szCs w:val="28"/>
        </w:rPr>
        <w:t>е</w:t>
      </w:r>
      <w:r w:rsidR="00594156" w:rsidRPr="002E4D89">
        <w:rPr>
          <w:sz w:val="28"/>
          <w:szCs w:val="28"/>
        </w:rPr>
        <w:t>) в пункте 14 слова «публичных слушаний» заменить словами «общественных обсуждений или публичных слушаний»;</w:t>
      </w:r>
    </w:p>
    <w:p w:rsidR="00594156" w:rsidRPr="002E4D89" w:rsidRDefault="00802256" w:rsidP="00802256">
      <w:pPr>
        <w:widowControl w:val="0"/>
        <w:autoSpaceDE w:val="0"/>
        <w:autoSpaceDN w:val="0"/>
        <w:adjustRightInd w:val="0"/>
        <w:ind w:firstLine="534"/>
        <w:jc w:val="both"/>
        <w:rPr>
          <w:sz w:val="28"/>
          <w:szCs w:val="28"/>
        </w:rPr>
      </w:pPr>
      <w:r w:rsidRPr="002E4D89">
        <w:rPr>
          <w:sz w:val="28"/>
          <w:szCs w:val="28"/>
        </w:rPr>
        <w:t>ё</w:t>
      </w:r>
      <w:r w:rsidR="00594156" w:rsidRPr="002E4D89">
        <w:rPr>
          <w:sz w:val="28"/>
          <w:szCs w:val="28"/>
        </w:rPr>
        <w:t>) в пункте 15 в абзаце 2 слова «публичных слушаний» заменить словами «общественных обсуждений или публичных слушаний»;</w:t>
      </w:r>
    </w:p>
    <w:p w:rsidR="00594156" w:rsidRPr="002E4D89" w:rsidRDefault="00594156" w:rsidP="00802256">
      <w:pPr>
        <w:widowControl w:val="0"/>
        <w:autoSpaceDE w:val="0"/>
        <w:autoSpaceDN w:val="0"/>
        <w:adjustRightInd w:val="0"/>
        <w:ind w:firstLine="534"/>
        <w:jc w:val="both"/>
        <w:rPr>
          <w:sz w:val="28"/>
          <w:szCs w:val="28"/>
        </w:rPr>
      </w:pPr>
      <w:r w:rsidRPr="002E4D89">
        <w:rPr>
          <w:sz w:val="28"/>
          <w:szCs w:val="28"/>
        </w:rPr>
        <w:t>ж) в пункте 16 в абзаце 6 слова «публичных слушаний» заменить словами «общественных обсуждений или публичных слушаний»;</w:t>
      </w:r>
    </w:p>
    <w:p w:rsidR="00594156" w:rsidRPr="002E4D89" w:rsidRDefault="00594156" w:rsidP="00802256">
      <w:pPr>
        <w:widowControl w:val="0"/>
        <w:autoSpaceDE w:val="0"/>
        <w:autoSpaceDN w:val="0"/>
        <w:adjustRightInd w:val="0"/>
        <w:ind w:firstLine="534"/>
        <w:jc w:val="both"/>
        <w:rPr>
          <w:sz w:val="28"/>
          <w:szCs w:val="28"/>
        </w:rPr>
      </w:pPr>
      <w:r w:rsidRPr="002E4D89">
        <w:rPr>
          <w:sz w:val="28"/>
          <w:szCs w:val="28"/>
        </w:rPr>
        <w:t>з) в пункте 17 слова «публичных слушаний» заменить словами «общественных обсуждений или публичных слушаний»;</w:t>
      </w:r>
    </w:p>
    <w:p w:rsidR="00802256" w:rsidRPr="002E4D89" w:rsidRDefault="00802256" w:rsidP="00802256">
      <w:pPr>
        <w:widowControl w:val="0"/>
        <w:autoSpaceDE w:val="0"/>
        <w:autoSpaceDN w:val="0"/>
        <w:adjustRightInd w:val="0"/>
        <w:ind w:firstLine="534"/>
        <w:jc w:val="both"/>
        <w:rPr>
          <w:sz w:val="28"/>
          <w:szCs w:val="28"/>
        </w:rPr>
      </w:pPr>
    </w:p>
    <w:p w:rsidR="00802256" w:rsidRPr="002E4D89" w:rsidRDefault="00802256" w:rsidP="00802256">
      <w:pPr>
        <w:ind w:firstLine="534"/>
        <w:jc w:val="both"/>
        <w:rPr>
          <w:b/>
          <w:sz w:val="28"/>
          <w:szCs w:val="28"/>
        </w:rPr>
      </w:pPr>
      <w:r w:rsidRPr="002E4D89">
        <w:rPr>
          <w:b/>
          <w:sz w:val="28"/>
          <w:szCs w:val="28"/>
        </w:rPr>
        <w:t>1.</w:t>
      </w:r>
      <w:r w:rsidR="002A251E" w:rsidRPr="002E4D89">
        <w:rPr>
          <w:b/>
          <w:sz w:val="28"/>
          <w:szCs w:val="28"/>
        </w:rPr>
        <w:t>10</w:t>
      </w:r>
      <w:r w:rsidRPr="002E4D89">
        <w:rPr>
          <w:b/>
          <w:sz w:val="28"/>
          <w:szCs w:val="28"/>
        </w:rPr>
        <w:t xml:space="preserve">. в статье 35: </w:t>
      </w:r>
    </w:p>
    <w:p w:rsidR="00802256" w:rsidRPr="002E4D89" w:rsidRDefault="00802256" w:rsidP="00802256">
      <w:pPr>
        <w:ind w:firstLine="534"/>
        <w:jc w:val="both"/>
        <w:rPr>
          <w:sz w:val="28"/>
          <w:szCs w:val="28"/>
        </w:rPr>
      </w:pPr>
      <w:r w:rsidRPr="002E4D89">
        <w:rPr>
          <w:b/>
          <w:sz w:val="28"/>
          <w:szCs w:val="28"/>
        </w:rPr>
        <w:t xml:space="preserve">в частях «Ж-1. Зона застройки индивидуальными жилыми домами» </w:t>
      </w:r>
      <w:r w:rsidRPr="002E4D89">
        <w:rPr>
          <w:sz w:val="28"/>
          <w:szCs w:val="28"/>
        </w:rPr>
        <w:t xml:space="preserve">абзац «Предельные значения размеров земельных участков и параметров разрешенного строительства будут включаться в настоящий раздел по мере их разработки. До разработки предельных параметров разрешенного строительства их установление осуществляется соответствующим разделом градостроительного плана земельного участка.» изложить в следующей новой редакции: </w:t>
      </w:r>
    </w:p>
    <w:p w:rsidR="00802256" w:rsidRPr="002E4D89" w:rsidRDefault="00802256" w:rsidP="00802256">
      <w:pPr>
        <w:ind w:firstLine="534"/>
        <w:jc w:val="both"/>
        <w:rPr>
          <w:sz w:val="28"/>
          <w:szCs w:val="28"/>
        </w:rPr>
      </w:pPr>
      <w:r w:rsidRPr="002E4D89">
        <w:rPr>
          <w:sz w:val="28"/>
          <w:szCs w:val="28"/>
        </w:rPr>
        <w:t xml:space="preserve">«Предельные размеры земельных участков и предельные параметры разрешенного строительства, реконструкции объектов капитального </w:t>
      </w:r>
      <w:r w:rsidRPr="002E4D89">
        <w:rPr>
          <w:sz w:val="28"/>
          <w:szCs w:val="28"/>
        </w:rPr>
        <w:lastRenderedPageBreak/>
        <w:t>строительства (в отношении объектов жилищного строительства) должны соответствовать показателям нижеприведенной таблицы.</w:t>
      </w:r>
    </w:p>
    <w:p w:rsidR="00802256" w:rsidRPr="002E4D89" w:rsidRDefault="00802256" w:rsidP="00802256">
      <w:pPr>
        <w:ind w:firstLine="534"/>
        <w:jc w:val="both"/>
        <w:rPr>
          <w:sz w:val="28"/>
          <w:szCs w:val="28"/>
        </w:rPr>
      </w:pPr>
      <w:r w:rsidRPr="002E4D89">
        <w:rPr>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87"/>
        <w:gridCol w:w="1471"/>
        <w:gridCol w:w="2427"/>
        <w:gridCol w:w="2428"/>
      </w:tblGrid>
      <w:tr w:rsidR="00802256" w:rsidRPr="002E4D89" w:rsidTr="00F628A3">
        <w:tc>
          <w:tcPr>
            <w:tcW w:w="4858" w:type="dxa"/>
            <w:gridSpan w:val="2"/>
            <w:vMerge w:val="restart"/>
            <w:shd w:val="clear" w:color="auto" w:fill="auto"/>
          </w:tcPr>
          <w:p w:rsidR="00802256" w:rsidRPr="002E4D89" w:rsidRDefault="00802256" w:rsidP="00802256">
            <w:pPr>
              <w:ind w:firstLine="534"/>
              <w:jc w:val="center"/>
              <w:rPr>
                <w:sz w:val="28"/>
                <w:szCs w:val="28"/>
              </w:rPr>
            </w:pPr>
            <w:r w:rsidRPr="002E4D89">
              <w:rPr>
                <w:sz w:val="28"/>
                <w:szCs w:val="28"/>
              </w:rPr>
              <w:t>Виды параметров и единицы</w:t>
            </w:r>
          </w:p>
          <w:p w:rsidR="00802256" w:rsidRPr="002E4D89" w:rsidRDefault="00802256" w:rsidP="00802256">
            <w:pPr>
              <w:ind w:firstLine="534"/>
              <w:jc w:val="center"/>
              <w:rPr>
                <w:sz w:val="28"/>
                <w:szCs w:val="28"/>
              </w:rPr>
            </w:pPr>
            <w:r w:rsidRPr="002E4D89">
              <w:rPr>
                <w:sz w:val="28"/>
                <w:szCs w:val="28"/>
              </w:rPr>
              <w:t xml:space="preserve"> измерения</w:t>
            </w:r>
          </w:p>
        </w:tc>
        <w:tc>
          <w:tcPr>
            <w:tcW w:w="4855" w:type="dxa"/>
            <w:gridSpan w:val="2"/>
            <w:shd w:val="clear" w:color="auto" w:fill="auto"/>
          </w:tcPr>
          <w:p w:rsidR="00802256" w:rsidRPr="002E4D89" w:rsidRDefault="00802256" w:rsidP="00802256">
            <w:pPr>
              <w:ind w:firstLine="104"/>
              <w:jc w:val="center"/>
              <w:rPr>
                <w:sz w:val="28"/>
                <w:szCs w:val="28"/>
              </w:rPr>
            </w:pPr>
            <w:r w:rsidRPr="002E4D89">
              <w:rPr>
                <w:sz w:val="28"/>
                <w:szCs w:val="28"/>
              </w:rPr>
              <w:t>Значение параметров</w:t>
            </w:r>
          </w:p>
        </w:tc>
      </w:tr>
      <w:tr w:rsidR="00802256" w:rsidRPr="002E4D89" w:rsidTr="00F628A3">
        <w:tc>
          <w:tcPr>
            <w:tcW w:w="4858" w:type="dxa"/>
            <w:gridSpan w:val="2"/>
            <w:vMerge/>
            <w:shd w:val="clear" w:color="auto" w:fill="auto"/>
          </w:tcPr>
          <w:p w:rsidR="00802256" w:rsidRPr="002E4D89" w:rsidRDefault="00802256" w:rsidP="00802256">
            <w:pPr>
              <w:ind w:firstLine="534"/>
              <w:jc w:val="both"/>
              <w:rPr>
                <w:sz w:val="28"/>
                <w:szCs w:val="28"/>
              </w:rPr>
            </w:pPr>
          </w:p>
        </w:tc>
        <w:tc>
          <w:tcPr>
            <w:tcW w:w="4855" w:type="dxa"/>
            <w:gridSpan w:val="2"/>
            <w:shd w:val="clear" w:color="auto" w:fill="auto"/>
          </w:tcPr>
          <w:p w:rsidR="00802256" w:rsidRPr="002E4D89" w:rsidRDefault="00802256" w:rsidP="00802256">
            <w:pPr>
              <w:ind w:firstLine="104"/>
              <w:jc w:val="center"/>
              <w:rPr>
                <w:sz w:val="28"/>
                <w:szCs w:val="28"/>
              </w:rPr>
            </w:pPr>
            <w:r w:rsidRPr="002E4D89">
              <w:rPr>
                <w:sz w:val="28"/>
                <w:szCs w:val="28"/>
              </w:rPr>
              <w:t>Индивидуальный одноквартирный жилой дом</w:t>
            </w:r>
          </w:p>
        </w:tc>
      </w:tr>
      <w:tr w:rsidR="00802256" w:rsidRPr="002E4D89" w:rsidTr="00F628A3">
        <w:tc>
          <w:tcPr>
            <w:tcW w:w="3387" w:type="dxa"/>
            <w:shd w:val="clear" w:color="auto" w:fill="auto"/>
          </w:tcPr>
          <w:p w:rsidR="00802256" w:rsidRPr="002E4D89" w:rsidRDefault="00802256" w:rsidP="00802256">
            <w:pPr>
              <w:jc w:val="both"/>
              <w:rPr>
                <w:b/>
                <w:sz w:val="28"/>
                <w:szCs w:val="28"/>
              </w:rPr>
            </w:pPr>
            <w:r w:rsidRPr="002E4D89">
              <w:rPr>
                <w:b/>
                <w:sz w:val="28"/>
                <w:szCs w:val="28"/>
              </w:rPr>
              <w:t>Предельные параметры земельных участков</w:t>
            </w:r>
          </w:p>
        </w:tc>
        <w:tc>
          <w:tcPr>
            <w:tcW w:w="1471" w:type="dxa"/>
            <w:shd w:val="clear" w:color="auto" w:fill="auto"/>
          </w:tcPr>
          <w:p w:rsidR="00802256" w:rsidRPr="002E4D89" w:rsidRDefault="00802256" w:rsidP="00802256">
            <w:pPr>
              <w:ind w:firstLine="15"/>
              <w:jc w:val="both"/>
              <w:rPr>
                <w:sz w:val="28"/>
                <w:szCs w:val="28"/>
              </w:rPr>
            </w:pPr>
            <w:r w:rsidRPr="002E4D89">
              <w:rPr>
                <w:sz w:val="28"/>
                <w:szCs w:val="28"/>
              </w:rPr>
              <w:t>Единицы измерения</w:t>
            </w:r>
          </w:p>
        </w:tc>
        <w:tc>
          <w:tcPr>
            <w:tcW w:w="2427" w:type="dxa"/>
            <w:shd w:val="clear" w:color="auto" w:fill="auto"/>
          </w:tcPr>
          <w:p w:rsidR="00802256" w:rsidRPr="002E4D89" w:rsidRDefault="00802256" w:rsidP="00802256">
            <w:pPr>
              <w:ind w:firstLine="534"/>
              <w:jc w:val="center"/>
              <w:rPr>
                <w:sz w:val="28"/>
                <w:szCs w:val="28"/>
              </w:rPr>
            </w:pPr>
          </w:p>
        </w:tc>
        <w:tc>
          <w:tcPr>
            <w:tcW w:w="2428" w:type="dxa"/>
            <w:shd w:val="clear" w:color="auto" w:fill="auto"/>
          </w:tcPr>
          <w:p w:rsidR="00802256" w:rsidRPr="002E4D89" w:rsidRDefault="00802256" w:rsidP="00802256">
            <w:pPr>
              <w:ind w:firstLine="534"/>
              <w:jc w:val="center"/>
              <w:rPr>
                <w:sz w:val="28"/>
                <w:szCs w:val="28"/>
              </w:rPr>
            </w:pPr>
          </w:p>
        </w:tc>
      </w:tr>
      <w:tr w:rsidR="00802256" w:rsidRPr="002E4D89" w:rsidTr="00F628A3">
        <w:tc>
          <w:tcPr>
            <w:tcW w:w="3387" w:type="dxa"/>
            <w:shd w:val="clear" w:color="auto" w:fill="auto"/>
          </w:tcPr>
          <w:p w:rsidR="00802256" w:rsidRPr="002E4D89" w:rsidRDefault="00802256" w:rsidP="00802256">
            <w:pPr>
              <w:jc w:val="both"/>
              <w:rPr>
                <w:sz w:val="28"/>
                <w:szCs w:val="28"/>
              </w:rPr>
            </w:pPr>
            <w:r w:rsidRPr="002E4D89">
              <w:rPr>
                <w:sz w:val="28"/>
                <w:szCs w:val="28"/>
              </w:rPr>
              <w:t>Минимальная площадь</w:t>
            </w:r>
          </w:p>
        </w:tc>
        <w:tc>
          <w:tcPr>
            <w:tcW w:w="1471" w:type="dxa"/>
            <w:shd w:val="clear" w:color="auto" w:fill="auto"/>
          </w:tcPr>
          <w:p w:rsidR="00802256" w:rsidRPr="002E4D89" w:rsidRDefault="00802256" w:rsidP="00802256">
            <w:pPr>
              <w:ind w:firstLine="534"/>
              <w:jc w:val="center"/>
              <w:rPr>
                <w:sz w:val="28"/>
                <w:szCs w:val="28"/>
              </w:rPr>
            </w:pPr>
            <w:proofErr w:type="spellStart"/>
            <w:r w:rsidRPr="002E4D89">
              <w:rPr>
                <w:sz w:val="28"/>
                <w:szCs w:val="28"/>
              </w:rPr>
              <w:t>кв.м</w:t>
            </w:r>
            <w:proofErr w:type="spellEnd"/>
            <w:r w:rsidRPr="002E4D89">
              <w:rPr>
                <w:sz w:val="28"/>
                <w:szCs w:val="28"/>
              </w:rPr>
              <w:t>.</w:t>
            </w:r>
          </w:p>
        </w:tc>
        <w:tc>
          <w:tcPr>
            <w:tcW w:w="2427" w:type="dxa"/>
            <w:shd w:val="clear" w:color="auto" w:fill="auto"/>
          </w:tcPr>
          <w:p w:rsidR="00802256" w:rsidRPr="002E4D89" w:rsidRDefault="00802256" w:rsidP="00802256">
            <w:pPr>
              <w:jc w:val="center"/>
              <w:rPr>
                <w:sz w:val="28"/>
                <w:szCs w:val="28"/>
              </w:rPr>
            </w:pPr>
            <w:r w:rsidRPr="002E4D89">
              <w:rPr>
                <w:sz w:val="28"/>
                <w:szCs w:val="28"/>
              </w:rPr>
              <w:t>1000</w:t>
            </w:r>
          </w:p>
        </w:tc>
        <w:tc>
          <w:tcPr>
            <w:tcW w:w="2428" w:type="dxa"/>
            <w:shd w:val="clear" w:color="auto" w:fill="auto"/>
          </w:tcPr>
          <w:p w:rsidR="00802256" w:rsidRPr="002E4D89" w:rsidRDefault="00802256" w:rsidP="00802256">
            <w:pPr>
              <w:jc w:val="center"/>
              <w:rPr>
                <w:sz w:val="28"/>
                <w:szCs w:val="28"/>
              </w:rPr>
            </w:pPr>
          </w:p>
        </w:tc>
      </w:tr>
      <w:tr w:rsidR="00802256" w:rsidRPr="002E4D89" w:rsidTr="00F628A3">
        <w:tc>
          <w:tcPr>
            <w:tcW w:w="3387" w:type="dxa"/>
            <w:shd w:val="clear" w:color="auto" w:fill="auto"/>
          </w:tcPr>
          <w:p w:rsidR="00802256" w:rsidRPr="002E4D89" w:rsidRDefault="00802256" w:rsidP="00802256">
            <w:pPr>
              <w:jc w:val="both"/>
              <w:rPr>
                <w:sz w:val="28"/>
                <w:szCs w:val="28"/>
              </w:rPr>
            </w:pPr>
            <w:r w:rsidRPr="002E4D89">
              <w:rPr>
                <w:sz w:val="28"/>
                <w:szCs w:val="28"/>
              </w:rPr>
              <w:t>Максимальная площадь</w:t>
            </w:r>
          </w:p>
        </w:tc>
        <w:tc>
          <w:tcPr>
            <w:tcW w:w="1471" w:type="dxa"/>
            <w:shd w:val="clear" w:color="auto" w:fill="auto"/>
          </w:tcPr>
          <w:p w:rsidR="00802256" w:rsidRPr="002E4D89" w:rsidRDefault="00802256" w:rsidP="00802256">
            <w:pPr>
              <w:ind w:firstLine="534"/>
              <w:jc w:val="center"/>
              <w:rPr>
                <w:sz w:val="28"/>
                <w:szCs w:val="28"/>
              </w:rPr>
            </w:pPr>
            <w:proofErr w:type="spellStart"/>
            <w:r w:rsidRPr="002E4D89">
              <w:rPr>
                <w:sz w:val="28"/>
                <w:szCs w:val="28"/>
              </w:rPr>
              <w:t>кв.м</w:t>
            </w:r>
            <w:proofErr w:type="spellEnd"/>
            <w:r w:rsidRPr="002E4D89">
              <w:rPr>
                <w:sz w:val="28"/>
                <w:szCs w:val="28"/>
              </w:rPr>
              <w:t>.</w:t>
            </w:r>
          </w:p>
        </w:tc>
        <w:tc>
          <w:tcPr>
            <w:tcW w:w="2427" w:type="dxa"/>
            <w:shd w:val="clear" w:color="auto" w:fill="auto"/>
          </w:tcPr>
          <w:p w:rsidR="00802256" w:rsidRPr="002E4D89" w:rsidRDefault="00802256" w:rsidP="00802256">
            <w:pPr>
              <w:jc w:val="center"/>
              <w:rPr>
                <w:sz w:val="28"/>
                <w:szCs w:val="28"/>
              </w:rPr>
            </w:pPr>
          </w:p>
        </w:tc>
        <w:tc>
          <w:tcPr>
            <w:tcW w:w="2428" w:type="dxa"/>
            <w:shd w:val="clear" w:color="auto" w:fill="auto"/>
          </w:tcPr>
          <w:p w:rsidR="00802256" w:rsidRPr="002E4D89" w:rsidRDefault="00802256" w:rsidP="00802256">
            <w:pPr>
              <w:jc w:val="center"/>
              <w:rPr>
                <w:sz w:val="28"/>
                <w:szCs w:val="28"/>
              </w:rPr>
            </w:pPr>
            <w:r w:rsidRPr="002E4D89">
              <w:rPr>
                <w:sz w:val="28"/>
                <w:szCs w:val="28"/>
              </w:rPr>
              <w:t>2500</w:t>
            </w:r>
          </w:p>
        </w:tc>
      </w:tr>
      <w:tr w:rsidR="00802256" w:rsidRPr="002E4D89" w:rsidTr="00F628A3">
        <w:tc>
          <w:tcPr>
            <w:tcW w:w="3387" w:type="dxa"/>
            <w:shd w:val="clear" w:color="auto" w:fill="auto"/>
          </w:tcPr>
          <w:p w:rsidR="00802256" w:rsidRPr="002E4D89" w:rsidRDefault="00802256" w:rsidP="00802256">
            <w:pPr>
              <w:jc w:val="both"/>
              <w:rPr>
                <w:sz w:val="28"/>
                <w:szCs w:val="28"/>
              </w:rPr>
            </w:pPr>
            <w:r w:rsidRPr="002E4D89">
              <w:rPr>
                <w:sz w:val="28"/>
                <w:szCs w:val="28"/>
              </w:rPr>
              <w:t>Минимальная ширина вдоль фронта улицы (проезда)</w:t>
            </w:r>
          </w:p>
        </w:tc>
        <w:tc>
          <w:tcPr>
            <w:tcW w:w="1471" w:type="dxa"/>
            <w:shd w:val="clear" w:color="auto" w:fill="auto"/>
          </w:tcPr>
          <w:p w:rsidR="00802256" w:rsidRPr="002E4D89" w:rsidRDefault="00802256" w:rsidP="00802256">
            <w:pPr>
              <w:ind w:firstLine="534"/>
              <w:jc w:val="center"/>
              <w:rPr>
                <w:sz w:val="28"/>
                <w:szCs w:val="28"/>
              </w:rPr>
            </w:pPr>
          </w:p>
        </w:tc>
        <w:tc>
          <w:tcPr>
            <w:tcW w:w="2427" w:type="dxa"/>
            <w:shd w:val="clear" w:color="auto" w:fill="auto"/>
          </w:tcPr>
          <w:p w:rsidR="00802256" w:rsidRPr="002E4D89" w:rsidRDefault="00802256" w:rsidP="00802256">
            <w:pPr>
              <w:jc w:val="center"/>
              <w:rPr>
                <w:sz w:val="28"/>
                <w:szCs w:val="28"/>
              </w:rPr>
            </w:pPr>
            <w:r w:rsidRPr="002E4D89">
              <w:rPr>
                <w:sz w:val="28"/>
                <w:szCs w:val="28"/>
              </w:rPr>
              <w:t>15</w:t>
            </w:r>
          </w:p>
        </w:tc>
        <w:tc>
          <w:tcPr>
            <w:tcW w:w="2428" w:type="dxa"/>
            <w:shd w:val="clear" w:color="auto" w:fill="auto"/>
          </w:tcPr>
          <w:p w:rsidR="00802256" w:rsidRPr="002E4D89" w:rsidRDefault="00802256" w:rsidP="00802256">
            <w:pPr>
              <w:jc w:val="center"/>
              <w:rPr>
                <w:sz w:val="28"/>
                <w:szCs w:val="28"/>
              </w:rPr>
            </w:pPr>
            <w:r w:rsidRPr="002E4D89">
              <w:rPr>
                <w:sz w:val="28"/>
                <w:szCs w:val="28"/>
              </w:rPr>
              <w:t>15</w:t>
            </w:r>
          </w:p>
        </w:tc>
      </w:tr>
      <w:tr w:rsidR="00802256" w:rsidRPr="002E4D89" w:rsidTr="00F628A3">
        <w:tc>
          <w:tcPr>
            <w:tcW w:w="3387" w:type="dxa"/>
            <w:shd w:val="clear" w:color="auto" w:fill="auto"/>
          </w:tcPr>
          <w:p w:rsidR="00802256" w:rsidRPr="002E4D89" w:rsidRDefault="00802256" w:rsidP="00802256">
            <w:pPr>
              <w:jc w:val="both"/>
              <w:rPr>
                <w:b/>
                <w:sz w:val="28"/>
                <w:szCs w:val="28"/>
              </w:rPr>
            </w:pPr>
            <w:r w:rsidRPr="002E4D89">
              <w:rPr>
                <w:b/>
                <w:sz w:val="28"/>
                <w:szCs w:val="28"/>
              </w:rPr>
              <w:t>Предельные параметры разрешенного строительства в пределах участка</w:t>
            </w:r>
          </w:p>
        </w:tc>
        <w:tc>
          <w:tcPr>
            <w:tcW w:w="1471" w:type="dxa"/>
            <w:shd w:val="clear" w:color="auto" w:fill="auto"/>
          </w:tcPr>
          <w:p w:rsidR="00802256" w:rsidRPr="002E4D89" w:rsidRDefault="00802256" w:rsidP="00802256">
            <w:pPr>
              <w:ind w:firstLine="534"/>
              <w:jc w:val="center"/>
              <w:rPr>
                <w:sz w:val="28"/>
                <w:szCs w:val="28"/>
              </w:rPr>
            </w:pPr>
          </w:p>
        </w:tc>
        <w:tc>
          <w:tcPr>
            <w:tcW w:w="2427" w:type="dxa"/>
            <w:shd w:val="clear" w:color="auto" w:fill="auto"/>
          </w:tcPr>
          <w:p w:rsidR="00802256" w:rsidRPr="002E4D89" w:rsidRDefault="00802256" w:rsidP="00802256">
            <w:pPr>
              <w:jc w:val="center"/>
              <w:rPr>
                <w:sz w:val="28"/>
                <w:szCs w:val="28"/>
              </w:rPr>
            </w:pPr>
          </w:p>
        </w:tc>
        <w:tc>
          <w:tcPr>
            <w:tcW w:w="2428" w:type="dxa"/>
            <w:shd w:val="clear" w:color="auto" w:fill="auto"/>
          </w:tcPr>
          <w:p w:rsidR="00802256" w:rsidRPr="002E4D89" w:rsidRDefault="00802256" w:rsidP="00802256">
            <w:pPr>
              <w:jc w:val="center"/>
              <w:rPr>
                <w:sz w:val="28"/>
                <w:szCs w:val="28"/>
              </w:rPr>
            </w:pPr>
          </w:p>
        </w:tc>
      </w:tr>
      <w:tr w:rsidR="00802256" w:rsidRPr="002E4D89" w:rsidTr="00F628A3">
        <w:tc>
          <w:tcPr>
            <w:tcW w:w="3387" w:type="dxa"/>
            <w:shd w:val="clear" w:color="auto" w:fill="auto"/>
          </w:tcPr>
          <w:p w:rsidR="00802256" w:rsidRPr="002E4D89" w:rsidRDefault="00802256" w:rsidP="00802256">
            <w:pPr>
              <w:jc w:val="both"/>
              <w:rPr>
                <w:sz w:val="28"/>
                <w:szCs w:val="28"/>
              </w:rPr>
            </w:pPr>
            <w:r w:rsidRPr="002E4D89">
              <w:rPr>
                <w:sz w:val="28"/>
                <w:szCs w:val="28"/>
              </w:rPr>
              <w:t>Максимальный процент застройки</w:t>
            </w:r>
          </w:p>
        </w:tc>
        <w:tc>
          <w:tcPr>
            <w:tcW w:w="1471" w:type="dxa"/>
            <w:shd w:val="clear" w:color="auto" w:fill="auto"/>
          </w:tcPr>
          <w:p w:rsidR="00802256" w:rsidRPr="002E4D89" w:rsidRDefault="00802256" w:rsidP="00802256">
            <w:pPr>
              <w:ind w:firstLine="534"/>
              <w:jc w:val="center"/>
              <w:rPr>
                <w:sz w:val="28"/>
                <w:szCs w:val="28"/>
              </w:rPr>
            </w:pPr>
            <w:r w:rsidRPr="002E4D89">
              <w:rPr>
                <w:sz w:val="28"/>
                <w:szCs w:val="28"/>
              </w:rPr>
              <w:t>%</w:t>
            </w:r>
          </w:p>
        </w:tc>
        <w:tc>
          <w:tcPr>
            <w:tcW w:w="2427" w:type="dxa"/>
            <w:shd w:val="clear" w:color="auto" w:fill="auto"/>
          </w:tcPr>
          <w:p w:rsidR="00802256" w:rsidRPr="002E4D89" w:rsidRDefault="00802256" w:rsidP="00802256">
            <w:pPr>
              <w:jc w:val="center"/>
              <w:rPr>
                <w:sz w:val="28"/>
                <w:szCs w:val="28"/>
              </w:rPr>
            </w:pPr>
            <w:r w:rsidRPr="002E4D89">
              <w:rPr>
                <w:sz w:val="28"/>
                <w:szCs w:val="28"/>
              </w:rPr>
              <w:t>45</w:t>
            </w:r>
          </w:p>
        </w:tc>
        <w:tc>
          <w:tcPr>
            <w:tcW w:w="2428" w:type="dxa"/>
            <w:shd w:val="clear" w:color="auto" w:fill="auto"/>
          </w:tcPr>
          <w:p w:rsidR="00802256" w:rsidRPr="002E4D89" w:rsidRDefault="00802256" w:rsidP="00802256">
            <w:pPr>
              <w:jc w:val="center"/>
              <w:rPr>
                <w:sz w:val="28"/>
                <w:szCs w:val="28"/>
              </w:rPr>
            </w:pPr>
            <w:r w:rsidRPr="002E4D89">
              <w:rPr>
                <w:sz w:val="28"/>
                <w:szCs w:val="28"/>
              </w:rPr>
              <w:t>45</w:t>
            </w:r>
          </w:p>
        </w:tc>
      </w:tr>
      <w:tr w:rsidR="00802256" w:rsidRPr="002E4D89" w:rsidTr="00F628A3">
        <w:tc>
          <w:tcPr>
            <w:tcW w:w="3387" w:type="dxa"/>
            <w:shd w:val="clear" w:color="auto" w:fill="auto"/>
          </w:tcPr>
          <w:p w:rsidR="00802256" w:rsidRPr="002E4D89" w:rsidRDefault="00802256" w:rsidP="00802256">
            <w:pPr>
              <w:jc w:val="both"/>
              <w:rPr>
                <w:sz w:val="28"/>
                <w:szCs w:val="28"/>
              </w:rPr>
            </w:pPr>
            <w:r w:rsidRPr="002E4D89">
              <w:rPr>
                <w:sz w:val="28"/>
                <w:szCs w:val="28"/>
              </w:rPr>
              <w:t>Минимальный отступ строений от передней границы участка (в случаях, если иной показатель не установлен линией регулирования застройки)</w:t>
            </w:r>
          </w:p>
        </w:tc>
        <w:tc>
          <w:tcPr>
            <w:tcW w:w="1471" w:type="dxa"/>
            <w:shd w:val="clear" w:color="auto" w:fill="auto"/>
          </w:tcPr>
          <w:p w:rsidR="00802256" w:rsidRPr="002E4D89" w:rsidRDefault="00802256" w:rsidP="00802256">
            <w:pPr>
              <w:ind w:firstLine="534"/>
              <w:jc w:val="center"/>
              <w:rPr>
                <w:sz w:val="28"/>
                <w:szCs w:val="28"/>
              </w:rPr>
            </w:pPr>
            <w:r w:rsidRPr="002E4D89">
              <w:rPr>
                <w:sz w:val="28"/>
                <w:szCs w:val="28"/>
              </w:rPr>
              <w:t>м</w:t>
            </w:r>
          </w:p>
        </w:tc>
        <w:tc>
          <w:tcPr>
            <w:tcW w:w="2427" w:type="dxa"/>
            <w:shd w:val="clear" w:color="auto" w:fill="auto"/>
          </w:tcPr>
          <w:p w:rsidR="00802256" w:rsidRPr="002E4D89" w:rsidRDefault="00802256" w:rsidP="00802256">
            <w:pPr>
              <w:jc w:val="center"/>
              <w:rPr>
                <w:sz w:val="28"/>
                <w:szCs w:val="28"/>
              </w:rPr>
            </w:pPr>
            <w:r w:rsidRPr="002E4D89">
              <w:rPr>
                <w:sz w:val="28"/>
                <w:szCs w:val="28"/>
              </w:rPr>
              <w:t>5</w:t>
            </w:r>
          </w:p>
        </w:tc>
        <w:tc>
          <w:tcPr>
            <w:tcW w:w="2428" w:type="dxa"/>
            <w:shd w:val="clear" w:color="auto" w:fill="auto"/>
          </w:tcPr>
          <w:p w:rsidR="00802256" w:rsidRPr="002E4D89" w:rsidRDefault="00802256" w:rsidP="00802256">
            <w:pPr>
              <w:jc w:val="center"/>
              <w:rPr>
                <w:sz w:val="28"/>
                <w:szCs w:val="28"/>
              </w:rPr>
            </w:pPr>
            <w:r w:rsidRPr="002E4D89">
              <w:rPr>
                <w:sz w:val="28"/>
                <w:szCs w:val="28"/>
              </w:rPr>
              <w:t>5</w:t>
            </w:r>
          </w:p>
        </w:tc>
      </w:tr>
      <w:tr w:rsidR="00802256" w:rsidRPr="002E4D89" w:rsidTr="00F628A3">
        <w:tc>
          <w:tcPr>
            <w:tcW w:w="3387" w:type="dxa"/>
            <w:shd w:val="clear" w:color="auto" w:fill="auto"/>
          </w:tcPr>
          <w:p w:rsidR="00802256" w:rsidRPr="002E4D89" w:rsidRDefault="00802256" w:rsidP="00802256">
            <w:pPr>
              <w:jc w:val="both"/>
              <w:rPr>
                <w:sz w:val="28"/>
                <w:szCs w:val="28"/>
              </w:rPr>
            </w:pPr>
            <w:r w:rsidRPr="002E4D89">
              <w:rPr>
                <w:sz w:val="28"/>
                <w:szCs w:val="28"/>
              </w:rPr>
              <w:t>Минимальный отступы строений от боковых границ участка</w:t>
            </w:r>
          </w:p>
        </w:tc>
        <w:tc>
          <w:tcPr>
            <w:tcW w:w="1471" w:type="dxa"/>
            <w:shd w:val="clear" w:color="auto" w:fill="auto"/>
          </w:tcPr>
          <w:p w:rsidR="00802256" w:rsidRPr="002E4D89" w:rsidRDefault="00802256" w:rsidP="00802256">
            <w:pPr>
              <w:ind w:firstLine="534"/>
              <w:jc w:val="center"/>
              <w:rPr>
                <w:sz w:val="28"/>
                <w:szCs w:val="28"/>
              </w:rPr>
            </w:pPr>
            <w:r w:rsidRPr="002E4D89">
              <w:rPr>
                <w:sz w:val="28"/>
                <w:szCs w:val="28"/>
              </w:rPr>
              <w:t>м</w:t>
            </w:r>
          </w:p>
        </w:tc>
        <w:tc>
          <w:tcPr>
            <w:tcW w:w="2427" w:type="dxa"/>
            <w:shd w:val="clear" w:color="auto" w:fill="auto"/>
          </w:tcPr>
          <w:p w:rsidR="00802256" w:rsidRPr="002E4D89" w:rsidRDefault="00802256" w:rsidP="00802256">
            <w:pPr>
              <w:jc w:val="center"/>
              <w:rPr>
                <w:sz w:val="28"/>
                <w:szCs w:val="28"/>
              </w:rPr>
            </w:pPr>
            <w:r w:rsidRPr="002E4D89">
              <w:rPr>
                <w:sz w:val="28"/>
                <w:szCs w:val="28"/>
              </w:rPr>
              <w:t xml:space="preserve">а) 3-при  </w:t>
            </w:r>
          </w:p>
          <w:p w:rsidR="00802256" w:rsidRPr="002E4D89" w:rsidRDefault="00802256" w:rsidP="00802256">
            <w:pPr>
              <w:jc w:val="center"/>
              <w:rPr>
                <w:sz w:val="28"/>
                <w:szCs w:val="28"/>
              </w:rPr>
            </w:pPr>
            <w:r w:rsidRPr="002E4D89">
              <w:rPr>
                <w:sz w:val="28"/>
                <w:szCs w:val="28"/>
              </w:rPr>
              <w:t xml:space="preserve">выполнении </w:t>
            </w:r>
          </w:p>
          <w:p w:rsidR="00802256" w:rsidRPr="002E4D89" w:rsidRDefault="00802256" w:rsidP="00802256">
            <w:pPr>
              <w:jc w:val="center"/>
              <w:rPr>
                <w:sz w:val="28"/>
                <w:szCs w:val="28"/>
              </w:rPr>
            </w:pPr>
            <w:r w:rsidRPr="002E4D89">
              <w:rPr>
                <w:sz w:val="28"/>
                <w:szCs w:val="28"/>
              </w:rPr>
              <w:t>противопожарных требований</w:t>
            </w:r>
          </w:p>
          <w:p w:rsidR="00802256" w:rsidRPr="002E4D89" w:rsidRDefault="00802256" w:rsidP="00802256">
            <w:pPr>
              <w:jc w:val="center"/>
              <w:rPr>
                <w:sz w:val="28"/>
                <w:szCs w:val="28"/>
              </w:rPr>
            </w:pPr>
            <w:r w:rsidRPr="002E4D89">
              <w:rPr>
                <w:sz w:val="28"/>
                <w:szCs w:val="28"/>
              </w:rPr>
              <w:t>б) 5- в иных случаях</w:t>
            </w:r>
          </w:p>
        </w:tc>
        <w:tc>
          <w:tcPr>
            <w:tcW w:w="2428" w:type="dxa"/>
            <w:shd w:val="clear" w:color="auto" w:fill="auto"/>
          </w:tcPr>
          <w:p w:rsidR="00802256" w:rsidRPr="002E4D89" w:rsidRDefault="00802256" w:rsidP="00802256">
            <w:pPr>
              <w:jc w:val="center"/>
              <w:rPr>
                <w:sz w:val="28"/>
                <w:szCs w:val="28"/>
              </w:rPr>
            </w:pPr>
            <w:r w:rsidRPr="002E4D89">
              <w:rPr>
                <w:sz w:val="28"/>
                <w:szCs w:val="28"/>
              </w:rPr>
              <w:t xml:space="preserve">а) 3-при  </w:t>
            </w:r>
          </w:p>
          <w:p w:rsidR="00802256" w:rsidRPr="002E4D89" w:rsidRDefault="00802256" w:rsidP="00802256">
            <w:pPr>
              <w:jc w:val="center"/>
              <w:rPr>
                <w:sz w:val="28"/>
                <w:szCs w:val="28"/>
              </w:rPr>
            </w:pPr>
            <w:r w:rsidRPr="002E4D89">
              <w:rPr>
                <w:sz w:val="28"/>
                <w:szCs w:val="28"/>
              </w:rPr>
              <w:t xml:space="preserve">выполнении </w:t>
            </w:r>
          </w:p>
          <w:p w:rsidR="00802256" w:rsidRPr="002E4D89" w:rsidRDefault="00802256" w:rsidP="00802256">
            <w:pPr>
              <w:jc w:val="center"/>
              <w:rPr>
                <w:sz w:val="28"/>
                <w:szCs w:val="28"/>
              </w:rPr>
            </w:pPr>
            <w:r w:rsidRPr="002E4D89">
              <w:rPr>
                <w:sz w:val="28"/>
                <w:szCs w:val="28"/>
              </w:rPr>
              <w:t>противопожарных требований</w:t>
            </w:r>
          </w:p>
          <w:p w:rsidR="00802256" w:rsidRPr="002E4D89" w:rsidRDefault="00802256" w:rsidP="00802256">
            <w:pPr>
              <w:jc w:val="center"/>
              <w:rPr>
                <w:sz w:val="28"/>
                <w:szCs w:val="28"/>
              </w:rPr>
            </w:pPr>
            <w:r w:rsidRPr="002E4D89">
              <w:rPr>
                <w:sz w:val="28"/>
                <w:szCs w:val="28"/>
              </w:rPr>
              <w:t>б) 5- в иных случаях</w:t>
            </w:r>
          </w:p>
        </w:tc>
      </w:tr>
      <w:tr w:rsidR="00802256" w:rsidRPr="002E4D89" w:rsidTr="00F628A3">
        <w:tc>
          <w:tcPr>
            <w:tcW w:w="3387" w:type="dxa"/>
            <w:shd w:val="clear" w:color="auto" w:fill="auto"/>
          </w:tcPr>
          <w:p w:rsidR="00802256" w:rsidRPr="002E4D89" w:rsidRDefault="00802256" w:rsidP="00802256">
            <w:pPr>
              <w:jc w:val="both"/>
              <w:rPr>
                <w:sz w:val="28"/>
                <w:szCs w:val="28"/>
              </w:rPr>
            </w:pPr>
            <w:r w:rsidRPr="002E4D89">
              <w:rPr>
                <w:sz w:val="28"/>
                <w:szCs w:val="28"/>
              </w:rPr>
              <w:t>Минимальный отступ строений от зданий границы участка</w:t>
            </w:r>
          </w:p>
        </w:tc>
        <w:tc>
          <w:tcPr>
            <w:tcW w:w="1471" w:type="dxa"/>
            <w:shd w:val="clear" w:color="auto" w:fill="auto"/>
          </w:tcPr>
          <w:p w:rsidR="00802256" w:rsidRPr="002E4D89" w:rsidRDefault="00802256" w:rsidP="00802256">
            <w:pPr>
              <w:ind w:firstLine="534"/>
              <w:jc w:val="center"/>
              <w:rPr>
                <w:sz w:val="28"/>
                <w:szCs w:val="28"/>
              </w:rPr>
            </w:pPr>
            <w:r w:rsidRPr="002E4D89">
              <w:rPr>
                <w:sz w:val="28"/>
                <w:szCs w:val="28"/>
              </w:rPr>
              <w:t>м</w:t>
            </w:r>
          </w:p>
        </w:tc>
        <w:tc>
          <w:tcPr>
            <w:tcW w:w="2427" w:type="dxa"/>
            <w:shd w:val="clear" w:color="auto" w:fill="auto"/>
          </w:tcPr>
          <w:p w:rsidR="00802256" w:rsidRPr="002E4D89" w:rsidRDefault="00802256" w:rsidP="00802256">
            <w:pPr>
              <w:jc w:val="center"/>
              <w:rPr>
                <w:sz w:val="28"/>
                <w:szCs w:val="28"/>
              </w:rPr>
            </w:pPr>
            <w:r w:rsidRPr="002E4D89">
              <w:rPr>
                <w:sz w:val="28"/>
                <w:szCs w:val="28"/>
              </w:rPr>
              <w:t>5</w:t>
            </w:r>
          </w:p>
        </w:tc>
        <w:tc>
          <w:tcPr>
            <w:tcW w:w="2428" w:type="dxa"/>
            <w:shd w:val="clear" w:color="auto" w:fill="auto"/>
          </w:tcPr>
          <w:p w:rsidR="00802256" w:rsidRPr="002E4D89" w:rsidRDefault="00802256" w:rsidP="00802256">
            <w:pPr>
              <w:jc w:val="center"/>
              <w:rPr>
                <w:sz w:val="28"/>
                <w:szCs w:val="28"/>
              </w:rPr>
            </w:pPr>
            <w:r w:rsidRPr="002E4D89">
              <w:rPr>
                <w:sz w:val="28"/>
                <w:szCs w:val="28"/>
              </w:rPr>
              <w:t>5</w:t>
            </w:r>
          </w:p>
        </w:tc>
      </w:tr>
      <w:tr w:rsidR="00802256" w:rsidRPr="002E4D89" w:rsidTr="00F628A3">
        <w:tc>
          <w:tcPr>
            <w:tcW w:w="3387" w:type="dxa"/>
            <w:shd w:val="clear" w:color="auto" w:fill="auto"/>
          </w:tcPr>
          <w:p w:rsidR="00802256" w:rsidRPr="002E4D89" w:rsidRDefault="00802256" w:rsidP="00802256">
            <w:pPr>
              <w:jc w:val="both"/>
              <w:rPr>
                <w:sz w:val="28"/>
                <w:szCs w:val="28"/>
              </w:rPr>
            </w:pPr>
            <w:r w:rsidRPr="002E4D89">
              <w:rPr>
                <w:sz w:val="28"/>
                <w:szCs w:val="28"/>
              </w:rPr>
              <w:t xml:space="preserve">Максимальная высота строений (до конька крыши) </w:t>
            </w:r>
          </w:p>
        </w:tc>
        <w:tc>
          <w:tcPr>
            <w:tcW w:w="1471" w:type="dxa"/>
            <w:shd w:val="clear" w:color="auto" w:fill="auto"/>
          </w:tcPr>
          <w:p w:rsidR="00802256" w:rsidRPr="002E4D89" w:rsidRDefault="00802256" w:rsidP="00802256">
            <w:pPr>
              <w:ind w:firstLine="534"/>
              <w:jc w:val="center"/>
              <w:rPr>
                <w:sz w:val="28"/>
                <w:szCs w:val="28"/>
              </w:rPr>
            </w:pPr>
            <w:r w:rsidRPr="002E4D89">
              <w:rPr>
                <w:sz w:val="28"/>
                <w:szCs w:val="28"/>
              </w:rPr>
              <w:t>м</w:t>
            </w:r>
          </w:p>
        </w:tc>
        <w:tc>
          <w:tcPr>
            <w:tcW w:w="2427" w:type="dxa"/>
            <w:shd w:val="clear" w:color="auto" w:fill="auto"/>
          </w:tcPr>
          <w:p w:rsidR="00802256" w:rsidRPr="002E4D89" w:rsidRDefault="00802256" w:rsidP="00802256">
            <w:pPr>
              <w:jc w:val="center"/>
              <w:rPr>
                <w:sz w:val="28"/>
                <w:szCs w:val="28"/>
              </w:rPr>
            </w:pPr>
            <w:r w:rsidRPr="002E4D89">
              <w:rPr>
                <w:sz w:val="28"/>
                <w:szCs w:val="28"/>
              </w:rPr>
              <w:t>12</w:t>
            </w:r>
          </w:p>
        </w:tc>
        <w:tc>
          <w:tcPr>
            <w:tcW w:w="2428" w:type="dxa"/>
            <w:shd w:val="clear" w:color="auto" w:fill="auto"/>
          </w:tcPr>
          <w:p w:rsidR="00802256" w:rsidRPr="002E4D89" w:rsidRDefault="00802256" w:rsidP="00802256">
            <w:pPr>
              <w:jc w:val="center"/>
              <w:rPr>
                <w:sz w:val="28"/>
                <w:szCs w:val="28"/>
              </w:rPr>
            </w:pPr>
            <w:r w:rsidRPr="002E4D89">
              <w:rPr>
                <w:sz w:val="28"/>
                <w:szCs w:val="28"/>
              </w:rPr>
              <w:t>12</w:t>
            </w:r>
          </w:p>
        </w:tc>
      </w:tr>
      <w:tr w:rsidR="00802256" w:rsidRPr="002E4D89" w:rsidTr="00F628A3">
        <w:tc>
          <w:tcPr>
            <w:tcW w:w="3387" w:type="dxa"/>
            <w:shd w:val="clear" w:color="auto" w:fill="auto"/>
          </w:tcPr>
          <w:p w:rsidR="00802256" w:rsidRPr="002E4D89" w:rsidRDefault="00802256" w:rsidP="00802256">
            <w:pPr>
              <w:jc w:val="both"/>
              <w:rPr>
                <w:sz w:val="28"/>
                <w:szCs w:val="28"/>
              </w:rPr>
            </w:pPr>
            <w:r w:rsidRPr="002E4D89">
              <w:rPr>
                <w:sz w:val="28"/>
                <w:szCs w:val="28"/>
              </w:rPr>
              <w:t xml:space="preserve">Максимальная высота ограждений земельных участков </w:t>
            </w:r>
          </w:p>
        </w:tc>
        <w:tc>
          <w:tcPr>
            <w:tcW w:w="1471" w:type="dxa"/>
            <w:shd w:val="clear" w:color="auto" w:fill="auto"/>
          </w:tcPr>
          <w:p w:rsidR="00802256" w:rsidRPr="002E4D89" w:rsidRDefault="00802256" w:rsidP="00802256">
            <w:pPr>
              <w:ind w:firstLine="534"/>
              <w:jc w:val="center"/>
              <w:rPr>
                <w:sz w:val="28"/>
                <w:szCs w:val="28"/>
              </w:rPr>
            </w:pPr>
            <w:r w:rsidRPr="002E4D89">
              <w:rPr>
                <w:sz w:val="28"/>
                <w:szCs w:val="28"/>
              </w:rPr>
              <w:t>м</w:t>
            </w:r>
          </w:p>
        </w:tc>
        <w:tc>
          <w:tcPr>
            <w:tcW w:w="2427" w:type="dxa"/>
            <w:shd w:val="clear" w:color="auto" w:fill="auto"/>
          </w:tcPr>
          <w:p w:rsidR="00802256" w:rsidRPr="002E4D89" w:rsidRDefault="00802256" w:rsidP="00802256">
            <w:pPr>
              <w:jc w:val="center"/>
              <w:rPr>
                <w:sz w:val="28"/>
                <w:szCs w:val="28"/>
              </w:rPr>
            </w:pPr>
            <w:r w:rsidRPr="002E4D89">
              <w:rPr>
                <w:sz w:val="28"/>
                <w:szCs w:val="28"/>
              </w:rPr>
              <w:t>2,5</w:t>
            </w:r>
          </w:p>
        </w:tc>
        <w:tc>
          <w:tcPr>
            <w:tcW w:w="2428" w:type="dxa"/>
            <w:shd w:val="clear" w:color="auto" w:fill="auto"/>
          </w:tcPr>
          <w:p w:rsidR="00802256" w:rsidRPr="002E4D89" w:rsidRDefault="00802256" w:rsidP="00802256">
            <w:pPr>
              <w:jc w:val="center"/>
              <w:rPr>
                <w:sz w:val="28"/>
                <w:szCs w:val="28"/>
              </w:rPr>
            </w:pPr>
            <w:r w:rsidRPr="002E4D89">
              <w:rPr>
                <w:sz w:val="28"/>
                <w:szCs w:val="28"/>
              </w:rPr>
              <w:t>2,5</w:t>
            </w:r>
          </w:p>
        </w:tc>
      </w:tr>
      <w:tr w:rsidR="00802256" w:rsidRPr="002E4D89" w:rsidTr="00F628A3">
        <w:tc>
          <w:tcPr>
            <w:tcW w:w="3387" w:type="dxa"/>
            <w:shd w:val="clear" w:color="auto" w:fill="auto"/>
          </w:tcPr>
          <w:p w:rsidR="00802256" w:rsidRPr="002E4D89" w:rsidRDefault="00802256" w:rsidP="00802256">
            <w:pPr>
              <w:jc w:val="both"/>
              <w:rPr>
                <w:sz w:val="28"/>
                <w:szCs w:val="28"/>
              </w:rPr>
            </w:pPr>
            <w:r w:rsidRPr="002E4D89">
              <w:rPr>
                <w:sz w:val="28"/>
                <w:szCs w:val="28"/>
              </w:rPr>
              <w:t>Максимальная площадь капитального строительства</w:t>
            </w:r>
          </w:p>
        </w:tc>
        <w:tc>
          <w:tcPr>
            <w:tcW w:w="1471" w:type="dxa"/>
            <w:shd w:val="clear" w:color="auto" w:fill="auto"/>
          </w:tcPr>
          <w:p w:rsidR="00802256" w:rsidRPr="002E4D89" w:rsidRDefault="00802256" w:rsidP="00802256">
            <w:pPr>
              <w:ind w:firstLine="534"/>
              <w:jc w:val="center"/>
              <w:rPr>
                <w:sz w:val="28"/>
                <w:szCs w:val="28"/>
              </w:rPr>
            </w:pPr>
            <w:r w:rsidRPr="002E4D89">
              <w:rPr>
                <w:sz w:val="28"/>
                <w:szCs w:val="28"/>
              </w:rPr>
              <w:t>кв. м.</w:t>
            </w:r>
          </w:p>
        </w:tc>
        <w:tc>
          <w:tcPr>
            <w:tcW w:w="2427" w:type="dxa"/>
            <w:shd w:val="clear" w:color="auto" w:fill="auto"/>
          </w:tcPr>
          <w:p w:rsidR="00802256" w:rsidRPr="002E4D89" w:rsidRDefault="00802256" w:rsidP="00802256">
            <w:pPr>
              <w:ind w:firstLine="534"/>
              <w:jc w:val="center"/>
              <w:rPr>
                <w:sz w:val="28"/>
                <w:szCs w:val="28"/>
              </w:rPr>
            </w:pPr>
            <w:r w:rsidRPr="002E4D89">
              <w:rPr>
                <w:sz w:val="28"/>
                <w:szCs w:val="28"/>
              </w:rPr>
              <w:t>180</w:t>
            </w:r>
          </w:p>
        </w:tc>
        <w:tc>
          <w:tcPr>
            <w:tcW w:w="2428" w:type="dxa"/>
            <w:shd w:val="clear" w:color="auto" w:fill="auto"/>
          </w:tcPr>
          <w:p w:rsidR="00802256" w:rsidRPr="002E4D89" w:rsidRDefault="00802256" w:rsidP="00802256">
            <w:pPr>
              <w:ind w:firstLine="534"/>
              <w:jc w:val="center"/>
              <w:rPr>
                <w:sz w:val="28"/>
                <w:szCs w:val="28"/>
              </w:rPr>
            </w:pPr>
            <w:r w:rsidRPr="002E4D89">
              <w:rPr>
                <w:sz w:val="28"/>
                <w:szCs w:val="28"/>
              </w:rPr>
              <w:t>675</w:t>
            </w:r>
          </w:p>
        </w:tc>
      </w:tr>
    </w:tbl>
    <w:p w:rsidR="00802256" w:rsidRPr="002E4D89" w:rsidRDefault="00802256" w:rsidP="00802256">
      <w:pPr>
        <w:ind w:firstLine="534"/>
        <w:jc w:val="both"/>
        <w:rPr>
          <w:sz w:val="28"/>
          <w:szCs w:val="28"/>
        </w:rPr>
      </w:pPr>
    </w:p>
    <w:p w:rsidR="00802256" w:rsidRPr="002E4D89" w:rsidRDefault="00802256" w:rsidP="00802256">
      <w:pPr>
        <w:ind w:firstLine="534"/>
        <w:jc w:val="both"/>
        <w:rPr>
          <w:sz w:val="28"/>
          <w:szCs w:val="28"/>
        </w:rPr>
      </w:pPr>
      <w:r w:rsidRPr="002E4D89">
        <w:rPr>
          <w:sz w:val="28"/>
          <w:szCs w:val="28"/>
        </w:rPr>
        <w:lastRenderedPageBreak/>
        <w:t xml:space="preserve">Предельные (минимальные и (или) максимальные) размеры земельных участков </w:t>
      </w:r>
      <w:proofErr w:type="gramStart"/>
      <w:r w:rsidRPr="002E4D89">
        <w:rPr>
          <w:sz w:val="28"/>
          <w:szCs w:val="28"/>
        </w:rPr>
        <w:t>для целей</w:t>
      </w:r>
      <w:proofErr w:type="gramEnd"/>
      <w:r w:rsidRPr="002E4D89">
        <w:rPr>
          <w:sz w:val="28"/>
          <w:szCs w:val="28"/>
        </w:rPr>
        <w:t xml:space="preserve"> не связанных с жилищным строительством, в том числе их площадь, предельное количество этажей и (или) предельная высота зданий, строений, сооружений не устанавливаются. </w:t>
      </w:r>
    </w:p>
    <w:p w:rsidR="00802256" w:rsidRPr="002E4D89" w:rsidRDefault="00802256" w:rsidP="00802256">
      <w:pPr>
        <w:ind w:firstLine="534"/>
        <w:jc w:val="both"/>
        <w:rPr>
          <w:sz w:val="28"/>
          <w:szCs w:val="28"/>
        </w:rPr>
      </w:pPr>
      <w:r w:rsidRPr="002E4D89">
        <w:rPr>
          <w:sz w:val="28"/>
          <w:szCs w:val="28"/>
        </w:rPr>
        <w:t xml:space="preserve">Предельные параметры разрешенного строительства, реконструкции объектов капитального строительства </w:t>
      </w:r>
      <w:proofErr w:type="gramStart"/>
      <w:r w:rsidRPr="002E4D89">
        <w:rPr>
          <w:sz w:val="28"/>
          <w:szCs w:val="28"/>
        </w:rPr>
        <w:t>для целей</w:t>
      </w:r>
      <w:proofErr w:type="gramEnd"/>
      <w:r w:rsidRPr="002E4D89">
        <w:rPr>
          <w:sz w:val="28"/>
          <w:szCs w:val="28"/>
        </w:rPr>
        <w:t xml:space="preserve"> не связанных с жилищным </w:t>
      </w:r>
    </w:p>
    <w:p w:rsidR="00802256" w:rsidRPr="002E4D89" w:rsidRDefault="00802256" w:rsidP="00802256">
      <w:pPr>
        <w:ind w:firstLine="534"/>
        <w:jc w:val="both"/>
        <w:rPr>
          <w:sz w:val="28"/>
          <w:szCs w:val="28"/>
        </w:rPr>
      </w:pPr>
      <w:r w:rsidRPr="002E4D89">
        <w:rPr>
          <w:sz w:val="28"/>
          <w:szCs w:val="28"/>
        </w:rPr>
        <w:t>Строительством, 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максимальный процент застройки установить:</w:t>
      </w:r>
    </w:p>
    <w:p w:rsidR="00802256" w:rsidRPr="002E4D89" w:rsidRDefault="00802256" w:rsidP="00802256">
      <w:pPr>
        <w:ind w:firstLine="534"/>
        <w:jc w:val="both"/>
        <w:rPr>
          <w:sz w:val="28"/>
          <w:szCs w:val="28"/>
        </w:rPr>
      </w:pPr>
      <w:r w:rsidRPr="002E4D89">
        <w:rPr>
          <w:sz w:val="28"/>
          <w:szCs w:val="28"/>
        </w:rPr>
        <w:t xml:space="preserve">- минимальный отступ строений от передней границы участка (в случаях, если иной показатель не установлен линией регулирования застройки) -1 метр; </w:t>
      </w:r>
    </w:p>
    <w:p w:rsidR="00802256" w:rsidRPr="002E4D89" w:rsidRDefault="00802256" w:rsidP="00802256">
      <w:pPr>
        <w:ind w:firstLine="534"/>
        <w:jc w:val="both"/>
        <w:rPr>
          <w:sz w:val="28"/>
          <w:szCs w:val="28"/>
        </w:rPr>
      </w:pPr>
      <w:r w:rsidRPr="002E4D89">
        <w:rPr>
          <w:sz w:val="28"/>
          <w:szCs w:val="28"/>
        </w:rPr>
        <w:t>- минимальные отступы строений от боковых границ участка – 3 метра;</w:t>
      </w:r>
    </w:p>
    <w:p w:rsidR="00802256" w:rsidRPr="002E4D89" w:rsidRDefault="00802256" w:rsidP="00802256">
      <w:pPr>
        <w:ind w:firstLine="534"/>
        <w:jc w:val="both"/>
        <w:rPr>
          <w:sz w:val="28"/>
          <w:szCs w:val="28"/>
        </w:rPr>
      </w:pPr>
      <w:r w:rsidRPr="002E4D89">
        <w:rPr>
          <w:sz w:val="28"/>
          <w:szCs w:val="28"/>
        </w:rPr>
        <w:t>- максимальный отступ строений от задней границы участка – 3 метра;</w:t>
      </w:r>
    </w:p>
    <w:p w:rsidR="00802256" w:rsidRPr="002E4D89" w:rsidRDefault="00802256" w:rsidP="00802256">
      <w:pPr>
        <w:ind w:firstLine="534"/>
        <w:jc w:val="both"/>
        <w:rPr>
          <w:sz w:val="28"/>
          <w:szCs w:val="28"/>
        </w:rPr>
      </w:pPr>
      <w:r w:rsidRPr="002E4D89">
        <w:rPr>
          <w:sz w:val="28"/>
          <w:szCs w:val="28"/>
        </w:rPr>
        <w:t>- максимальный процент застройки участка – 50 %.</w:t>
      </w:r>
    </w:p>
    <w:p w:rsidR="00802256" w:rsidRPr="002E4D89" w:rsidRDefault="00802256" w:rsidP="00802256">
      <w:pPr>
        <w:ind w:firstLine="534"/>
        <w:jc w:val="both"/>
        <w:rPr>
          <w:sz w:val="28"/>
          <w:szCs w:val="28"/>
        </w:rPr>
      </w:pPr>
      <w:r w:rsidRPr="002E4D89">
        <w:rPr>
          <w:sz w:val="28"/>
          <w:szCs w:val="28"/>
        </w:rPr>
        <w:t>Примечание 1. Неустановленные показатели, определяются в соответствии с требованиями технических регламентов, СНиП, СанПиН и других нормативных документов.</w:t>
      </w:r>
    </w:p>
    <w:p w:rsidR="00802256" w:rsidRPr="002E4D89" w:rsidRDefault="00802256" w:rsidP="00802256">
      <w:pPr>
        <w:ind w:firstLine="534"/>
        <w:jc w:val="both"/>
        <w:rPr>
          <w:sz w:val="28"/>
          <w:szCs w:val="28"/>
        </w:rPr>
      </w:pPr>
      <w:r w:rsidRPr="002E4D89">
        <w:rPr>
          <w:sz w:val="28"/>
          <w:szCs w:val="28"/>
        </w:rPr>
        <w:t xml:space="preserve">Примечание 2. Допускаются отклонения от установленных показателей отступов строений от боковых и задних границ земельных участков при условии, что: </w:t>
      </w:r>
    </w:p>
    <w:p w:rsidR="00802256" w:rsidRPr="002E4D89" w:rsidRDefault="00802256" w:rsidP="00802256">
      <w:pPr>
        <w:ind w:firstLine="534"/>
        <w:jc w:val="both"/>
        <w:rPr>
          <w:sz w:val="28"/>
          <w:szCs w:val="28"/>
        </w:rPr>
      </w:pPr>
      <w:r w:rsidRPr="002E4D89">
        <w:rPr>
          <w:sz w:val="28"/>
          <w:szCs w:val="28"/>
        </w:rPr>
        <w:t xml:space="preserve">– имеется взаимное согласие владельцев земельных участков на указанные отклонения; </w:t>
      </w:r>
    </w:p>
    <w:p w:rsidR="00802256" w:rsidRPr="002E4D89" w:rsidRDefault="00802256" w:rsidP="00802256">
      <w:pPr>
        <w:ind w:firstLine="534"/>
        <w:jc w:val="both"/>
        <w:rPr>
          <w:sz w:val="28"/>
          <w:szCs w:val="28"/>
        </w:rPr>
      </w:pPr>
      <w:r w:rsidRPr="002E4D89">
        <w:rPr>
          <w:sz w:val="28"/>
          <w:szCs w:val="28"/>
        </w:rPr>
        <w:t xml:space="preserve">– расстояния между основными строениями (жилыми домами) равны или превышают 6 метров, а расстояния между вспомогательными строениями (хозяйственными постройками, гаражами и проч.) равны или превышают 2 метра (допускается также блокирование вспомогательных строений по границам земельных участков, при условии устройства противопожарных стен соответствующей степени огнестойкости). </w:t>
      </w:r>
    </w:p>
    <w:p w:rsidR="00802256" w:rsidRPr="002E4D89" w:rsidRDefault="00802256" w:rsidP="00802256">
      <w:pPr>
        <w:ind w:firstLine="534"/>
        <w:jc w:val="both"/>
        <w:rPr>
          <w:sz w:val="28"/>
          <w:szCs w:val="28"/>
        </w:rPr>
      </w:pPr>
      <w:r w:rsidRPr="002E4D89">
        <w:rPr>
          <w:sz w:val="28"/>
          <w:szCs w:val="28"/>
        </w:rPr>
        <w:t xml:space="preserve">Примечание 3. Параметры объектов благоустройства, установленные в настоящей таблице, распространяются на объекты капитального строительства нежилого назначения. </w:t>
      </w:r>
    </w:p>
    <w:p w:rsidR="00802256" w:rsidRPr="002E4D89" w:rsidRDefault="00802256" w:rsidP="00802256">
      <w:pPr>
        <w:ind w:firstLine="534"/>
        <w:jc w:val="both"/>
        <w:rPr>
          <w:sz w:val="28"/>
          <w:szCs w:val="28"/>
        </w:rPr>
      </w:pPr>
      <w:r w:rsidRPr="002E4D89">
        <w:rPr>
          <w:sz w:val="28"/>
          <w:szCs w:val="28"/>
        </w:rPr>
        <w:t xml:space="preserve">Примечание 4. Передней границей земельного участка считается граница участка, смежная или выходящая большей своей частью на территорию общего пользования. У земельного участка может быть несколько передних границ.   У земельного участка, расположенного внутри существующей застройки, передние границы отсутствуют. </w:t>
      </w:r>
    </w:p>
    <w:p w:rsidR="00802256" w:rsidRPr="002E4D89" w:rsidRDefault="00802256" w:rsidP="00802256">
      <w:pPr>
        <w:ind w:firstLine="534"/>
        <w:jc w:val="both"/>
        <w:rPr>
          <w:sz w:val="28"/>
          <w:szCs w:val="28"/>
        </w:rPr>
      </w:pPr>
      <w:r w:rsidRPr="002E4D89">
        <w:rPr>
          <w:sz w:val="28"/>
          <w:szCs w:val="28"/>
        </w:rPr>
        <w:t xml:space="preserve">Задняя граница земельного участка – это граница, противоположная передней границе земельного участка. У земельного участка, имеющего две и более передних границ, задняя граница может отсутствовать. </w:t>
      </w:r>
    </w:p>
    <w:p w:rsidR="00802256" w:rsidRPr="002E4D89" w:rsidRDefault="00802256" w:rsidP="00802256">
      <w:pPr>
        <w:ind w:firstLine="534"/>
        <w:jc w:val="both"/>
        <w:rPr>
          <w:sz w:val="28"/>
          <w:szCs w:val="28"/>
        </w:rPr>
      </w:pPr>
      <w:r w:rsidRPr="002E4D89">
        <w:rPr>
          <w:sz w:val="28"/>
          <w:szCs w:val="28"/>
        </w:rPr>
        <w:t xml:space="preserve">Граница земельного участка, расположенная сбоку от передней, является боковой. Боковой границей также считается граница земельного участка, не являющаяся передней или задней границей. </w:t>
      </w:r>
    </w:p>
    <w:p w:rsidR="00802256" w:rsidRPr="002E4D89" w:rsidRDefault="00802256" w:rsidP="00802256">
      <w:pPr>
        <w:ind w:firstLine="534"/>
        <w:jc w:val="both"/>
        <w:rPr>
          <w:sz w:val="28"/>
          <w:szCs w:val="28"/>
        </w:rPr>
      </w:pPr>
      <w:r w:rsidRPr="002E4D89">
        <w:rPr>
          <w:sz w:val="28"/>
          <w:szCs w:val="28"/>
        </w:rPr>
        <w:t xml:space="preserve">1.3. Параметр количества парковочных мест к объектам капитального строительства в пределах земельных участков рассчитывается в соответствии                      с нормами СНиП. </w:t>
      </w:r>
    </w:p>
    <w:p w:rsidR="00802256" w:rsidRPr="002E4D89" w:rsidRDefault="00802256" w:rsidP="00802256">
      <w:pPr>
        <w:ind w:firstLine="534"/>
        <w:jc w:val="both"/>
        <w:rPr>
          <w:sz w:val="28"/>
          <w:szCs w:val="28"/>
        </w:rPr>
      </w:pPr>
      <w:r w:rsidRPr="002E4D89">
        <w:rPr>
          <w:sz w:val="28"/>
          <w:szCs w:val="28"/>
        </w:rPr>
        <w:lastRenderedPageBreak/>
        <w:t xml:space="preserve">При этом при проектировании необходимого для эксплуатации объекта капитального строительства количества парковочных мест учитываются парковочные места и (или) </w:t>
      </w:r>
      <w:proofErr w:type="spellStart"/>
      <w:r w:rsidRPr="002E4D89">
        <w:rPr>
          <w:sz w:val="28"/>
          <w:szCs w:val="28"/>
        </w:rPr>
        <w:t>машино</w:t>
      </w:r>
      <w:proofErr w:type="spellEnd"/>
      <w:r w:rsidRPr="002E4D89">
        <w:rPr>
          <w:sz w:val="28"/>
          <w:szCs w:val="28"/>
        </w:rPr>
        <w:t>-места, запроектированные (имеющиеся) в гаражах, стоянках постоянного хранения автомобилей, строительство (наличие) которых предусматривается проектом планировки территории для обеспечения данного объекта капитального строительства. Параметры количества парковочных мест не распространяются на реконструкцию существующих объектов капитального строительства, не влекущую изменение параметров объекта капитального строительства.»;</w:t>
      </w:r>
    </w:p>
    <w:p w:rsidR="00802256" w:rsidRPr="002E4D89" w:rsidRDefault="00802256" w:rsidP="00802256">
      <w:pPr>
        <w:ind w:firstLine="534"/>
        <w:jc w:val="both"/>
        <w:rPr>
          <w:sz w:val="28"/>
          <w:szCs w:val="28"/>
        </w:rPr>
      </w:pPr>
    </w:p>
    <w:p w:rsidR="00802256" w:rsidRPr="002E4D89" w:rsidRDefault="00802256" w:rsidP="00802256">
      <w:pPr>
        <w:ind w:firstLine="534"/>
        <w:jc w:val="both"/>
        <w:rPr>
          <w:b/>
          <w:sz w:val="28"/>
          <w:szCs w:val="28"/>
        </w:rPr>
      </w:pPr>
      <w:r w:rsidRPr="002E4D89">
        <w:rPr>
          <w:b/>
          <w:sz w:val="28"/>
          <w:szCs w:val="28"/>
        </w:rPr>
        <w:t xml:space="preserve">в частях «ОД-1. Многофункциональная общественно-деловая зона», «СХ-1. Зона размещения объектов агропромышленного комплекса и объектов обслуживания объектов агропромышленного комплекса на землях сельскохозяйственного назначения» </w:t>
      </w:r>
      <w:r w:rsidRPr="002E4D89">
        <w:rPr>
          <w:sz w:val="28"/>
          <w:szCs w:val="28"/>
        </w:rPr>
        <w:t xml:space="preserve">абзац «Предельные значения размеров земельных участков и параметров разрешенного строительства будут включаться в настоящий раздел по мере их разработки. До разработки предельных параметров разрешенного строительства их установление осуществляется соответствующим разделом градостроительного плана земельного участка.» изложить в следующей новой редакции: </w:t>
      </w:r>
    </w:p>
    <w:p w:rsidR="00802256" w:rsidRPr="002E4D89" w:rsidRDefault="00802256" w:rsidP="00802256">
      <w:pPr>
        <w:ind w:firstLine="534"/>
        <w:jc w:val="both"/>
        <w:rPr>
          <w:sz w:val="28"/>
          <w:szCs w:val="28"/>
        </w:rPr>
      </w:pPr>
      <w:r w:rsidRPr="002E4D89">
        <w:rPr>
          <w:sz w:val="28"/>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настоящими правилами не устанавливаются.</w:t>
      </w:r>
    </w:p>
    <w:p w:rsidR="00802256" w:rsidRPr="002E4D89" w:rsidRDefault="00802256" w:rsidP="00802256">
      <w:pPr>
        <w:ind w:firstLine="534"/>
        <w:jc w:val="both"/>
        <w:rPr>
          <w:sz w:val="28"/>
          <w:szCs w:val="28"/>
        </w:rPr>
      </w:pPr>
      <w:r w:rsidRPr="002E4D89">
        <w:rPr>
          <w:sz w:val="28"/>
          <w:szCs w:val="28"/>
        </w:rPr>
        <w:t>Предельные параметры разрешенного строительства устанавливаются соответствующим разделом градостроительного плана земельного участка.».</w:t>
      </w:r>
    </w:p>
    <w:p w:rsidR="00802256" w:rsidRPr="002E4D89" w:rsidRDefault="00802256" w:rsidP="00802256">
      <w:pPr>
        <w:ind w:firstLine="534"/>
        <w:jc w:val="both"/>
        <w:rPr>
          <w:sz w:val="28"/>
          <w:szCs w:val="28"/>
        </w:rPr>
      </w:pPr>
    </w:p>
    <w:p w:rsidR="00802256" w:rsidRPr="002E4D89" w:rsidRDefault="00802256" w:rsidP="00802256">
      <w:pPr>
        <w:ind w:firstLine="534"/>
        <w:jc w:val="both"/>
        <w:rPr>
          <w:b/>
          <w:sz w:val="28"/>
          <w:szCs w:val="28"/>
        </w:rPr>
      </w:pPr>
      <w:r w:rsidRPr="002E4D89">
        <w:rPr>
          <w:b/>
          <w:sz w:val="28"/>
          <w:szCs w:val="28"/>
        </w:rPr>
        <w:t xml:space="preserve">части «ПК-1. Зона производственно-коммунальных объектов V класса опасности», «ПК-2. Зона производственно-коммунальных объектов </w:t>
      </w:r>
      <w:r w:rsidRPr="002E4D89">
        <w:rPr>
          <w:b/>
          <w:sz w:val="28"/>
          <w:szCs w:val="28"/>
          <w:lang w:val="en-US"/>
        </w:rPr>
        <w:t>I</w:t>
      </w:r>
      <w:r w:rsidRPr="002E4D89">
        <w:rPr>
          <w:b/>
          <w:sz w:val="28"/>
          <w:szCs w:val="28"/>
        </w:rPr>
        <w:t xml:space="preserve">V класса опасности», «ИТ-1. Зона размещения объектов инженерной инфраструктуры», «ИТ-2. Зона размещения объектов транспортной инфраструктуры», «Р-2. Зона </w:t>
      </w:r>
      <w:r w:rsidR="00656528" w:rsidRPr="002E4D89">
        <w:rPr>
          <w:b/>
          <w:sz w:val="28"/>
          <w:szCs w:val="28"/>
        </w:rPr>
        <w:t>природных ландшафтов</w:t>
      </w:r>
      <w:r w:rsidRPr="002E4D89">
        <w:rPr>
          <w:b/>
          <w:sz w:val="28"/>
          <w:szCs w:val="28"/>
        </w:rPr>
        <w:t>», дополнить абзацем следующего содержания:</w:t>
      </w:r>
    </w:p>
    <w:p w:rsidR="00802256" w:rsidRPr="002E4D89" w:rsidRDefault="00802256" w:rsidP="00802256">
      <w:pPr>
        <w:ind w:firstLine="534"/>
        <w:jc w:val="both"/>
        <w:rPr>
          <w:sz w:val="28"/>
          <w:szCs w:val="28"/>
        </w:rPr>
      </w:pPr>
      <w:r w:rsidRPr="002E4D89">
        <w:rPr>
          <w:sz w:val="28"/>
          <w:szCs w:val="28"/>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настоящими правилами не устанавливаются. </w:t>
      </w:r>
    </w:p>
    <w:p w:rsidR="00802256" w:rsidRPr="002E4D89" w:rsidRDefault="00802256" w:rsidP="00802256">
      <w:pPr>
        <w:ind w:firstLine="534"/>
        <w:jc w:val="both"/>
        <w:rPr>
          <w:sz w:val="28"/>
          <w:szCs w:val="28"/>
        </w:rPr>
      </w:pPr>
      <w:r w:rsidRPr="002E4D89">
        <w:rPr>
          <w:sz w:val="28"/>
          <w:szCs w:val="28"/>
        </w:rPr>
        <w:t>Предельные параметры разрешенного строительства устанавливаются соответствующим разделом градостроительного плана земельного участка».</w:t>
      </w:r>
    </w:p>
    <w:p w:rsidR="00594156" w:rsidRPr="002E4D89" w:rsidRDefault="00594156" w:rsidP="00802256">
      <w:pPr>
        <w:widowControl w:val="0"/>
        <w:autoSpaceDE w:val="0"/>
        <w:autoSpaceDN w:val="0"/>
        <w:adjustRightInd w:val="0"/>
        <w:ind w:firstLine="534"/>
        <w:jc w:val="both"/>
        <w:rPr>
          <w:sz w:val="28"/>
          <w:szCs w:val="28"/>
        </w:rPr>
      </w:pPr>
      <w:r w:rsidRPr="002E4D89">
        <w:rPr>
          <w:sz w:val="28"/>
          <w:szCs w:val="28"/>
        </w:rPr>
        <w:t>2.</w:t>
      </w:r>
      <w:r w:rsidR="00802256" w:rsidRPr="002E4D89">
        <w:rPr>
          <w:sz w:val="28"/>
          <w:szCs w:val="28"/>
        </w:rPr>
        <w:t xml:space="preserve"> </w:t>
      </w:r>
      <w:r w:rsidRPr="002E4D89">
        <w:rPr>
          <w:sz w:val="28"/>
          <w:szCs w:val="28"/>
        </w:rPr>
        <w:t xml:space="preserve">Опубликовать настоящее решение на официальном портале правовой информации Республики Татарстан и специальных информационных стендах в соответствии с порядком, определенным Уставом </w:t>
      </w:r>
      <w:r w:rsidR="00656528" w:rsidRPr="002E4D89">
        <w:rPr>
          <w:sz w:val="28"/>
          <w:szCs w:val="28"/>
        </w:rPr>
        <w:t>Новобурундуковско</w:t>
      </w:r>
      <w:r w:rsidRPr="002E4D89">
        <w:rPr>
          <w:sz w:val="28"/>
          <w:szCs w:val="28"/>
        </w:rPr>
        <w:t>го сельского поселения Дрожжановского муниципального района Республики Татарстан.</w:t>
      </w:r>
    </w:p>
    <w:p w:rsidR="00594156" w:rsidRPr="002E4D89" w:rsidRDefault="00594156" w:rsidP="00802256">
      <w:pPr>
        <w:widowControl w:val="0"/>
        <w:autoSpaceDE w:val="0"/>
        <w:autoSpaceDN w:val="0"/>
        <w:adjustRightInd w:val="0"/>
        <w:ind w:firstLine="534"/>
        <w:jc w:val="both"/>
        <w:rPr>
          <w:sz w:val="28"/>
          <w:szCs w:val="28"/>
        </w:rPr>
      </w:pPr>
      <w:r w:rsidRPr="002E4D89">
        <w:rPr>
          <w:sz w:val="28"/>
          <w:szCs w:val="28"/>
        </w:rPr>
        <w:t xml:space="preserve">3. Настоящее решение вступает в силу со дня регистрации соответствующих изменений в Устав </w:t>
      </w:r>
      <w:r w:rsidR="00656528" w:rsidRPr="002E4D89">
        <w:rPr>
          <w:sz w:val="28"/>
          <w:szCs w:val="28"/>
        </w:rPr>
        <w:t xml:space="preserve">Новобурундуковского </w:t>
      </w:r>
      <w:r w:rsidRPr="002E4D89">
        <w:rPr>
          <w:sz w:val="28"/>
          <w:szCs w:val="28"/>
        </w:rPr>
        <w:t>сельского поселения.</w:t>
      </w:r>
    </w:p>
    <w:p w:rsidR="00594156" w:rsidRPr="002E4D89" w:rsidRDefault="00594156" w:rsidP="00802256">
      <w:pPr>
        <w:widowControl w:val="0"/>
        <w:autoSpaceDE w:val="0"/>
        <w:autoSpaceDN w:val="0"/>
        <w:adjustRightInd w:val="0"/>
        <w:ind w:firstLine="534"/>
        <w:jc w:val="both"/>
        <w:rPr>
          <w:sz w:val="28"/>
          <w:szCs w:val="28"/>
        </w:rPr>
      </w:pPr>
      <w:r w:rsidRPr="002E4D89">
        <w:rPr>
          <w:sz w:val="28"/>
          <w:szCs w:val="28"/>
        </w:rPr>
        <w:lastRenderedPageBreak/>
        <w:t>4.</w:t>
      </w:r>
      <w:r w:rsidR="00F3476A" w:rsidRPr="002E4D89">
        <w:rPr>
          <w:sz w:val="28"/>
          <w:szCs w:val="28"/>
        </w:rPr>
        <w:t xml:space="preserve"> </w:t>
      </w:r>
      <w:r w:rsidRPr="002E4D89">
        <w:rPr>
          <w:sz w:val="28"/>
          <w:szCs w:val="28"/>
        </w:rPr>
        <w:t xml:space="preserve">Контроль за исполнением настоящего решения возложить на главу </w:t>
      </w:r>
      <w:bookmarkStart w:id="0" w:name="sub_7"/>
      <w:r w:rsidR="00656528" w:rsidRPr="002E4D89">
        <w:rPr>
          <w:sz w:val="28"/>
          <w:szCs w:val="28"/>
        </w:rPr>
        <w:t xml:space="preserve">Новобурундуковского </w:t>
      </w:r>
      <w:r w:rsidRPr="002E4D89">
        <w:rPr>
          <w:sz w:val="28"/>
          <w:szCs w:val="28"/>
        </w:rPr>
        <w:t>сельского поселения.</w:t>
      </w:r>
    </w:p>
    <w:p w:rsidR="002A251E" w:rsidRPr="002E4D89" w:rsidRDefault="002A251E" w:rsidP="00802256">
      <w:pPr>
        <w:widowControl w:val="0"/>
        <w:autoSpaceDE w:val="0"/>
        <w:autoSpaceDN w:val="0"/>
        <w:adjustRightInd w:val="0"/>
        <w:ind w:firstLine="534"/>
        <w:jc w:val="both"/>
        <w:rPr>
          <w:sz w:val="28"/>
          <w:szCs w:val="28"/>
        </w:rPr>
      </w:pPr>
    </w:p>
    <w:p w:rsidR="00594156" w:rsidRPr="002E4D89" w:rsidRDefault="00594156" w:rsidP="00802256">
      <w:pPr>
        <w:widowControl w:val="0"/>
        <w:autoSpaceDE w:val="0"/>
        <w:autoSpaceDN w:val="0"/>
        <w:adjustRightInd w:val="0"/>
        <w:ind w:firstLine="534"/>
        <w:jc w:val="both"/>
        <w:rPr>
          <w:sz w:val="28"/>
          <w:szCs w:val="28"/>
        </w:rPr>
      </w:pPr>
    </w:p>
    <w:bookmarkEnd w:id="0"/>
    <w:p w:rsidR="00594156" w:rsidRPr="002E4D89" w:rsidRDefault="00656528" w:rsidP="00760786">
      <w:pPr>
        <w:tabs>
          <w:tab w:val="left" w:pos="9923"/>
        </w:tabs>
        <w:autoSpaceDE w:val="0"/>
        <w:autoSpaceDN w:val="0"/>
        <w:adjustRightInd w:val="0"/>
        <w:rPr>
          <w:sz w:val="28"/>
          <w:szCs w:val="28"/>
        </w:rPr>
      </w:pPr>
      <w:r w:rsidRPr="002E4D89">
        <w:rPr>
          <w:sz w:val="28"/>
          <w:szCs w:val="28"/>
        </w:rPr>
        <w:t>Глава</w:t>
      </w:r>
      <w:r w:rsidR="00594156" w:rsidRPr="002E4D89">
        <w:rPr>
          <w:sz w:val="28"/>
          <w:szCs w:val="28"/>
        </w:rPr>
        <w:t xml:space="preserve"> </w:t>
      </w:r>
      <w:r w:rsidRPr="002E4D89">
        <w:rPr>
          <w:sz w:val="28"/>
          <w:szCs w:val="28"/>
        </w:rPr>
        <w:t xml:space="preserve">Новобурундуковского </w:t>
      </w:r>
      <w:r w:rsidR="00594156" w:rsidRPr="002E4D89">
        <w:rPr>
          <w:sz w:val="28"/>
          <w:szCs w:val="28"/>
        </w:rPr>
        <w:t xml:space="preserve">сельского поселения </w:t>
      </w:r>
    </w:p>
    <w:p w:rsidR="00594156" w:rsidRPr="002E4D89" w:rsidRDefault="00594156" w:rsidP="00760786">
      <w:pPr>
        <w:tabs>
          <w:tab w:val="left" w:pos="9923"/>
        </w:tabs>
        <w:autoSpaceDE w:val="0"/>
        <w:autoSpaceDN w:val="0"/>
        <w:adjustRightInd w:val="0"/>
        <w:rPr>
          <w:sz w:val="28"/>
          <w:szCs w:val="28"/>
        </w:rPr>
      </w:pPr>
      <w:r w:rsidRPr="002E4D89">
        <w:rPr>
          <w:sz w:val="28"/>
          <w:szCs w:val="28"/>
        </w:rPr>
        <w:t xml:space="preserve">Дрожжановского муниципального </w:t>
      </w:r>
    </w:p>
    <w:p w:rsidR="00594156" w:rsidRPr="002E4D89" w:rsidRDefault="00594156" w:rsidP="00760786">
      <w:pPr>
        <w:rPr>
          <w:sz w:val="28"/>
          <w:szCs w:val="28"/>
        </w:rPr>
      </w:pPr>
      <w:r w:rsidRPr="002E4D89">
        <w:rPr>
          <w:sz w:val="28"/>
          <w:szCs w:val="28"/>
        </w:rPr>
        <w:t xml:space="preserve">района Республики </w:t>
      </w:r>
      <w:proofErr w:type="gramStart"/>
      <w:r w:rsidRPr="002E4D89">
        <w:rPr>
          <w:sz w:val="28"/>
          <w:szCs w:val="28"/>
        </w:rPr>
        <w:t xml:space="preserve">Татарстан:   </w:t>
      </w:r>
      <w:proofErr w:type="gramEnd"/>
      <w:r w:rsidRPr="002E4D89">
        <w:rPr>
          <w:sz w:val="28"/>
          <w:szCs w:val="28"/>
        </w:rPr>
        <w:t xml:space="preserve">                                          </w:t>
      </w:r>
      <w:r w:rsidR="00760786" w:rsidRPr="002E4D89">
        <w:rPr>
          <w:sz w:val="28"/>
          <w:szCs w:val="28"/>
        </w:rPr>
        <w:t xml:space="preserve">   </w:t>
      </w:r>
      <w:r w:rsidRPr="002E4D89">
        <w:rPr>
          <w:sz w:val="28"/>
          <w:szCs w:val="28"/>
        </w:rPr>
        <w:t xml:space="preserve"> </w:t>
      </w:r>
      <w:r w:rsidR="00656528" w:rsidRPr="002E4D89">
        <w:rPr>
          <w:sz w:val="28"/>
          <w:szCs w:val="28"/>
        </w:rPr>
        <w:t xml:space="preserve">         </w:t>
      </w:r>
      <w:r w:rsidRPr="002E4D89">
        <w:rPr>
          <w:sz w:val="28"/>
          <w:szCs w:val="28"/>
        </w:rPr>
        <w:t xml:space="preserve">     </w:t>
      </w:r>
      <w:r w:rsidR="00656528" w:rsidRPr="002E4D89">
        <w:rPr>
          <w:sz w:val="28"/>
          <w:szCs w:val="28"/>
        </w:rPr>
        <w:t xml:space="preserve">В.Г. Ранцев </w:t>
      </w:r>
    </w:p>
    <w:p w:rsidR="00594156" w:rsidRPr="00802256" w:rsidRDefault="00594156" w:rsidP="00802256">
      <w:pPr>
        <w:ind w:firstLine="534"/>
        <w:rPr>
          <w:sz w:val="28"/>
          <w:szCs w:val="28"/>
        </w:rPr>
      </w:pPr>
      <w:bookmarkStart w:id="1" w:name="_GoBack"/>
      <w:bookmarkEnd w:id="1"/>
    </w:p>
    <w:sectPr w:rsidR="00594156" w:rsidRPr="00802256" w:rsidSect="002A251E">
      <w:pgSz w:w="11906" w:h="16838"/>
      <w:pgMar w:top="1134" w:right="1133" w:bottom="709"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13A"/>
    <w:rsid w:val="000B1D32"/>
    <w:rsid w:val="00172A9D"/>
    <w:rsid w:val="001C1247"/>
    <w:rsid w:val="00263867"/>
    <w:rsid w:val="002A251E"/>
    <w:rsid w:val="002D5D44"/>
    <w:rsid w:val="002E4D89"/>
    <w:rsid w:val="00350E72"/>
    <w:rsid w:val="004934E0"/>
    <w:rsid w:val="00594156"/>
    <w:rsid w:val="00656528"/>
    <w:rsid w:val="00744920"/>
    <w:rsid w:val="00760786"/>
    <w:rsid w:val="007C67C4"/>
    <w:rsid w:val="007D010D"/>
    <w:rsid w:val="00802256"/>
    <w:rsid w:val="008314B8"/>
    <w:rsid w:val="00865754"/>
    <w:rsid w:val="008B733B"/>
    <w:rsid w:val="00931023"/>
    <w:rsid w:val="009414CB"/>
    <w:rsid w:val="00A42A70"/>
    <w:rsid w:val="00AE46C8"/>
    <w:rsid w:val="00B174FB"/>
    <w:rsid w:val="00B7171C"/>
    <w:rsid w:val="00B74778"/>
    <w:rsid w:val="00BD2E1F"/>
    <w:rsid w:val="00C32C81"/>
    <w:rsid w:val="00C52084"/>
    <w:rsid w:val="00C6713A"/>
    <w:rsid w:val="00D94872"/>
    <w:rsid w:val="00DC0C71"/>
    <w:rsid w:val="00DF31DB"/>
    <w:rsid w:val="00E10BE4"/>
    <w:rsid w:val="00F31441"/>
    <w:rsid w:val="00F3476A"/>
    <w:rsid w:val="00FB76FF"/>
    <w:rsid w:val="00FF42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D4465A6-ECC0-4D57-BA52-7CF4A5182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0E7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50E7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3"/>
    <w:rsid w:val="00350E7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3476A"/>
    <w:pPr>
      <w:ind w:left="720"/>
      <w:contextualSpacing/>
    </w:pPr>
  </w:style>
  <w:style w:type="paragraph" w:customStyle="1" w:styleId="ConsPlusNormal">
    <w:name w:val="ConsPlusNormal"/>
    <w:rsid w:val="00802256"/>
    <w:pPr>
      <w:widowControl w:val="0"/>
      <w:autoSpaceDE w:val="0"/>
      <w:autoSpaceDN w:val="0"/>
      <w:spacing w:after="0" w:line="240" w:lineRule="auto"/>
    </w:pPr>
    <w:rPr>
      <w:rFonts w:ascii="Calibri" w:eastAsia="Times New Roman" w:hAnsi="Calibri" w:cs="Calibri"/>
      <w:szCs w:val="20"/>
      <w:lang w:eastAsia="ru-RU"/>
    </w:rPr>
  </w:style>
  <w:style w:type="paragraph" w:styleId="a5">
    <w:name w:val="No Spacing"/>
    <w:qFormat/>
    <w:rsid w:val="00DC0C71"/>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9293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054BAA510E759A652136384F70D888D0AAB6AA4403C62802C6644B710FE65CB65C1450F9042A5DAF35E97D0A40C151EF83EBFE3F387DAB118594BQCs1L" TargetMode="External"/><Relationship Id="rId3" Type="http://schemas.openxmlformats.org/officeDocument/2006/relationships/webSettings" Target="webSettings.xml"/><Relationship Id="rId7" Type="http://schemas.openxmlformats.org/officeDocument/2006/relationships/hyperlink" Target="consultantplus://offline/ref=6054BAA510E759A652136384F70D888D0AAB6AA4403C62802C6644B710FE65CB65C1450F9042A5DAF35E94DFA40C151EF83EBFE3F387DAB118594BQCs1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6054BAA510E759A652136384F70D888D0AAB6AA4403C62802C6644B710FE65CB65C1450F9042A5DAF35E94DFA40C151EF83EBFE3F387DAB118594BQCs1L" TargetMode="External"/><Relationship Id="rId5" Type="http://schemas.openxmlformats.org/officeDocument/2006/relationships/hyperlink" Target="consultantplus://offline/ref=6054BAA510E759A652136384F70D888D0AAB6AA4403C62802C6644B710FE65CB65C1450F9042A5DAF35E94D5A40C151EF83EBFE3F387DAB118594BQCs1L" TargetMode="External"/><Relationship Id="rId10" Type="http://schemas.openxmlformats.org/officeDocument/2006/relationships/theme" Target="theme/theme1.xml"/><Relationship Id="rId4" Type="http://schemas.openxmlformats.org/officeDocument/2006/relationships/hyperlink" Target="consultantplus://offline/ref=6054BAA510E759A652136384F70D888D0AAB6AA4403C62802C6644B710FE65CB65C1450F9042A5DAF35E97D0A40C151EF83EBFE3F387DAB118594BQCs1L"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100</TotalTime>
  <Pages>13</Pages>
  <Words>4371</Words>
  <Characters>24916</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СП Шланги</dc:creator>
  <cp:lastModifiedBy>Пользователь Windows</cp:lastModifiedBy>
  <cp:revision>16</cp:revision>
  <dcterms:created xsi:type="dcterms:W3CDTF">2018-12-18T13:45:00Z</dcterms:created>
  <dcterms:modified xsi:type="dcterms:W3CDTF">2018-12-29T06:47:00Z</dcterms:modified>
</cp:coreProperties>
</file>