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5" w:type="dxa"/>
        <w:tblInd w:w="108" w:type="dxa"/>
        <w:tblLayout w:type="fixed"/>
        <w:tblLook w:val="04A0" w:firstRow="1" w:lastRow="0" w:firstColumn="1" w:lastColumn="0" w:noHBand="0" w:noVBand="1"/>
      </w:tblPr>
      <w:tblGrid>
        <w:gridCol w:w="4408"/>
        <w:gridCol w:w="1267"/>
        <w:gridCol w:w="3970"/>
      </w:tblGrid>
      <w:tr w:rsidR="00FF494F" w:rsidRPr="00FF494F" w:rsidTr="00B237FA">
        <w:trPr>
          <w:trHeight w:val="1552"/>
        </w:trPr>
        <w:tc>
          <w:tcPr>
            <w:tcW w:w="4408" w:type="dxa"/>
          </w:tcPr>
          <w:p w:rsidR="00FF494F" w:rsidRPr="00FF494F" w:rsidRDefault="003114F7" w:rsidP="00FF494F">
            <w:pPr>
              <w:pStyle w:val="a5"/>
              <w:jc w:val="center"/>
              <w:rPr>
                <w:rFonts w:ascii="Times New Roman" w:hAnsi="Times New Roman"/>
                <w:sz w:val="24"/>
                <w:szCs w:val="24"/>
                <w:lang w:val="tt-RU"/>
              </w:rPr>
            </w:pPr>
            <w:bookmarkStart w:id="0" w:name="_GoBack"/>
            <w:bookmarkEnd w:id="0"/>
            <w:r>
              <w:rPr>
                <w:rFonts w:ascii="Times New Roman" w:hAnsi="Times New Roman"/>
                <w:sz w:val="24"/>
                <w:szCs w:val="24"/>
              </w:rPr>
              <w:t>ИСПОЛНИТЕЛЬНЫЙ КОМИТЕТ</w:t>
            </w:r>
          </w:p>
          <w:p w:rsidR="00FF494F" w:rsidRPr="00FF494F" w:rsidRDefault="00FF494F" w:rsidP="00FF494F">
            <w:pPr>
              <w:pStyle w:val="a5"/>
              <w:jc w:val="center"/>
              <w:rPr>
                <w:rFonts w:ascii="Times New Roman" w:hAnsi="Times New Roman"/>
                <w:sz w:val="24"/>
                <w:szCs w:val="24"/>
              </w:rPr>
            </w:pPr>
            <w:r w:rsidRPr="00FF494F">
              <w:rPr>
                <w:rFonts w:ascii="Times New Roman" w:hAnsi="Times New Roman"/>
                <w:sz w:val="24"/>
                <w:szCs w:val="24"/>
              </w:rPr>
              <w:t>НОВОБУРУНДУКОВСКОГО СЕЛЬСКОГО ПОСЕЛЕНИЯ ДРОЖЖАНОВСКОГО</w:t>
            </w:r>
          </w:p>
          <w:p w:rsidR="00FF494F" w:rsidRPr="00FF494F" w:rsidRDefault="00FF494F" w:rsidP="00FF494F">
            <w:pPr>
              <w:pStyle w:val="a5"/>
              <w:jc w:val="center"/>
              <w:rPr>
                <w:rFonts w:ascii="Times New Roman" w:hAnsi="Times New Roman"/>
                <w:sz w:val="24"/>
                <w:szCs w:val="24"/>
              </w:rPr>
            </w:pPr>
            <w:r w:rsidRPr="00FF494F">
              <w:rPr>
                <w:rFonts w:ascii="Times New Roman" w:hAnsi="Times New Roman"/>
                <w:sz w:val="24"/>
                <w:szCs w:val="24"/>
              </w:rPr>
              <w:t>МУНИЦИПАЛЬНОГО РАЙОНА</w:t>
            </w:r>
          </w:p>
          <w:p w:rsidR="00FF494F" w:rsidRPr="00FF494F" w:rsidRDefault="00FF494F" w:rsidP="00FF494F">
            <w:pPr>
              <w:pStyle w:val="a5"/>
              <w:jc w:val="center"/>
              <w:rPr>
                <w:rFonts w:ascii="Times New Roman" w:hAnsi="Times New Roman"/>
                <w:b/>
                <w:sz w:val="24"/>
                <w:szCs w:val="24"/>
              </w:rPr>
            </w:pPr>
            <w:r w:rsidRPr="00FF494F">
              <w:rPr>
                <w:rFonts w:ascii="Times New Roman" w:hAnsi="Times New Roman"/>
                <w:sz w:val="24"/>
                <w:szCs w:val="24"/>
              </w:rPr>
              <w:t>РЕСПУБЛИКИ ТАТАРСТАН</w:t>
            </w:r>
          </w:p>
          <w:p w:rsidR="00FF494F" w:rsidRPr="00FF494F" w:rsidRDefault="00FF494F" w:rsidP="00FF494F">
            <w:pPr>
              <w:pStyle w:val="a5"/>
              <w:jc w:val="center"/>
              <w:rPr>
                <w:rFonts w:ascii="Times New Roman" w:hAnsi="Times New Roman"/>
                <w:noProof/>
                <w:color w:val="000000"/>
                <w:sz w:val="24"/>
                <w:szCs w:val="24"/>
              </w:rPr>
            </w:pPr>
            <w:r w:rsidRPr="00FF494F">
              <w:rPr>
                <w:rFonts w:ascii="Times New Roman" w:hAnsi="Times New Roman"/>
                <w:noProof/>
                <w:color w:val="000000"/>
                <w:sz w:val="24"/>
                <w:szCs w:val="24"/>
              </w:rPr>
              <w:t>Улица Вокзальная, дом 31,</w:t>
            </w:r>
          </w:p>
          <w:p w:rsidR="00FF494F" w:rsidRPr="00FF494F" w:rsidRDefault="00FF494F" w:rsidP="00FF494F">
            <w:pPr>
              <w:pStyle w:val="a5"/>
              <w:jc w:val="center"/>
              <w:rPr>
                <w:rFonts w:ascii="Times New Roman" w:hAnsi="Times New Roman"/>
                <w:noProof/>
                <w:color w:val="000000"/>
                <w:sz w:val="24"/>
                <w:szCs w:val="24"/>
              </w:rPr>
            </w:pPr>
            <w:r w:rsidRPr="00FF494F">
              <w:rPr>
                <w:rFonts w:ascii="Times New Roman" w:hAnsi="Times New Roman"/>
                <w:noProof/>
                <w:color w:val="000000"/>
                <w:sz w:val="24"/>
                <w:szCs w:val="24"/>
              </w:rPr>
              <w:t>П.ж.-д.ст.Бурундуки, Дрожжановский район 422490</w:t>
            </w:r>
          </w:p>
        </w:tc>
        <w:tc>
          <w:tcPr>
            <w:tcW w:w="1267" w:type="dxa"/>
          </w:tcPr>
          <w:p w:rsidR="00FF494F" w:rsidRPr="00FF494F" w:rsidRDefault="00FF494F" w:rsidP="00FF494F">
            <w:pPr>
              <w:pStyle w:val="a5"/>
              <w:rPr>
                <w:rFonts w:ascii="Times New Roman" w:hAnsi="Times New Roman"/>
                <w:sz w:val="24"/>
                <w:szCs w:val="24"/>
              </w:rPr>
            </w:pPr>
          </w:p>
          <w:p w:rsidR="00FF494F" w:rsidRPr="00FF494F" w:rsidRDefault="00FF494F" w:rsidP="00FF494F">
            <w:pPr>
              <w:pStyle w:val="a5"/>
              <w:rPr>
                <w:rFonts w:ascii="Times New Roman" w:hAnsi="Times New Roman"/>
                <w:noProof/>
                <w:color w:val="000000"/>
                <w:sz w:val="24"/>
                <w:szCs w:val="24"/>
              </w:rPr>
            </w:pPr>
          </w:p>
        </w:tc>
        <w:tc>
          <w:tcPr>
            <w:tcW w:w="3970" w:type="dxa"/>
            <w:hideMark/>
          </w:tcPr>
          <w:p w:rsidR="00FF494F" w:rsidRPr="00FF494F" w:rsidRDefault="00FF494F" w:rsidP="00FF494F">
            <w:pPr>
              <w:pStyle w:val="a5"/>
              <w:jc w:val="center"/>
              <w:rPr>
                <w:rFonts w:ascii="Times New Roman" w:hAnsi="Times New Roman"/>
                <w:noProof/>
                <w:color w:val="000000"/>
                <w:sz w:val="24"/>
                <w:szCs w:val="24"/>
                <w:lang w:val="tt-RU"/>
              </w:rPr>
            </w:pPr>
            <w:r w:rsidRPr="00FF494F">
              <w:rPr>
                <w:rFonts w:ascii="Times New Roman" w:hAnsi="Times New Roman"/>
                <w:sz w:val="24"/>
                <w:szCs w:val="24"/>
              </w:rPr>
              <w:t>ТАТАРСТАН РЕСПУБЛИКАСЫ</w:t>
            </w:r>
            <w:r w:rsidRPr="00FF494F">
              <w:rPr>
                <w:rFonts w:ascii="Times New Roman" w:hAnsi="Times New Roman"/>
                <w:sz w:val="24"/>
                <w:szCs w:val="24"/>
                <w:lang w:val="tt-RU"/>
              </w:rPr>
              <w:t xml:space="preserve"> </w:t>
            </w:r>
            <w:r w:rsidRPr="00FF494F">
              <w:rPr>
                <w:rFonts w:ascii="Times New Roman" w:hAnsi="Times New Roman"/>
                <w:noProof/>
                <w:color w:val="000000"/>
                <w:sz w:val="24"/>
                <w:szCs w:val="24"/>
                <w:lang w:val="tt-RU"/>
              </w:rPr>
              <w:t>ЧҮПРӘЛЕ</w:t>
            </w:r>
          </w:p>
          <w:p w:rsidR="00FF494F" w:rsidRPr="00FF494F" w:rsidRDefault="00FF494F" w:rsidP="00FF494F">
            <w:pPr>
              <w:pStyle w:val="a5"/>
              <w:jc w:val="center"/>
              <w:rPr>
                <w:rFonts w:ascii="Times New Roman" w:hAnsi="Times New Roman"/>
                <w:caps/>
                <w:noProof/>
                <w:color w:val="000000"/>
                <w:sz w:val="24"/>
                <w:szCs w:val="24"/>
                <w:lang w:val="tt-RU"/>
              </w:rPr>
            </w:pPr>
            <w:r w:rsidRPr="00FF494F">
              <w:rPr>
                <w:rFonts w:ascii="Times New Roman" w:hAnsi="Times New Roman"/>
                <w:caps/>
                <w:noProof/>
                <w:color w:val="000000"/>
                <w:sz w:val="24"/>
                <w:szCs w:val="24"/>
              </w:rPr>
              <w:t>МУНИЦИПАЛЬ</w:t>
            </w:r>
            <w:r w:rsidRPr="00FF494F">
              <w:rPr>
                <w:rFonts w:ascii="Times New Roman" w:hAnsi="Times New Roman"/>
                <w:caps/>
                <w:noProof/>
                <w:color w:val="000000"/>
                <w:sz w:val="24"/>
                <w:szCs w:val="24"/>
                <w:lang w:val="tt-RU"/>
              </w:rPr>
              <w:t xml:space="preserve"> </w:t>
            </w:r>
            <w:r w:rsidRPr="00FF494F">
              <w:rPr>
                <w:rFonts w:ascii="Times New Roman" w:hAnsi="Times New Roman"/>
                <w:caps/>
                <w:noProof/>
                <w:color w:val="000000"/>
                <w:sz w:val="24"/>
                <w:szCs w:val="24"/>
              </w:rPr>
              <w:t>районы</w:t>
            </w:r>
          </w:p>
          <w:p w:rsidR="00FF494F" w:rsidRPr="00FF494F" w:rsidRDefault="00FF494F" w:rsidP="00FF494F">
            <w:pPr>
              <w:pStyle w:val="a5"/>
              <w:jc w:val="center"/>
              <w:rPr>
                <w:rFonts w:ascii="Times New Roman" w:hAnsi="Times New Roman"/>
                <w:caps/>
                <w:noProof/>
                <w:color w:val="000000"/>
                <w:sz w:val="24"/>
                <w:szCs w:val="24"/>
                <w:lang w:val="tt-RU"/>
              </w:rPr>
            </w:pPr>
            <w:r w:rsidRPr="00FF494F">
              <w:rPr>
                <w:rFonts w:ascii="Times New Roman" w:hAnsi="Times New Roman"/>
                <w:caps/>
                <w:noProof/>
                <w:color w:val="000000"/>
                <w:sz w:val="24"/>
                <w:szCs w:val="24"/>
                <w:lang w:val="tt-RU"/>
              </w:rPr>
              <w:t>Я</w:t>
            </w:r>
            <w:r w:rsidRPr="00FF494F">
              <w:rPr>
                <w:rFonts w:ascii="Times New Roman" w:hAnsi="Times New Roman"/>
                <w:sz w:val="24"/>
                <w:szCs w:val="24"/>
                <w:lang w:val="tt-RU"/>
              </w:rPr>
              <w:t>ҢА БОРЫНДЫК АВЫЛ ҖИРЛЕГЕ</w:t>
            </w:r>
          </w:p>
          <w:p w:rsidR="00FF494F" w:rsidRPr="00FF494F" w:rsidRDefault="003114F7" w:rsidP="00FF494F">
            <w:pPr>
              <w:pStyle w:val="a5"/>
              <w:jc w:val="center"/>
              <w:rPr>
                <w:rFonts w:ascii="Times New Roman" w:hAnsi="Times New Roman"/>
                <w:b/>
                <w:caps/>
                <w:noProof/>
                <w:color w:val="000000"/>
                <w:sz w:val="24"/>
                <w:szCs w:val="24"/>
              </w:rPr>
            </w:pPr>
            <w:r>
              <w:rPr>
                <w:rFonts w:ascii="Times New Roman" w:hAnsi="Times New Roman"/>
                <w:bCs/>
                <w:noProof/>
                <w:sz w:val="24"/>
                <w:szCs w:val="24"/>
                <w:lang w:val="tt-RU"/>
              </w:rPr>
              <w:t>БАШКАРМА КОМИТЕТЫ</w:t>
            </w:r>
          </w:p>
          <w:p w:rsidR="00FF494F" w:rsidRPr="00FF494F" w:rsidRDefault="00FF494F" w:rsidP="00FF494F">
            <w:pPr>
              <w:pStyle w:val="a5"/>
              <w:jc w:val="center"/>
              <w:rPr>
                <w:rFonts w:ascii="Times New Roman" w:hAnsi="Times New Roman"/>
                <w:noProof/>
                <w:color w:val="000000"/>
                <w:sz w:val="24"/>
                <w:szCs w:val="24"/>
                <w:lang w:val="tt-RU"/>
              </w:rPr>
            </w:pPr>
            <w:r w:rsidRPr="00FF494F">
              <w:rPr>
                <w:rFonts w:ascii="Times New Roman" w:hAnsi="Times New Roman"/>
                <w:noProof/>
                <w:color w:val="000000"/>
                <w:sz w:val="24"/>
                <w:szCs w:val="24"/>
                <w:lang w:val="tt-RU"/>
              </w:rPr>
              <w:t>Вокзал урамы, 31 нче йорт,</w:t>
            </w:r>
          </w:p>
          <w:p w:rsidR="00FF494F" w:rsidRPr="00FF494F" w:rsidRDefault="00FF494F" w:rsidP="00FF494F">
            <w:pPr>
              <w:pStyle w:val="a5"/>
              <w:jc w:val="center"/>
              <w:rPr>
                <w:rFonts w:ascii="Times New Roman" w:hAnsi="Times New Roman"/>
                <w:sz w:val="24"/>
                <w:szCs w:val="24"/>
                <w:lang w:eastAsia="ru-RU"/>
              </w:rPr>
            </w:pPr>
            <w:proofErr w:type="spellStart"/>
            <w:r w:rsidRPr="00FF494F">
              <w:rPr>
                <w:rFonts w:ascii="Times New Roman" w:hAnsi="Times New Roman"/>
                <w:sz w:val="24"/>
                <w:szCs w:val="24"/>
              </w:rPr>
              <w:t>Борындык</w:t>
            </w:r>
            <w:proofErr w:type="spellEnd"/>
            <w:r w:rsidRPr="00FF494F">
              <w:rPr>
                <w:rFonts w:ascii="Times New Roman" w:hAnsi="Times New Roman"/>
                <w:sz w:val="24"/>
                <w:szCs w:val="24"/>
              </w:rPr>
              <w:t xml:space="preserve"> </w:t>
            </w:r>
            <w:proofErr w:type="spellStart"/>
            <w:r w:rsidRPr="00FF494F">
              <w:rPr>
                <w:rFonts w:ascii="Times New Roman" w:hAnsi="Times New Roman"/>
                <w:sz w:val="24"/>
                <w:szCs w:val="24"/>
              </w:rPr>
              <w:t>тимер</w:t>
            </w:r>
            <w:proofErr w:type="spellEnd"/>
            <w:r w:rsidRPr="00FF494F">
              <w:rPr>
                <w:rFonts w:ascii="Times New Roman" w:hAnsi="Times New Roman"/>
                <w:sz w:val="24"/>
                <w:szCs w:val="24"/>
              </w:rPr>
              <w:t xml:space="preserve"> </w:t>
            </w:r>
            <w:proofErr w:type="spellStart"/>
            <w:r w:rsidRPr="00FF494F">
              <w:rPr>
                <w:rFonts w:ascii="Times New Roman" w:hAnsi="Times New Roman"/>
                <w:sz w:val="24"/>
                <w:szCs w:val="24"/>
              </w:rPr>
              <w:t>юл</w:t>
            </w:r>
            <w:proofErr w:type="spellEnd"/>
            <w:r w:rsidRPr="00FF494F">
              <w:rPr>
                <w:rFonts w:ascii="Times New Roman" w:hAnsi="Times New Roman"/>
                <w:sz w:val="24"/>
                <w:szCs w:val="24"/>
              </w:rPr>
              <w:t xml:space="preserve"> ст. </w:t>
            </w:r>
            <w:proofErr w:type="spellStart"/>
            <w:proofErr w:type="gramStart"/>
            <w:r w:rsidRPr="00FF494F">
              <w:rPr>
                <w:rFonts w:ascii="Times New Roman" w:hAnsi="Times New Roman"/>
                <w:sz w:val="24"/>
                <w:szCs w:val="24"/>
              </w:rPr>
              <w:t>поселогы</w:t>
            </w:r>
            <w:proofErr w:type="spellEnd"/>
            <w:r w:rsidRPr="00FF494F">
              <w:rPr>
                <w:rFonts w:ascii="Times New Roman" w:hAnsi="Times New Roman"/>
                <w:sz w:val="24"/>
                <w:szCs w:val="24"/>
              </w:rPr>
              <w:t xml:space="preserve"> </w:t>
            </w:r>
            <w:r w:rsidRPr="00FF494F">
              <w:rPr>
                <w:rFonts w:ascii="Times New Roman" w:hAnsi="Times New Roman"/>
                <w:noProof/>
                <w:color w:val="000000"/>
                <w:sz w:val="24"/>
                <w:szCs w:val="24"/>
                <w:lang w:val="tt-RU" w:eastAsia="ru-RU"/>
              </w:rPr>
              <w:t>,</w:t>
            </w:r>
            <w:proofErr w:type="gramEnd"/>
            <w:r w:rsidRPr="00FF494F">
              <w:rPr>
                <w:rFonts w:ascii="Times New Roman" w:hAnsi="Times New Roman"/>
                <w:noProof/>
                <w:color w:val="000000"/>
                <w:sz w:val="24"/>
                <w:szCs w:val="24"/>
                <w:lang w:val="tt-RU" w:eastAsia="ru-RU"/>
              </w:rPr>
              <w:t xml:space="preserve">      </w:t>
            </w:r>
            <w:proofErr w:type="spellStart"/>
            <w:r w:rsidRPr="00FF494F">
              <w:rPr>
                <w:rFonts w:ascii="Times New Roman" w:hAnsi="Times New Roman"/>
                <w:sz w:val="24"/>
                <w:szCs w:val="24"/>
                <w:lang w:eastAsia="ru-RU"/>
              </w:rPr>
              <w:t>Чүпрәле</w:t>
            </w:r>
            <w:proofErr w:type="spellEnd"/>
            <w:r w:rsidRPr="00FF494F">
              <w:rPr>
                <w:rFonts w:ascii="Times New Roman" w:hAnsi="Times New Roman"/>
                <w:sz w:val="24"/>
                <w:szCs w:val="24"/>
                <w:lang w:eastAsia="ru-RU"/>
              </w:rPr>
              <w:t xml:space="preserve"> районы</w:t>
            </w:r>
          </w:p>
          <w:p w:rsidR="00FF494F" w:rsidRPr="00FF494F" w:rsidRDefault="00FF494F" w:rsidP="00FF494F">
            <w:pPr>
              <w:pStyle w:val="a5"/>
              <w:jc w:val="center"/>
              <w:rPr>
                <w:rFonts w:ascii="Times New Roman" w:hAnsi="Times New Roman"/>
                <w:noProof/>
                <w:color w:val="000000"/>
                <w:sz w:val="24"/>
                <w:szCs w:val="24"/>
                <w:lang w:val="tt-RU" w:eastAsia="ru-RU"/>
              </w:rPr>
            </w:pPr>
            <w:r w:rsidRPr="00FF494F">
              <w:rPr>
                <w:rFonts w:ascii="Times New Roman" w:hAnsi="Times New Roman"/>
                <w:noProof/>
                <w:color w:val="000000"/>
                <w:sz w:val="24"/>
                <w:szCs w:val="24"/>
                <w:lang w:val="tt-RU" w:eastAsia="ru-RU"/>
              </w:rPr>
              <w:t>422490</w:t>
            </w:r>
          </w:p>
        </w:tc>
      </w:tr>
      <w:tr w:rsidR="00FF494F" w:rsidRPr="004A3AB3" w:rsidTr="00B237FA">
        <w:trPr>
          <w:trHeight w:val="156"/>
        </w:trPr>
        <w:tc>
          <w:tcPr>
            <w:tcW w:w="9645" w:type="dxa"/>
            <w:gridSpan w:val="3"/>
          </w:tcPr>
          <w:p w:rsidR="00FF494F" w:rsidRPr="00FF494F" w:rsidRDefault="00FF494F" w:rsidP="00FF494F">
            <w:pPr>
              <w:pStyle w:val="a5"/>
              <w:rPr>
                <w:rFonts w:ascii="Times New Roman" w:hAnsi="Times New Roman"/>
                <w:sz w:val="24"/>
                <w:szCs w:val="24"/>
                <w:lang w:val="tt-RU"/>
              </w:rPr>
            </w:pPr>
            <w:r w:rsidRPr="00FF494F">
              <w:rPr>
                <w:rFonts w:ascii="Times New Roman" w:hAnsi="Times New Roman"/>
                <w:noProof/>
                <w:sz w:val="24"/>
                <w:szCs w:val="24"/>
                <w:lang w:val="tt-RU"/>
              </w:rPr>
              <w:t>Тел.: (84375) 3-17-45, 3-17-03, факс: (84375) 3-17-45,</w:t>
            </w:r>
            <w:r w:rsidRPr="00FF494F">
              <w:rPr>
                <w:rFonts w:ascii="Times New Roman" w:hAnsi="Times New Roman"/>
                <w:sz w:val="24"/>
                <w:szCs w:val="24"/>
                <w:lang w:val="tt-RU"/>
              </w:rPr>
              <w:t xml:space="preserve"> </w:t>
            </w:r>
            <w:r w:rsidRPr="00FF494F">
              <w:rPr>
                <w:rFonts w:ascii="Times New Roman" w:hAnsi="Times New Roman"/>
                <w:sz w:val="24"/>
                <w:szCs w:val="24"/>
                <w:lang w:val="en-US"/>
              </w:rPr>
              <w:t>e</w:t>
            </w:r>
            <w:r w:rsidRPr="00FF494F">
              <w:rPr>
                <w:rFonts w:ascii="Times New Roman" w:hAnsi="Times New Roman"/>
                <w:sz w:val="24"/>
                <w:szCs w:val="24"/>
                <w:lang w:val="tt-RU"/>
              </w:rPr>
              <w:t>-mail:</w:t>
            </w:r>
            <w:r w:rsidRPr="00FF494F">
              <w:rPr>
                <w:rFonts w:ascii="Times New Roman" w:hAnsi="Times New Roman"/>
                <w:sz w:val="24"/>
                <w:szCs w:val="24"/>
                <w:lang w:val="en-US"/>
              </w:rPr>
              <w:t xml:space="preserve"> </w:t>
            </w:r>
            <w:proofErr w:type="spellStart"/>
            <w:r w:rsidRPr="00FF494F">
              <w:rPr>
                <w:rFonts w:ascii="Times New Roman" w:hAnsi="Times New Roman"/>
                <w:bCs/>
                <w:color w:val="000000"/>
                <w:sz w:val="24"/>
                <w:szCs w:val="24"/>
                <w:lang w:val="en-US"/>
              </w:rPr>
              <w:t>Nbur</w:t>
            </w:r>
            <w:proofErr w:type="spellEnd"/>
            <w:r w:rsidRPr="00FF494F">
              <w:rPr>
                <w:rFonts w:ascii="Times New Roman" w:hAnsi="Times New Roman"/>
                <w:sz w:val="24"/>
                <w:szCs w:val="24"/>
                <w:lang w:val="tt-RU"/>
              </w:rPr>
              <w:t xml:space="preserve">.Drz@tatar.ru, </w:t>
            </w:r>
          </w:p>
          <w:p w:rsidR="00FF494F" w:rsidRPr="00FF494F" w:rsidRDefault="00FF494F" w:rsidP="00FF494F">
            <w:pPr>
              <w:pStyle w:val="a5"/>
              <w:rPr>
                <w:rFonts w:ascii="Times New Roman" w:hAnsi="Times New Roman"/>
                <w:sz w:val="24"/>
                <w:szCs w:val="24"/>
                <w:lang w:val="en-US"/>
              </w:rPr>
            </w:pPr>
            <w:r w:rsidRPr="00FF494F">
              <w:rPr>
                <w:rFonts w:ascii="Times New Roman" w:hAnsi="Times New Roman"/>
                <w:sz w:val="24"/>
                <w:szCs w:val="24"/>
                <w:lang w:val="tt-RU"/>
              </w:rPr>
              <w:t xml:space="preserve">www. </w:t>
            </w:r>
            <w:proofErr w:type="spellStart"/>
            <w:r w:rsidRPr="00FF494F">
              <w:rPr>
                <w:rFonts w:ascii="Times New Roman" w:hAnsi="Times New Roman"/>
                <w:bCs/>
                <w:color w:val="000000"/>
                <w:sz w:val="24"/>
                <w:szCs w:val="24"/>
                <w:lang w:val="en-US"/>
              </w:rPr>
              <w:t>Nbur</w:t>
            </w:r>
            <w:proofErr w:type="spellEnd"/>
            <w:r w:rsidRPr="00FF494F">
              <w:rPr>
                <w:rFonts w:ascii="Times New Roman" w:hAnsi="Times New Roman"/>
                <w:sz w:val="24"/>
                <w:szCs w:val="24"/>
                <w:lang w:val="tt-RU"/>
              </w:rPr>
              <w:t xml:space="preserve"> -drogganoe.tatarstan.ru </w:t>
            </w:r>
            <w:r w:rsidR="001338EB">
              <w:rPr>
                <w:rFonts w:ascii="Times New Roman" w:hAnsi="Times New Roman"/>
                <w:sz w:val="24"/>
                <w:szCs w:val="24"/>
              </w:rPr>
              <w:pict>
                <v:rect id="_x0000_i1025" style="width:467.75pt;height:1.5pt" o:hralign="center" o:hrstd="t" o:hrnoshade="t" o:hr="t" fillcolor="black" stroked="f"/>
              </w:pict>
            </w:r>
          </w:p>
          <w:p w:rsidR="00FF494F" w:rsidRPr="00FF494F" w:rsidRDefault="00FF494F" w:rsidP="00FF494F">
            <w:pPr>
              <w:pStyle w:val="a5"/>
              <w:rPr>
                <w:rFonts w:ascii="Times New Roman" w:hAnsi="Times New Roman"/>
                <w:b/>
                <w:sz w:val="24"/>
                <w:szCs w:val="24"/>
                <w:lang w:val="tt-RU"/>
              </w:rPr>
            </w:pPr>
          </w:p>
        </w:tc>
      </w:tr>
    </w:tbl>
    <w:p w:rsidR="00FF494F" w:rsidRPr="004A3AB3" w:rsidRDefault="00FF494F" w:rsidP="00FF494F">
      <w:pPr>
        <w:pStyle w:val="a5"/>
        <w:rPr>
          <w:rFonts w:ascii="Times New Roman" w:hAnsi="Times New Roman"/>
          <w:sz w:val="24"/>
          <w:szCs w:val="24"/>
        </w:rPr>
      </w:pPr>
      <w:r w:rsidRPr="004A3AB3">
        <w:rPr>
          <w:rFonts w:ascii="Times New Roman" w:hAnsi="Times New Roman"/>
          <w:sz w:val="24"/>
          <w:szCs w:val="24"/>
        </w:rPr>
        <w:t>ПОСТАНОВЛЕНИЕ</w:t>
      </w:r>
      <w:r w:rsidRPr="004A3AB3">
        <w:rPr>
          <w:rFonts w:ascii="Times New Roman" w:hAnsi="Times New Roman"/>
          <w:sz w:val="24"/>
          <w:szCs w:val="24"/>
        </w:rPr>
        <w:tab/>
      </w:r>
      <w:r w:rsidRPr="004A3AB3">
        <w:rPr>
          <w:rFonts w:ascii="Times New Roman" w:hAnsi="Times New Roman"/>
          <w:sz w:val="24"/>
          <w:szCs w:val="24"/>
        </w:rPr>
        <w:tab/>
      </w:r>
      <w:r w:rsidRPr="004A3AB3">
        <w:rPr>
          <w:rFonts w:ascii="Times New Roman" w:hAnsi="Times New Roman"/>
          <w:sz w:val="24"/>
          <w:szCs w:val="24"/>
        </w:rPr>
        <w:tab/>
      </w:r>
      <w:r w:rsidRPr="004A3AB3">
        <w:rPr>
          <w:rFonts w:ascii="Times New Roman" w:hAnsi="Times New Roman"/>
          <w:sz w:val="24"/>
          <w:szCs w:val="24"/>
        </w:rPr>
        <w:tab/>
      </w:r>
      <w:r w:rsidRPr="004A3AB3">
        <w:rPr>
          <w:rFonts w:ascii="Times New Roman" w:hAnsi="Times New Roman"/>
          <w:sz w:val="24"/>
          <w:szCs w:val="24"/>
        </w:rPr>
        <w:tab/>
        <w:t xml:space="preserve">     </w:t>
      </w:r>
      <w:r w:rsidRPr="004A3AB3">
        <w:rPr>
          <w:rFonts w:ascii="Times New Roman" w:hAnsi="Times New Roman"/>
          <w:sz w:val="24"/>
          <w:szCs w:val="24"/>
          <w:lang w:val="tt-RU"/>
        </w:rPr>
        <w:t xml:space="preserve">            </w:t>
      </w:r>
      <w:r w:rsidR="003114F7" w:rsidRPr="004A3AB3">
        <w:rPr>
          <w:rFonts w:ascii="Times New Roman" w:hAnsi="Times New Roman"/>
          <w:sz w:val="24"/>
          <w:szCs w:val="24"/>
          <w:lang w:val="tt-RU"/>
        </w:rPr>
        <w:t xml:space="preserve">                    </w:t>
      </w:r>
      <w:r w:rsidRPr="004A3AB3">
        <w:rPr>
          <w:rFonts w:ascii="Times New Roman" w:hAnsi="Times New Roman"/>
          <w:sz w:val="24"/>
          <w:szCs w:val="24"/>
          <w:lang w:val="tt-RU"/>
        </w:rPr>
        <w:t xml:space="preserve"> </w:t>
      </w:r>
      <w:r w:rsidRPr="004A3AB3">
        <w:rPr>
          <w:rFonts w:ascii="Times New Roman" w:hAnsi="Times New Roman"/>
          <w:sz w:val="24"/>
          <w:szCs w:val="24"/>
        </w:rPr>
        <w:t xml:space="preserve"> КАРАР</w:t>
      </w:r>
    </w:p>
    <w:p w:rsidR="00FF494F" w:rsidRPr="004A3AB3" w:rsidRDefault="00FF494F" w:rsidP="00FF494F">
      <w:pPr>
        <w:pStyle w:val="a5"/>
        <w:rPr>
          <w:rFonts w:ascii="Times New Roman" w:hAnsi="Times New Roman"/>
          <w:sz w:val="24"/>
          <w:szCs w:val="24"/>
        </w:rPr>
      </w:pPr>
    </w:p>
    <w:p w:rsidR="00FF494F" w:rsidRPr="004A3AB3" w:rsidRDefault="00932F21" w:rsidP="00FF494F">
      <w:pPr>
        <w:pStyle w:val="a5"/>
        <w:rPr>
          <w:rFonts w:ascii="Times New Roman" w:hAnsi="Times New Roman"/>
          <w:sz w:val="24"/>
          <w:szCs w:val="24"/>
        </w:rPr>
      </w:pPr>
      <w:r w:rsidRPr="004A3AB3">
        <w:rPr>
          <w:rFonts w:ascii="Times New Roman" w:hAnsi="Times New Roman"/>
          <w:sz w:val="24"/>
          <w:szCs w:val="24"/>
        </w:rPr>
        <w:t>13</w:t>
      </w:r>
      <w:r w:rsidR="00FF494F" w:rsidRPr="004A3AB3">
        <w:rPr>
          <w:rFonts w:ascii="Times New Roman" w:hAnsi="Times New Roman"/>
          <w:sz w:val="24"/>
          <w:szCs w:val="24"/>
        </w:rPr>
        <w:t xml:space="preserve"> марта 2017 года</w:t>
      </w:r>
      <w:r w:rsidR="00F20DCE" w:rsidRPr="004A3AB3">
        <w:rPr>
          <w:rFonts w:ascii="Times New Roman" w:hAnsi="Times New Roman"/>
          <w:sz w:val="24"/>
          <w:szCs w:val="24"/>
        </w:rPr>
        <w:t xml:space="preserve"> </w:t>
      </w:r>
      <w:r w:rsidR="00FF494F" w:rsidRPr="004A3AB3">
        <w:rPr>
          <w:rFonts w:ascii="Times New Roman" w:hAnsi="Times New Roman"/>
          <w:sz w:val="24"/>
          <w:szCs w:val="24"/>
        </w:rPr>
        <w:tab/>
      </w:r>
      <w:r w:rsidR="00FF494F" w:rsidRPr="004A3AB3">
        <w:rPr>
          <w:rFonts w:ascii="Times New Roman" w:hAnsi="Times New Roman"/>
          <w:sz w:val="24"/>
          <w:szCs w:val="24"/>
        </w:rPr>
        <w:tab/>
        <w:t xml:space="preserve">           </w:t>
      </w:r>
      <w:r w:rsidR="00FF494F" w:rsidRPr="004A3AB3">
        <w:rPr>
          <w:rFonts w:ascii="Times New Roman" w:hAnsi="Times New Roman"/>
          <w:sz w:val="24"/>
          <w:szCs w:val="24"/>
        </w:rPr>
        <w:tab/>
      </w:r>
      <w:r w:rsidR="00FF494F" w:rsidRPr="004A3AB3">
        <w:rPr>
          <w:rFonts w:ascii="Times New Roman" w:hAnsi="Times New Roman"/>
          <w:sz w:val="24"/>
          <w:szCs w:val="24"/>
        </w:rPr>
        <w:tab/>
      </w:r>
      <w:r w:rsidR="00FF494F" w:rsidRPr="004A3AB3">
        <w:rPr>
          <w:rFonts w:ascii="Times New Roman" w:hAnsi="Times New Roman"/>
          <w:sz w:val="24"/>
          <w:szCs w:val="24"/>
        </w:rPr>
        <w:tab/>
      </w:r>
      <w:r w:rsidR="00FF494F" w:rsidRPr="004A3AB3">
        <w:rPr>
          <w:rFonts w:ascii="Times New Roman" w:hAnsi="Times New Roman"/>
          <w:sz w:val="24"/>
          <w:szCs w:val="24"/>
        </w:rPr>
        <w:tab/>
        <w:t xml:space="preserve">                            </w:t>
      </w:r>
      <w:r w:rsidR="004A3AB3">
        <w:rPr>
          <w:rFonts w:ascii="Times New Roman" w:hAnsi="Times New Roman"/>
          <w:sz w:val="24"/>
          <w:szCs w:val="24"/>
        </w:rPr>
        <w:t xml:space="preserve">                </w:t>
      </w:r>
      <w:r w:rsidR="00FF494F" w:rsidRPr="004A3AB3">
        <w:rPr>
          <w:rFonts w:ascii="Times New Roman" w:hAnsi="Times New Roman"/>
          <w:sz w:val="24"/>
          <w:szCs w:val="24"/>
        </w:rPr>
        <w:t xml:space="preserve"> №3</w:t>
      </w:r>
    </w:p>
    <w:p w:rsidR="000A7977" w:rsidRPr="004A3AB3" w:rsidRDefault="000A7977" w:rsidP="00E728C2">
      <w:pPr>
        <w:widowControl w:val="0"/>
        <w:suppressAutoHyphens/>
        <w:spacing w:after="0" w:line="240" w:lineRule="auto"/>
        <w:rPr>
          <w:rFonts w:ascii="Times New Roman" w:eastAsia="Lucida Sans Unicode" w:hAnsi="Times New Roman" w:cs="Times New Roman"/>
          <w:b/>
          <w:kern w:val="1"/>
          <w:sz w:val="24"/>
          <w:szCs w:val="24"/>
        </w:rPr>
      </w:pPr>
      <w:r w:rsidRPr="004A3AB3">
        <w:rPr>
          <w:rFonts w:ascii="Times New Roman" w:eastAsia="Lucida Sans Unicode" w:hAnsi="Times New Roman" w:cs="Times New Roman"/>
          <w:b/>
          <w:kern w:val="1"/>
          <w:sz w:val="24"/>
          <w:szCs w:val="24"/>
          <w:u w:val="single"/>
        </w:rPr>
        <w:t xml:space="preserve"> </w:t>
      </w:r>
      <w:r w:rsidR="00E728C2" w:rsidRPr="004A3AB3">
        <w:rPr>
          <w:rFonts w:ascii="Times New Roman" w:eastAsia="Lucida Sans Unicode" w:hAnsi="Times New Roman" w:cs="Times New Roman"/>
          <w:b/>
          <w:kern w:val="1"/>
          <w:sz w:val="24"/>
          <w:szCs w:val="24"/>
          <w:u w:val="single"/>
        </w:rPr>
        <w:t xml:space="preserve">  </w:t>
      </w:r>
      <w:r w:rsidR="00E728C2" w:rsidRPr="004A3AB3">
        <w:rPr>
          <w:rFonts w:ascii="Times New Roman" w:eastAsia="Lucida Sans Unicode" w:hAnsi="Times New Roman" w:cs="Times New Roman"/>
          <w:b/>
          <w:kern w:val="1"/>
          <w:sz w:val="24"/>
          <w:szCs w:val="24"/>
        </w:rPr>
        <w:t xml:space="preserve">                                                </w:t>
      </w:r>
      <w:r w:rsidRPr="004A3AB3">
        <w:rPr>
          <w:rFonts w:ascii="Times New Roman" w:eastAsia="Lucida Sans Unicode" w:hAnsi="Times New Roman" w:cs="Times New Roman"/>
          <w:b/>
          <w:kern w:val="1"/>
          <w:sz w:val="24"/>
          <w:szCs w:val="24"/>
          <w:u w:val="single"/>
        </w:rPr>
        <w:t xml:space="preserve"> </w:t>
      </w:r>
      <w:r w:rsidR="00E728C2" w:rsidRPr="004A3AB3">
        <w:rPr>
          <w:rFonts w:ascii="Times New Roman" w:eastAsia="Lucida Sans Unicode" w:hAnsi="Times New Roman" w:cs="Times New Roman"/>
          <w:b/>
          <w:kern w:val="1"/>
          <w:sz w:val="24"/>
          <w:szCs w:val="24"/>
          <w:u w:val="single"/>
        </w:rPr>
        <w:t xml:space="preserve"> </w:t>
      </w:r>
      <w:r w:rsidR="00E728C2" w:rsidRPr="004A3AB3">
        <w:rPr>
          <w:rFonts w:ascii="Times New Roman" w:eastAsia="Lucida Sans Unicode" w:hAnsi="Times New Roman" w:cs="Times New Roman"/>
          <w:b/>
          <w:kern w:val="1"/>
          <w:sz w:val="24"/>
          <w:szCs w:val="24"/>
        </w:rPr>
        <w:t xml:space="preserve">                   </w:t>
      </w:r>
    </w:p>
    <w:p w:rsidR="004A3AB3" w:rsidRDefault="009E31D4" w:rsidP="004A3AB3">
      <w:pPr>
        <w:widowControl w:val="0"/>
        <w:suppressAutoHyphens/>
        <w:spacing w:after="0" w:line="240" w:lineRule="auto"/>
        <w:rPr>
          <w:rFonts w:ascii="Times New Roman" w:hAnsi="Times New Roman" w:cs="Times New Roman"/>
          <w:b/>
          <w:sz w:val="24"/>
          <w:szCs w:val="24"/>
        </w:rPr>
      </w:pPr>
      <w:r w:rsidRPr="004A3AB3">
        <w:rPr>
          <w:rFonts w:ascii="Times New Roman" w:hAnsi="Times New Roman" w:cs="Times New Roman"/>
          <w:b/>
          <w:sz w:val="24"/>
          <w:szCs w:val="24"/>
        </w:rPr>
        <w:t xml:space="preserve">О размещении нестационарных торговых объектов на территории муниципального образования </w:t>
      </w:r>
      <w:r w:rsidR="00361859" w:rsidRPr="004A3AB3">
        <w:rPr>
          <w:rFonts w:ascii="Times New Roman" w:hAnsi="Times New Roman" w:cs="Times New Roman"/>
          <w:b/>
          <w:sz w:val="24"/>
          <w:szCs w:val="24"/>
        </w:rPr>
        <w:t>«</w:t>
      </w:r>
      <w:proofErr w:type="spellStart"/>
      <w:r w:rsidR="00FF494F" w:rsidRPr="004A3AB3">
        <w:rPr>
          <w:rFonts w:ascii="Times New Roman" w:hAnsi="Times New Roman" w:cs="Times New Roman"/>
          <w:b/>
          <w:sz w:val="24"/>
          <w:szCs w:val="24"/>
        </w:rPr>
        <w:t>Новобурундуковское</w:t>
      </w:r>
      <w:proofErr w:type="spellEnd"/>
      <w:r w:rsidR="00361859" w:rsidRPr="004A3AB3">
        <w:rPr>
          <w:rFonts w:ascii="Times New Roman" w:hAnsi="Times New Roman" w:cs="Times New Roman"/>
          <w:b/>
          <w:sz w:val="24"/>
          <w:szCs w:val="24"/>
        </w:rPr>
        <w:t xml:space="preserve"> сельское поселение»</w:t>
      </w:r>
      <w:r w:rsidRPr="004A3AB3">
        <w:rPr>
          <w:rFonts w:ascii="Times New Roman" w:hAnsi="Times New Roman" w:cs="Times New Roman"/>
          <w:b/>
          <w:sz w:val="24"/>
          <w:szCs w:val="24"/>
        </w:rPr>
        <w:t xml:space="preserve"> </w:t>
      </w:r>
    </w:p>
    <w:p w:rsidR="009E31D4" w:rsidRPr="004A3AB3" w:rsidRDefault="00FF494F" w:rsidP="004A3AB3">
      <w:pPr>
        <w:widowControl w:val="0"/>
        <w:suppressAutoHyphens/>
        <w:spacing w:after="0" w:line="240" w:lineRule="auto"/>
        <w:rPr>
          <w:rFonts w:ascii="Times New Roman" w:hAnsi="Times New Roman" w:cs="Times New Roman"/>
          <w:b/>
          <w:sz w:val="24"/>
          <w:szCs w:val="24"/>
        </w:rPr>
      </w:pPr>
      <w:r w:rsidRPr="004A3AB3">
        <w:rPr>
          <w:rFonts w:ascii="Times New Roman" w:hAnsi="Times New Roman" w:cs="Times New Roman"/>
          <w:b/>
          <w:sz w:val="24"/>
          <w:szCs w:val="24"/>
        </w:rPr>
        <w:t>Дрожжановского</w:t>
      </w:r>
      <w:r w:rsidR="00361859" w:rsidRPr="004A3AB3">
        <w:rPr>
          <w:rFonts w:ascii="Times New Roman" w:hAnsi="Times New Roman" w:cs="Times New Roman"/>
          <w:b/>
          <w:sz w:val="24"/>
          <w:szCs w:val="24"/>
        </w:rPr>
        <w:t xml:space="preserve"> муниципального района</w:t>
      </w:r>
      <w:r w:rsidR="009E31D4" w:rsidRPr="004A3AB3">
        <w:rPr>
          <w:rFonts w:ascii="Times New Roman" w:hAnsi="Times New Roman" w:cs="Times New Roman"/>
          <w:b/>
          <w:sz w:val="24"/>
          <w:szCs w:val="24"/>
        </w:rPr>
        <w:t xml:space="preserve"> Республики Татарстан</w:t>
      </w:r>
    </w:p>
    <w:p w:rsidR="004A3AB3" w:rsidRPr="004A3AB3" w:rsidRDefault="004A3AB3" w:rsidP="004A3AB3">
      <w:pPr>
        <w:widowControl w:val="0"/>
        <w:suppressAutoHyphens/>
        <w:spacing w:after="0" w:line="240" w:lineRule="auto"/>
        <w:jc w:val="center"/>
        <w:rPr>
          <w:rFonts w:ascii="Times New Roman" w:hAnsi="Times New Roman" w:cs="Times New Roman"/>
          <w:b/>
          <w:sz w:val="24"/>
          <w:szCs w:val="24"/>
        </w:rPr>
      </w:pPr>
    </w:p>
    <w:p w:rsidR="009E31D4" w:rsidRPr="004A3AB3" w:rsidRDefault="009E31D4" w:rsidP="00FF494F">
      <w:pPr>
        <w:pStyle w:val="a5"/>
        <w:ind w:firstLine="708"/>
        <w:jc w:val="both"/>
        <w:rPr>
          <w:rFonts w:ascii="Times New Roman" w:hAnsi="Times New Roman"/>
          <w:sz w:val="24"/>
          <w:szCs w:val="24"/>
        </w:rPr>
      </w:pPr>
      <w:r w:rsidRPr="004A3AB3">
        <w:rPr>
          <w:rFonts w:ascii="Times New Roman" w:hAnsi="Times New Roman"/>
          <w:sz w:val="24"/>
          <w:szCs w:val="24"/>
        </w:rPr>
        <w:t>В соответствии с Федеральным законом от 6 октября 2003 года №131- ФЗ «Об общих принципах организации местного самоуправления в Российской Федерации», Федеральным законом от 28 декабря 2009 года №381-ФЗ «Об основах государственного регулирования торговой деятельности в Российской Федерации», постановлением Кабинета Министров Республики Татарстан от 13.08.2016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w:t>
      </w:r>
      <w:r w:rsidR="003A42D4" w:rsidRPr="004A3AB3">
        <w:rPr>
          <w:rFonts w:ascii="Times New Roman" w:hAnsi="Times New Roman"/>
          <w:sz w:val="24"/>
          <w:szCs w:val="24"/>
        </w:rPr>
        <w:t xml:space="preserve"> </w:t>
      </w:r>
      <w:r w:rsidRPr="004A3AB3">
        <w:rPr>
          <w:rFonts w:ascii="Times New Roman" w:hAnsi="Times New Roman"/>
          <w:sz w:val="24"/>
          <w:szCs w:val="24"/>
        </w:rPr>
        <w:t xml:space="preserve">землях или земельных участках, государственная собственность на которые не разграничена», Уставом муниципального образования </w:t>
      </w:r>
      <w:r w:rsidR="00361859" w:rsidRPr="004A3AB3">
        <w:rPr>
          <w:rFonts w:ascii="Times New Roman" w:hAnsi="Times New Roman"/>
          <w:sz w:val="24"/>
          <w:szCs w:val="24"/>
        </w:rPr>
        <w:t>«</w:t>
      </w:r>
      <w:proofErr w:type="spellStart"/>
      <w:r w:rsidR="00FF494F" w:rsidRPr="004A3AB3">
        <w:rPr>
          <w:rFonts w:ascii="Times New Roman" w:hAnsi="Times New Roman"/>
          <w:sz w:val="24"/>
          <w:szCs w:val="24"/>
        </w:rPr>
        <w:t>Новобурундуковское</w:t>
      </w:r>
      <w:proofErr w:type="spellEnd"/>
      <w:r w:rsidR="00361859" w:rsidRPr="004A3AB3">
        <w:rPr>
          <w:rFonts w:ascii="Times New Roman" w:hAnsi="Times New Roman"/>
          <w:sz w:val="24"/>
          <w:szCs w:val="24"/>
        </w:rPr>
        <w:t xml:space="preserve"> сельское поселение»</w:t>
      </w:r>
      <w:r w:rsidRPr="004A3AB3">
        <w:rPr>
          <w:rFonts w:ascii="Times New Roman" w:hAnsi="Times New Roman"/>
          <w:sz w:val="24"/>
          <w:szCs w:val="24"/>
        </w:rPr>
        <w:t xml:space="preserve"> </w:t>
      </w:r>
      <w:r w:rsidR="00FF494F" w:rsidRPr="004A3AB3">
        <w:rPr>
          <w:rFonts w:ascii="Times New Roman" w:hAnsi="Times New Roman"/>
          <w:sz w:val="24"/>
          <w:szCs w:val="24"/>
        </w:rPr>
        <w:t>Дрожжановского</w:t>
      </w:r>
      <w:r w:rsidR="00361859" w:rsidRPr="004A3AB3">
        <w:rPr>
          <w:rFonts w:ascii="Times New Roman" w:hAnsi="Times New Roman"/>
          <w:sz w:val="24"/>
          <w:szCs w:val="24"/>
        </w:rPr>
        <w:t xml:space="preserve"> муниципального района</w:t>
      </w:r>
      <w:r w:rsidRPr="004A3AB3">
        <w:rPr>
          <w:rFonts w:ascii="Times New Roman" w:hAnsi="Times New Roman"/>
          <w:sz w:val="24"/>
          <w:szCs w:val="24"/>
        </w:rPr>
        <w:t xml:space="preserve"> Республики Татарстан, ПОСТАНОВЛ</w:t>
      </w:r>
      <w:r w:rsidR="00FF494F" w:rsidRPr="004A3AB3">
        <w:rPr>
          <w:rFonts w:ascii="Times New Roman" w:hAnsi="Times New Roman"/>
          <w:sz w:val="24"/>
          <w:szCs w:val="24"/>
        </w:rPr>
        <w:t>ЯЮ</w:t>
      </w:r>
      <w:r w:rsidRPr="004A3AB3">
        <w:rPr>
          <w:rFonts w:ascii="Times New Roman" w:hAnsi="Times New Roman"/>
          <w:sz w:val="24"/>
          <w:szCs w:val="24"/>
        </w:rPr>
        <w:t xml:space="preserve">: </w:t>
      </w:r>
    </w:p>
    <w:p w:rsidR="0005176E" w:rsidRPr="004A3AB3" w:rsidRDefault="0005176E" w:rsidP="00FF494F">
      <w:pPr>
        <w:pStyle w:val="a5"/>
        <w:ind w:firstLine="708"/>
        <w:jc w:val="both"/>
        <w:rPr>
          <w:rFonts w:ascii="Times New Roman" w:hAnsi="Times New Roman"/>
          <w:sz w:val="24"/>
          <w:szCs w:val="24"/>
        </w:rPr>
      </w:pPr>
    </w:p>
    <w:p w:rsidR="009E31D4" w:rsidRPr="004A3AB3" w:rsidRDefault="009E31D4" w:rsidP="00FF494F">
      <w:pPr>
        <w:pStyle w:val="a5"/>
        <w:ind w:firstLine="708"/>
        <w:jc w:val="both"/>
        <w:rPr>
          <w:rFonts w:ascii="Times New Roman" w:hAnsi="Times New Roman"/>
          <w:sz w:val="24"/>
          <w:szCs w:val="24"/>
        </w:rPr>
      </w:pPr>
      <w:r w:rsidRPr="004A3AB3">
        <w:rPr>
          <w:rFonts w:ascii="Times New Roman" w:hAnsi="Times New Roman"/>
          <w:sz w:val="24"/>
          <w:szCs w:val="24"/>
        </w:rPr>
        <w:t xml:space="preserve">1. Утвердить прилагаемые: </w:t>
      </w:r>
    </w:p>
    <w:p w:rsidR="009E31D4" w:rsidRPr="004A3AB3" w:rsidRDefault="009E31D4" w:rsidP="00FF494F">
      <w:pPr>
        <w:pStyle w:val="a5"/>
        <w:ind w:firstLine="708"/>
        <w:jc w:val="both"/>
        <w:rPr>
          <w:rFonts w:ascii="Times New Roman" w:hAnsi="Times New Roman"/>
          <w:sz w:val="24"/>
          <w:szCs w:val="24"/>
        </w:rPr>
      </w:pPr>
      <w:r w:rsidRPr="004A3AB3">
        <w:rPr>
          <w:rFonts w:ascii="Times New Roman" w:hAnsi="Times New Roman"/>
          <w:sz w:val="24"/>
          <w:szCs w:val="24"/>
        </w:rPr>
        <w:t xml:space="preserve">-Порядок размещения нестационарных торговых объектов на территории муниципального образования </w:t>
      </w:r>
      <w:r w:rsidR="00361859" w:rsidRPr="004A3AB3">
        <w:rPr>
          <w:rFonts w:ascii="Times New Roman" w:hAnsi="Times New Roman"/>
          <w:sz w:val="24"/>
          <w:szCs w:val="24"/>
        </w:rPr>
        <w:t>«</w:t>
      </w:r>
      <w:proofErr w:type="spellStart"/>
      <w:r w:rsidR="00FF494F" w:rsidRPr="004A3AB3">
        <w:rPr>
          <w:rFonts w:ascii="Times New Roman" w:hAnsi="Times New Roman"/>
          <w:sz w:val="24"/>
          <w:szCs w:val="24"/>
        </w:rPr>
        <w:t>Новобурундуковское</w:t>
      </w:r>
      <w:proofErr w:type="spellEnd"/>
      <w:r w:rsidR="00361859" w:rsidRPr="004A3AB3">
        <w:rPr>
          <w:rFonts w:ascii="Times New Roman" w:hAnsi="Times New Roman"/>
          <w:sz w:val="24"/>
          <w:szCs w:val="24"/>
        </w:rPr>
        <w:t xml:space="preserve"> сельское поселение»</w:t>
      </w:r>
      <w:r w:rsidRPr="004A3AB3">
        <w:rPr>
          <w:rFonts w:ascii="Times New Roman" w:hAnsi="Times New Roman"/>
          <w:sz w:val="24"/>
          <w:szCs w:val="24"/>
        </w:rPr>
        <w:t xml:space="preserve"> </w:t>
      </w:r>
      <w:r w:rsidR="00FF494F" w:rsidRPr="004A3AB3">
        <w:rPr>
          <w:rFonts w:ascii="Times New Roman" w:hAnsi="Times New Roman"/>
          <w:sz w:val="24"/>
          <w:szCs w:val="24"/>
        </w:rPr>
        <w:t xml:space="preserve">Дрожжановского </w:t>
      </w:r>
      <w:r w:rsidR="00361859" w:rsidRPr="004A3AB3">
        <w:rPr>
          <w:rFonts w:ascii="Times New Roman" w:hAnsi="Times New Roman"/>
          <w:sz w:val="24"/>
          <w:szCs w:val="24"/>
        </w:rPr>
        <w:t>муниципального района</w:t>
      </w:r>
      <w:r w:rsidRPr="004A3AB3">
        <w:rPr>
          <w:rFonts w:ascii="Times New Roman" w:hAnsi="Times New Roman"/>
          <w:sz w:val="24"/>
          <w:szCs w:val="24"/>
        </w:rPr>
        <w:t xml:space="preserve"> Республики Татарстан; </w:t>
      </w:r>
    </w:p>
    <w:p w:rsidR="009E31D4" w:rsidRPr="004A3AB3" w:rsidRDefault="009E31D4" w:rsidP="00385B07">
      <w:pPr>
        <w:pStyle w:val="a5"/>
        <w:ind w:firstLine="708"/>
        <w:jc w:val="both"/>
        <w:rPr>
          <w:rFonts w:ascii="Times New Roman" w:hAnsi="Times New Roman"/>
          <w:sz w:val="24"/>
          <w:szCs w:val="24"/>
        </w:rPr>
      </w:pPr>
      <w:r w:rsidRPr="004A3AB3">
        <w:rPr>
          <w:rFonts w:ascii="Times New Roman" w:hAnsi="Times New Roman"/>
          <w:sz w:val="24"/>
          <w:szCs w:val="24"/>
        </w:rPr>
        <w:t xml:space="preserve">-Порядок проведения аукциона на право заключения договора на размещение нестационарного торгового объекта на территории муниципального образования </w:t>
      </w:r>
      <w:r w:rsidR="00361859" w:rsidRPr="004A3AB3">
        <w:rPr>
          <w:rFonts w:ascii="Times New Roman" w:hAnsi="Times New Roman"/>
          <w:sz w:val="24"/>
          <w:szCs w:val="24"/>
        </w:rPr>
        <w:t>«</w:t>
      </w:r>
      <w:proofErr w:type="spellStart"/>
      <w:r w:rsidR="00FF494F" w:rsidRPr="004A3AB3">
        <w:rPr>
          <w:rFonts w:ascii="Times New Roman" w:hAnsi="Times New Roman"/>
          <w:sz w:val="24"/>
          <w:szCs w:val="24"/>
        </w:rPr>
        <w:t>Новобурундуковское</w:t>
      </w:r>
      <w:proofErr w:type="spellEnd"/>
      <w:r w:rsidR="00361859" w:rsidRPr="004A3AB3">
        <w:rPr>
          <w:rFonts w:ascii="Times New Roman" w:hAnsi="Times New Roman"/>
          <w:sz w:val="24"/>
          <w:szCs w:val="24"/>
        </w:rPr>
        <w:t xml:space="preserve"> сельское поселение»</w:t>
      </w:r>
      <w:r w:rsidRPr="004A3AB3">
        <w:rPr>
          <w:rFonts w:ascii="Times New Roman" w:hAnsi="Times New Roman"/>
          <w:sz w:val="24"/>
          <w:szCs w:val="24"/>
        </w:rPr>
        <w:t xml:space="preserve"> </w:t>
      </w:r>
      <w:r w:rsidR="00FF494F" w:rsidRPr="004A3AB3">
        <w:rPr>
          <w:rFonts w:ascii="Times New Roman" w:hAnsi="Times New Roman"/>
          <w:sz w:val="24"/>
          <w:szCs w:val="24"/>
        </w:rPr>
        <w:t>Дрожжановского</w:t>
      </w:r>
      <w:r w:rsidRPr="004A3AB3">
        <w:rPr>
          <w:rFonts w:ascii="Times New Roman" w:hAnsi="Times New Roman"/>
          <w:sz w:val="24"/>
          <w:szCs w:val="24"/>
        </w:rPr>
        <w:t xml:space="preserve"> муниципального района Республики Татарстан. </w:t>
      </w:r>
    </w:p>
    <w:p w:rsidR="00385B07" w:rsidRPr="004A3AB3" w:rsidRDefault="009E31D4" w:rsidP="00FF494F">
      <w:pPr>
        <w:pStyle w:val="a5"/>
        <w:ind w:firstLine="708"/>
        <w:jc w:val="both"/>
        <w:rPr>
          <w:rFonts w:ascii="Times New Roman" w:hAnsi="Times New Roman"/>
          <w:sz w:val="24"/>
          <w:szCs w:val="24"/>
        </w:rPr>
      </w:pPr>
      <w:r w:rsidRPr="004A3AB3">
        <w:rPr>
          <w:rFonts w:ascii="Times New Roman" w:hAnsi="Times New Roman"/>
          <w:sz w:val="24"/>
          <w:szCs w:val="24"/>
        </w:rPr>
        <w:t>2.</w:t>
      </w:r>
      <w:r w:rsidR="00FF494F" w:rsidRPr="004A3AB3">
        <w:rPr>
          <w:rFonts w:ascii="Times New Roman" w:hAnsi="Times New Roman"/>
          <w:sz w:val="24"/>
          <w:szCs w:val="24"/>
        </w:rPr>
        <w:t xml:space="preserve"> </w:t>
      </w:r>
      <w:r w:rsidR="00D079A4" w:rsidRPr="004A3AB3">
        <w:rPr>
          <w:rFonts w:ascii="Times New Roman" w:hAnsi="Times New Roman"/>
          <w:sz w:val="24"/>
          <w:szCs w:val="24"/>
        </w:rPr>
        <w:t xml:space="preserve">Обнародовать настоящее постановление на информационных стендах сельского поселения и разместить на официальном сайте </w:t>
      </w:r>
      <w:proofErr w:type="spellStart"/>
      <w:r w:rsidR="00D079A4" w:rsidRPr="004A3AB3">
        <w:rPr>
          <w:rFonts w:ascii="Times New Roman" w:hAnsi="Times New Roman"/>
          <w:sz w:val="24"/>
          <w:szCs w:val="24"/>
        </w:rPr>
        <w:t>Новобурундуковского</w:t>
      </w:r>
      <w:proofErr w:type="spellEnd"/>
      <w:r w:rsidR="00D079A4" w:rsidRPr="004A3AB3">
        <w:rPr>
          <w:rFonts w:ascii="Times New Roman" w:hAnsi="Times New Roman"/>
          <w:sz w:val="24"/>
          <w:szCs w:val="24"/>
        </w:rPr>
        <w:t xml:space="preserve"> сельского поселения Дрожжановского муниципального района Портала муниципальных образований Республики Татарстан.</w:t>
      </w:r>
      <w:r w:rsidR="00D079A4" w:rsidRPr="004A3AB3">
        <w:rPr>
          <w:sz w:val="24"/>
          <w:szCs w:val="24"/>
        </w:rPr>
        <w:t xml:space="preserve">             </w:t>
      </w:r>
    </w:p>
    <w:p w:rsidR="009E31D4" w:rsidRPr="004A3AB3" w:rsidRDefault="00FF494F" w:rsidP="00FF494F">
      <w:pPr>
        <w:pStyle w:val="a5"/>
        <w:ind w:firstLine="708"/>
        <w:jc w:val="both"/>
        <w:rPr>
          <w:rFonts w:ascii="Times New Roman" w:hAnsi="Times New Roman"/>
          <w:sz w:val="24"/>
          <w:szCs w:val="24"/>
        </w:rPr>
      </w:pPr>
      <w:r w:rsidRPr="004A3AB3">
        <w:rPr>
          <w:rFonts w:ascii="Times New Roman" w:hAnsi="Times New Roman"/>
          <w:sz w:val="24"/>
          <w:szCs w:val="24"/>
        </w:rPr>
        <w:t xml:space="preserve"> </w:t>
      </w:r>
    </w:p>
    <w:p w:rsidR="000A7977" w:rsidRPr="004A3AB3" w:rsidRDefault="009E31D4" w:rsidP="00FF494F">
      <w:pPr>
        <w:pStyle w:val="a5"/>
        <w:jc w:val="both"/>
        <w:rPr>
          <w:rFonts w:ascii="Times New Roman" w:hAnsi="Times New Roman"/>
          <w:sz w:val="24"/>
          <w:szCs w:val="24"/>
        </w:rPr>
      </w:pPr>
      <w:r w:rsidRPr="004A3AB3">
        <w:rPr>
          <w:rFonts w:ascii="Times New Roman" w:hAnsi="Times New Roman"/>
          <w:sz w:val="24"/>
          <w:szCs w:val="24"/>
        </w:rPr>
        <w:t xml:space="preserve">3. Контроль за исполнением настоящего постановления оставляю за собой. </w:t>
      </w:r>
    </w:p>
    <w:p w:rsidR="000A7977" w:rsidRPr="004A3AB3" w:rsidRDefault="000A7977" w:rsidP="00764156">
      <w:pPr>
        <w:spacing w:after="0"/>
        <w:ind w:firstLine="851"/>
        <w:jc w:val="both"/>
        <w:rPr>
          <w:rFonts w:ascii="Times New Roman" w:hAnsi="Times New Roman" w:cs="Times New Roman"/>
          <w:sz w:val="24"/>
          <w:szCs w:val="24"/>
        </w:rPr>
      </w:pPr>
    </w:p>
    <w:p w:rsidR="000A7977" w:rsidRPr="004A3AB3" w:rsidRDefault="0005176E" w:rsidP="000A7977">
      <w:pPr>
        <w:spacing w:after="0" w:line="240" w:lineRule="auto"/>
        <w:rPr>
          <w:rFonts w:ascii="Times New Roman" w:hAnsi="Times New Roman" w:cs="Times New Roman"/>
          <w:sz w:val="24"/>
          <w:szCs w:val="24"/>
        </w:rPr>
      </w:pPr>
      <w:r w:rsidRPr="004A3AB3">
        <w:rPr>
          <w:rFonts w:ascii="Times New Roman" w:hAnsi="Times New Roman" w:cs="Times New Roman"/>
          <w:sz w:val="24"/>
          <w:szCs w:val="24"/>
        </w:rPr>
        <w:t xml:space="preserve">Глава </w:t>
      </w:r>
      <w:proofErr w:type="spellStart"/>
      <w:r w:rsidRPr="004A3AB3">
        <w:rPr>
          <w:rFonts w:ascii="Times New Roman" w:hAnsi="Times New Roman" w:cs="Times New Roman"/>
          <w:sz w:val="24"/>
          <w:szCs w:val="24"/>
        </w:rPr>
        <w:t>Новобурундуковского</w:t>
      </w:r>
      <w:proofErr w:type="spellEnd"/>
    </w:p>
    <w:p w:rsidR="0005176E" w:rsidRPr="004A3AB3" w:rsidRDefault="0005176E" w:rsidP="000A7977">
      <w:pPr>
        <w:spacing w:after="0" w:line="240" w:lineRule="auto"/>
        <w:rPr>
          <w:rFonts w:ascii="Times New Roman" w:hAnsi="Times New Roman" w:cs="Times New Roman"/>
          <w:sz w:val="24"/>
          <w:szCs w:val="24"/>
        </w:rPr>
      </w:pPr>
      <w:proofErr w:type="gramStart"/>
      <w:r w:rsidRPr="004A3AB3">
        <w:rPr>
          <w:rFonts w:ascii="Times New Roman" w:hAnsi="Times New Roman" w:cs="Times New Roman"/>
          <w:sz w:val="24"/>
          <w:szCs w:val="24"/>
        </w:rPr>
        <w:t>сельского</w:t>
      </w:r>
      <w:proofErr w:type="gramEnd"/>
      <w:r w:rsidRPr="004A3AB3">
        <w:rPr>
          <w:rFonts w:ascii="Times New Roman" w:hAnsi="Times New Roman" w:cs="Times New Roman"/>
          <w:sz w:val="24"/>
          <w:szCs w:val="24"/>
        </w:rPr>
        <w:t xml:space="preserve"> поселения</w:t>
      </w:r>
    </w:p>
    <w:p w:rsidR="0005176E" w:rsidRPr="004A3AB3" w:rsidRDefault="0005176E" w:rsidP="000A7977">
      <w:pPr>
        <w:spacing w:after="0" w:line="240" w:lineRule="auto"/>
        <w:rPr>
          <w:rFonts w:ascii="Times New Roman" w:hAnsi="Times New Roman" w:cs="Times New Roman"/>
          <w:sz w:val="24"/>
          <w:szCs w:val="24"/>
        </w:rPr>
      </w:pPr>
      <w:r w:rsidRPr="004A3AB3">
        <w:rPr>
          <w:rFonts w:ascii="Times New Roman" w:hAnsi="Times New Roman" w:cs="Times New Roman"/>
          <w:sz w:val="24"/>
          <w:szCs w:val="24"/>
        </w:rPr>
        <w:t>Дрожжановского муниципального района</w:t>
      </w:r>
      <w:r w:rsidRPr="004A3AB3">
        <w:rPr>
          <w:rFonts w:ascii="Times New Roman" w:hAnsi="Times New Roman" w:cs="Times New Roman"/>
          <w:sz w:val="24"/>
          <w:szCs w:val="24"/>
        </w:rPr>
        <w:tab/>
      </w:r>
      <w:r w:rsidRPr="004A3AB3">
        <w:rPr>
          <w:rFonts w:ascii="Times New Roman" w:hAnsi="Times New Roman" w:cs="Times New Roman"/>
          <w:sz w:val="24"/>
          <w:szCs w:val="24"/>
        </w:rPr>
        <w:tab/>
      </w:r>
      <w:r w:rsidRPr="004A3AB3">
        <w:rPr>
          <w:rFonts w:ascii="Times New Roman" w:hAnsi="Times New Roman" w:cs="Times New Roman"/>
          <w:sz w:val="24"/>
          <w:szCs w:val="24"/>
        </w:rPr>
        <w:tab/>
      </w:r>
      <w:r w:rsidRPr="004A3AB3">
        <w:rPr>
          <w:rFonts w:ascii="Times New Roman" w:hAnsi="Times New Roman" w:cs="Times New Roman"/>
          <w:sz w:val="24"/>
          <w:szCs w:val="24"/>
        </w:rPr>
        <w:tab/>
      </w:r>
      <w:proofErr w:type="spellStart"/>
      <w:r w:rsidRPr="004A3AB3">
        <w:rPr>
          <w:rFonts w:ascii="Times New Roman" w:hAnsi="Times New Roman" w:cs="Times New Roman"/>
          <w:sz w:val="24"/>
          <w:szCs w:val="24"/>
        </w:rPr>
        <w:t>В.Г.Ранцев</w:t>
      </w:r>
      <w:proofErr w:type="spellEnd"/>
    </w:p>
    <w:p w:rsidR="000A7977" w:rsidRDefault="000A7977" w:rsidP="000A7977">
      <w:pPr>
        <w:spacing w:after="0" w:line="240" w:lineRule="auto"/>
        <w:rPr>
          <w:rFonts w:ascii="Times New Roman" w:hAnsi="Times New Roman" w:cs="Times New Roman"/>
          <w:sz w:val="24"/>
          <w:szCs w:val="24"/>
        </w:rPr>
      </w:pPr>
    </w:p>
    <w:p w:rsidR="000A7977" w:rsidRDefault="000A7977" w:rsidP="00D2056D">
      <w:pPr>
        <w:spacing w:after="0" w:line="240" w:lineRule="auto"/>
        <w:ind w:firstLine="4253"/>
        <w:rPr>
          <w:rFonts w:ascii="Times New Roman" w:hAnsi="Times New Roman" w:cs="Times New Roman"/>
          <w:sz w:val="24"/>
          <w:szCs w:val="24"/>
        </w:rPr>
      </w:pPr>
    </w:p>
    <w:p w:rsidR="0005176E" w:rsidRDefault="0005176E" w:rsidP="00D2056D">
      <w:pPr>
        <w:spacing w:after="0" w:line="240" w:lineRule="auto"/>
        <w:ind w:firstLine="4253"/>
        <w:rPr>
          <w:rFonts w:ascii="Times New Roman" w:hAnsi="Times New Roman" w:cs="Times New Roman"/>
          <w:sz w:val="24"/>
          <w:szCs w:val="24"/>
        </w:rPr>
      </w:pPr>
    </w:p>
    <w:p w:rsidR="0005176E" w:rsidRDefault="0005176E" w:rsidP="00D2056D">
      <w:pPr>
        <w:spacing w:after="0" w:line="240" w:lineRule="auto"/>
        <w:ind w:firstLine="4253"/>
        <w:rPr>
          <w:rFonts w:ascii="Times New Roman" w:hAnsi="Times New Roman" w:cs="Times New Roman"/>
          <w:sz w:val="24"/>
          <w:szCs w:val="24"/>
        </w:rPr>
      </w:pPr>
    </w:p>
    <w:p w:rsidR="0005176E" w:rsidRDefault="0005176E" w:rsidP="00D2056D">
      <w:pPr>
        <w:spacing w:after="0" w:line="240" w:lineRule="auto"/>
        <w:ind w:firstLine="4253"/>
        <w:rPr>
          <w:rFonts w:ascii="Times New Roman" w:hAnsi="Times New Roman" w:cs="Times New Roman"/>
          <w:sz w:val="24"/>
          <w:szCs w:val="24"/>
        </w:rPr>
      </w:pPr>
    </w:p>
    <w:p w:rsidR="0005176E" w:rsidRDefault="0005176E" w:rsidP="00D2056D">
      <w:pPr>
        <w:spacing w:after="0" w:line="240" w:lineRule="auto"/>
        <w:ind w:firstLine="4253"/>
        <w:rPr>
          <w:rFonts w:ascii="Times New Roman" w:hAnsi="Times New Roman" w:cs="Times New Roman"/>
          <w:sz w:val="24"/>
          <w:szCs w:val="24"/>
        </w:rPr>
      </w:pPr>
    </w:p>
    <w:p w:rsidR="009E31D4" w:rsidRPr="00385B07" w:rsidRDefault="003114F7" w:rsidP="003114F7">
      <w:pPr>
        <w:spacing w:after="0" w:line="240" w:lineRule="auto"/>
        <w:ind w:left="4248" w:firstLine="708"/>
        <w:rPr>
          <w:rFonts w:ascii="Times New Roman" w:hAnsi="Times New Roman" w:cs="Times New Roman"/>
          <w:sz w:val="24"/>
          <w:szCs w:val="24"/>
        </w:rPr>
      </w:pPr>
      <w:r>
        <w:rPr>
          <w:rFonts w:ascii="Times New Roman" w:hAnsi="Times New Roman" w:cs="Times New Roman"/>
          <w:sz w:val="24"/>
          <w:szCs w:val="24"/>
        </w:rPr>
        <w:t>Приложение № 1 к</w:t>
      </w:r>
      <w:r w:rsidR="009E31D4" w:rsidRPr="00385B07">
        <w:rPr>
          <w:rFonts w:ascii="Times New Roman" w:hAnsi="Times New Roman" w:cs="Times New Roman"/>
          <w:sz w:val="24"/>
          <w:szCs w:val="24"/>
        </w:rPr>
        <w:t xml:space="preserve"> постановлени</w:t>
      </w:r>
      <w:r>
        <w:rPr>
          <w:rFonts w:ascii="Times New Roman" w:hAnsi="Times New Roman" w:cs="Times New Roman"/>
          <w:sz w:val="24"/>
          <w:szCs w:val="24"/>
        </w:rPr>
        <w:t>ю</w:t>
      </w:r>
      <w:r w:rsidR="009E31D4" w:rsidRPr="00385B07">
        <w:rPr>
          <w:rFonts w:ascii="Times New Roman" w:hAnsi="Times New Roman" w:cs="Times New Roman"/>
          <w:sz w:val="24"/>
          <w:szCs w:val="24"/>
        </w:rPr>
        <w:t xml:space="preserve"> </w:t>
      </w:r>
      <w:r w:rsidR="0005176E" w:rsidRPr="00385B07">
        <w:rPr>
          <w:rFonts w:ascii="Times New Roman" w:hAnsi="Times New Roman" w:cs="Times New Roman"/>
          <w:sz w:val="24"/>
          <w:szCs w:val="24"/>
        </w:rPr>
        <w:t>главы</w:t>
      </w:r>
    </w:p>
    <w:p w:rsidR="009E31D4" w:rsidRPr="00385B07" w:rsidRDefault="0005176E" w:rsidP="00385B07">
      <w:pPr>
        <w:spacing w:after="0" w:line="240" w:lineRule="auto"/>
        <w:ind w:left="1411" w:firstLine="3545"/>
        <w:rPr>
          <w:rFonts w:ascii="Times New Roman" w:hAnsi="Times New Roman" w:cs="Times New Roman"/>
          <w:sz w:val="24"/>
          <w:szCs w:val="24"/>
        </w:rPr>
      </w:pPr>
      <w:proofErr w:type="spellStart"/>
      <w:r w:rsidRPr="00385B07">
        <w:rPr>
          <w:rFonts w:ascii="Times New Roman" w:hAnsi="Times New Roman" w:cs="Times New Roman"/>
          <w:sz w:val="24"/>
          <w:szCs w:val="24"/>
        </w:rPr>
        <w:t>Новобурундуковского</w:t>
      </w:r>
      <w:proofErr w:type="spellEnd"/>
      <w:r w:rsidR="009E31D4" w:rsidRPr="00385B07">
        <w:rPr>
          <w:rFonts w:ascii="Times New Roman" w:hAnsi="Times New Roman" w:cs="Times New Roman"/>
          <w:sz w:val="24"/>
          <w:szCs w:val="24"/>
        </w:rPr>
        <w:t xml:space="preserve"> сельского поселения</w:t>
      </w:r>
    </w:p>
    <w:p w:rsidR="009E31D4" w:rsidRPr="00385B07" w:rsidRDefault="0005176E" w:rsidP="00385B07">
      <w:pPr>
        <w:spacing w:after="0" w:line="240" w:lineRule="auto"/>
        <w:ind w:left="703" w:firstLine="4253"/>
        <w:rPr>
          <w:rFonts w:ascii="Times New Roman" w:hAnsi="Times New Roman" w:cs="Times New Roman"/>
          <w:sz w:val="24"/>
          <w:szCs w:val="24"/>
        </w:rPr>
      </w:pPr>
      <w:r w:rsidRPr="00385B07">
        <w:rPr>
          <w:rFonts w:ascii="Times New Roman" w:hAnsi="Times New Roman" w:cs="Times New Roman"/>
          <w:sz w:val="24"/>
          <w:szCs w:val="24"/>
        </w:rPr>
        <w:t>Дрожжановского</w:t>
      </w:r>
      <w:r w:rsidR="009E31D4" w:rsidRPr="00385B07">
        <w:rPr>
          <w:rFonts w:ascii="Times New Roman" w:hAnsi="Times New Roman" w:cs="Times New Roman"/>
          <w:sz w:val="24"/>
          <w:szCs w:val="24"/>
        </w:rPr>
        <w:t xml:space="preserve"> муниципального района</w:t>
      </w:r>
    </w:p>
    <w:p w:rsidR="009E31D4" w:rsidRPr="00385B07" w:rsidRDefault="009E31D4" w:rsidP="00385B07">
      <w:pPr>
        <w:spacing w:after="0" w:line="240" w:lineRule="auto"/>
        <w:ind w:left="703" w:firstLine="4253"/>
        <w:rPr>
          <w:rFonts w:ascii="Times New Roman" w:hAnsi="Times New Roman" w:cs="Times New Roman"/>
          <w:sz w:val="24"/>
          <w:szCs w:val="24"/>
        </w:rPr>
      </w:pPr>
      <w:r w:rsidRPr="00385B07">
        <w:rPr>
          <w:rFonts w:ascii="Times New Roman" w:hAnsi="Times New Roman" w:cs="Times New Roman"/>
          <w:sz w:val="24"/>
          <w:szCs w:val="24"/>
        </w:rPr>
        <w:t xml:space="preserve">Республики Татарстан от </w:t>
      </w:r>
      <w:r w:rsidR="00385B07" w:rsidRPr="00385B07">
        <w:rPr>
          <w:rFonts w:ascii="Times New Roman" w:hAnsi="Times New Roman" w:cs="Times New Roman"/>
          <w:sz w:val="24"/>
          <w:szCs w:val="24"/>
        </w:rPr>
        <w:t>13</w:t>
      </w:r>
      <w:r w:rsidR="0005176E" w:rsidRPr="00385B07">
        <w:rPr>
          <w:rFonts w:ascii="Times New Roman" w:hAnsi="Times New Roman" w:cs="Times New Roman"/>
          <w:sz w:val="24"/>
          <w:szCs w:val="24"/>
        </w:rPr>
        <w:t>.03.</w:t>
      </w:r>
      <w:r w:rsidR="00AD2BFB" w:rsidRPr="00385B07">
        <w:rPr>
          <w:rFonts w:ascii="Times New Roman" w:hAnsi="Times New Roman" w:cs="Times New Roman"/>
          <w:sz w:val="24"/>
          <w:szCs w:val="24"/>
        </w:rPr>
        <w:t>2017 г.</w:t>
      </w:r>
      <w:r w:rsidRPr="00385B07">
        <w:rPr>
          <w:rFonts w:ascii="Times New Roman" w:hAnsi="Times New Roman" w:cs="Times New Roman"/>
          <w:sz w:val="24"/>
          <w:szCs w:val="24"/>
        </w:rPr>
        <w:t xml:space="preserve"> № </w:t>
      </w:r>
      <w:r w:rsidR="00AD2BFB" w:rsidRPr="00385B07">
        <w:rPr>
          <w:rFonts w:ascii="Times New Roman" w:hAnsi="Times New Roman" w:cs="Times New Roman"/>
          <w:sz w:val="24"/>
          <w:szCs w:val="24"/>
        </w:rPr>
        <w:t>3</w:t>
      </w:r>
    </w:p>
    <w:p w:rsidR="009E31D4" w:rsidRPr="00D2056D" w:rsidRDefault="009E31D4" w:rsidP="00D2056D">
      <w:pPr>
        <w:spacing w:after="0" w:line="240" w:lineRule="auto"/>
        <w:ind w:firstLine="4253"/>
        <w:rPr>
          <w:rFonts w:ascii="Times New Roman" w:hAnsi="Times New Roman" w:cs="Times New Roman"/>
          <w:sz w:val="24"/>
          <w:szCs w:val="24"/>
        </w:rPr>
      </w:pPr>
    </w:p>
    <w:p w:rsidR="009E31D4" w:rsidRPr="00D2056D" w:rsidRDefault="009E31D4" w:rsidP="00D2056D">
      <w:pPr>
        <w:spacing w:after="0" w:line="240" w:lineRule="auto"/>
        <w:ind w:firstLine="851"/>
        <w:jc w:val="center"/>
        <w:rPr>
          <w:rFonts w:ascii="Times New Roman" w:hAnsi="Times New Roman" w:cs="Times New Roman"/>
          <w:b/>
          <w:sz w:val="24"/>
          <w:szCs w:val="24"/>
        </w:rPr>
      </w:pPr>
      <w:r w:rsidRPr="00D2056D">
        <w:rPr>
          <w:rFonts w:ascii="Times New Roman" w:hAnsi="Times New Roman" w:cs="Times New Roman"/>
          <w:b/>
          <w:sz w:val="24"/>
          <w:szCs w:val="24"/>
        </w:rPr>
        <w:t xml:space="preserve">Порядок размещения нестационарных торговых объектов на территории муниципального образования </w:t>
      </w:r>
      <w:r w:rsidR="00361859" w:rsidRPr="00D2056D">
        <w:rPr>
          <w:rFonts w:ascii="Times New Roman" w:hAnsi="Times New Roman" w:cs="Times New Roman"/>
          <w:b/>
          <w:sz w:val="24"/>
          <w:szCs w:val="24"/>
        </w:rPr>
        <w:t>«</w:t>
      </w:r>
      <w:proofErr w:type="spellStart"/>
      <w:r w:rsidR="0005176E">
        <w:rPr>
          <w:rFonts w:ascii="Times New Roman" w:hAnsi="Times New Roman" w:cs="Times New Roman"/>
          <w:b/>
          <w:sz w:val="24"/>
          <w:szCs w:val="24"/>
        </w:rPr>
        <w:t>Новобурундуковское</w:t>
      </w:r>
      <w:proofErr w:type="spellEnd"/>
      <w:r w:rsidR="00361859" w:rsidRPr="00D2056D">
        <w:rPr>
          <w:rFonts w:ascii="Times New Roman" w:hAnsi="Times New Roman" w:cs="Times New Roman"/>
          <w:b/>
          <w:sz w:val="24"/>
          <w:szCs w:val="24"/>
        </w:rPr>
        <w:t xml:space="preserve"> сельское поселение»</w:t>
      </w:r>
      <w:r w:rsidRPr="00D2056D">
        <w:rPr>
          <w:rFonts w:ascii="Times New Roman" w:hAnsi="Times New Roman" w:cs="Times New Roman"/>
          <w:b/>
          <w:sz w:val="24"/>
          <w:szCs w:val="24"/>
        </w:rPr>
        <w:t xml:space="preserve"> </w:t>
      </w:r>
      <w:r w:rsidR="0005176E">
        <w:rPr>
          <w:rFonts w:ascii="Times New Roman" w:hAnsi="Times New Roman" w:cs="Times New Roman"/>
          <w:b/>
          <w:sz w:val="24"/>
          <w:szCs w:val="24"/>
        </w:rPr>
        <w:t>Дрожжановского</w:t>
      </w:r>
      <w:r w:rsidR="000A7977">
        <w:rPr>
          <w:rFonts w:ascii="Times New Roman" w:hAnsi="Times New Roman" w:cs="Times New Roman"/>
          <w:b/>
          <w:sz w:val="24"/>
          <w:szCs w:val="24"/>
        </w:rPr>
        <w:t xml:space="preserve"> </w:t>
      </w:r>
      <w:r w:rsidRPr="00D2056D">
        <w:rPr>
          <w:rFonts w:ascii="Times New Roman" w:hAnsi="Times New Roman" w:cs="Times New Roman"/>
          <w:b/>
          <w:sz w:val="24"/>
          <w:szCs w:val="24"/>
        </w:rPr>
        <w:t>муниципального</w:t>
      </w:r>
      <w:r w:rsidR="000A7977">
        <w:rPr>
          <w:rFonts w:ascii="Times New Roman" w:hAnsi="Times New Roman" w:cs="Times New Roman"/>
          <w:b/>
          <w:sz w:val="24"/>
          <w:szCs w:val="24"/>
        </w:rPr>
        <w:t xml:space="preserve"> </w:t>
      </w:r>
      <w:r w:rsidRPr="00D2056D">
        <w:rPr>
          <w:rFonts w:ascii="Times New Roman" w:hAnsi="Times New Roman" w:cs="Times New Roman"/>
          <w:b/>
          <w:sz w:val="24"/>
          <w:szCs w:val="24"/>
        </w:rPr>
        <w:t>района Республики Татарстан</w:t>
      </w:r>
    </w:p>
    <w:p w:rsidR="009E31D4" w:rsidRPr="00D2056D" w:rsidRDefault="009E31D4" w:rsidP="00D2056D">
      <w:pPr>
        <w:spacing w:after="0" w:line="240" w:lineRule="auto"/>
        <w:ind w:firstLine="851"/>
        <w:jc w:val="center"/>
        <w:rPr>
          <w:rFonts w:ascii="Times New Roman" w:hAnsi="Times New Roman" w:cs="Times New Roman"/>
          <w:b/>
          <w:sz w:val="24"/>
          <w:szCs w:val="24"/>
        </w:rPr>
      </w:pPr>
    </w:p>
    <w:p w:rsidR="009E31D4" w:rsidRPr="00385B07" w:rsidRDefault="009E31D4" w:rsidP="00D2056D">
      <w:pPr>
        <w:spacing w:after="0" w:line="240" w:lineRule="auto"/>
        <w:jc w:val="center"/>
        <w:rPr>
          <w:rFonts w:ascii="Times New Roman" w:hAnsi="Times New Roman" w:cs="Times New Roman"/>
          <w:b/>
          <w:sz w:val="24"/>
          <w:szCs w:val="24"/>
        </w:rPr>
      </w:pPr>
      <w:r w:rsidRPr="00385B07">
        <w:rPr>
          <w:rFonts w:ascii="Times New Roman" w:hAnsi="Times New Roman" w:cs="Times New Roman"/>
          <w:b/>
          <w:sz w:val="24"/>
          <w:szCs w:val="24"/>
        </w:rPr>
        <w:t>I. Общие положения</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 Настоящий Порядок размещения нестационарных торговых объектов на территории муниципального образования </w:t>
      </w:r>
      <w:r w:rsidR="00361859" w:rsidRPr="00D2056D">
        <w:rPr>
          <w:rFonts w:ascii="Times New Roman" w:hAnsi="Times New Roman" w:cs="Times New Roman"/>
          <w:sz w:val="24"/>
          <w:szCs w:val="24"/>
        </w:rPr>
        <w:t>«</w:t>
      </w:r>
      <w:proofErr w:type="spellStart"/>
      <w:r w:rsidR="0005176E">
        <w:rPr>
          <w:rFonts w:ascii="Times New Roman" w:hAnsi="Times New Roman" w:cs="Times New Roman"/>
          <w:sz w:val="24"/>
          <w:szCs w:val="24"/>
        </w:rPr>
        <w:t>Новобурундуковское</w:t>
      </w:r>
      <w:proofErr w:type="spellEnd"/>
      <w:r w:rsidR="00361859" w:rsidRPr="00D2056D">
        <w:rPr>
          <w:rFonts w:ascii="Times New Roman" w:hAnsi="Times New Roman" w:cs="Times New Roman"/>
          <w:sz w:val="24"/>
          <w:szCs w:val="24"/>
        </w:rPr>
        <w:t xml:space="preserve"> сельское поселение»</w:t>
      </w:r>
      <w:r w:rsidRPr="00D2056D">
        <w:rPr>
          <w:rFonts w:ascii="Times New Roman" w:hAnsi="Times New Roman" w:cs="Times New Roman"/>
          <w:sz w:val="24"/>
          <w:szCs w:val="24"/>
        </w:rPr>
        <w:t xml:space="preserve"> </w:t>
      </w:r>
      <w:r w:rsidR="0005176E">
        <w:rPr>
          <w:rFonts w:ascii="Times New Roman" w:hAnsi="Times New Roman" w:cs="Times New Roman"/>
          <w:sz w:val="24"/>
          <w:szCs w:val="24"/>
        </w:rPr>
        <w:t xml:space="preserve">Дрожжановского </w:t>
      </w:r>
      <w:r w:rsidR="00361859" w:rsidRPr="00D2056D">
        <w:rPr>
          <w:rFonts w:ascii="Times New Roman" w:hAnsi="Times New Roman" w:cs="Times New Roman"/>
          <w:sz w:val="24"/>
          <w:szCs w:val="24"/>
        </w:rPr>
        <w:t>муниципального района</w:t>
      </w:r>
      <w:r w:rsidRPr="00D2056D">
        <w:rPr>
          <w:rFonts w:ascii="Times New Roman" w:hAnsi="Times New Roman" w:cs="Times New Roman"/>
          <w:sz w:val="24"/>
          <w:szCs w:val="24"/>
        </w:rPr>
        <w:t xml:space="preserve"> Республики Татарстан (далее — Порядок) разработан в соответствии с Федеральным законом от 28 декабря 2009 № 381-ФЗ «Об основах государственного регулирования торговой деятельности в Российской Федерации», Федеральным законом от 6 октября 2003 года №131-ФЗ «Об общих принципах организации местного самоуправления в Российской Федерации», Порядком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утвержденным постановлением Кабинета Министров Республики Татарстан от 13.08.2016 №553, Уставом муниципального образования </w:t>
      </w:r>
      <w:r w:rsidR="00361859" w:rsidRPr="00D2056D">
        <w:rPr>
          <w:rFonts w:ascii="Times New Roman" w:hAnsi="Times New Roman" w:cs="Times New Roman"/>
          <w:sz w:val="24"/>
          <w:szCs w:val="24"/>
        </w:rPr>
        <w:t>«</w:t>
      </w:r>
      <w:proofErr w:type="spellStart"/>
      <w:r w:rsidR="0005176E">
        <w:rPr>
          <w:rFonts w:ascii="Times New Roman" w:hAnsi="Times New Roman" w:cs="Times New Roman"/>
          <w:sz w:val="24"/>
          <w:szCs w:val="24"/>
        </w:rPr>
        <w:t>Новобурундуковское</w:t>
      </w:r>
      <w:proofErr w:type="spellEnd"/>
      <w:r w:rsidR="0005176E" w:rsidRPr="00D2056D">
        <w:rPr>
          <w:rFonts w:ascii="Times New Roman" w:hAnsi="Times New Roman" w:cs="Times New Roman"/>
          <w:sz w:val="24"/>
          <w:szCs w:val="24"/>
        </w:rPr>
        <w:t xml:space="preserve"> сельское поселение» </w:t>
      </w:r>
      <w:r w:rsidR="0005176E">
        <w:rPr>
          <w:rFonts w:ascii="Times New Roman" w:hAnsi="Times New Roman" w:cs="Times New Roman"/>
          <w:sz w:val="24"/>
          <w:szCs w:val="24"/>
        </w:rPr>
        <w:t xml:space="preserve">Дрожжановского </w:t>
      </w:r>
      <w:r w:rsidRPr="00D2056D">
        <w:rPr>
          <w:rFonts w:ascii="Times New Roman" w:hAnsi="Times New Roman" w:cs="Times New Roman"/>
          <w:sz w:val="24"/>
          <w:szCs w:val="24"/>
        </w:rPr>
        <w:t xml:space="preserve">муниципального района Республики Татарстан.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2.Настоящий Порядок устанавливает требования к размещению нестационарных торговых объектов на территории муниципального образования </w:t>
      </w:r>
      <w:r w:rsidR="00361859" w:rsidRPr="00D2056D">
        <w:rPr>
          <w:rFonts w:ascii="Times New Roman" w:hAnsi="Times New Roman" w:cs="Times New Roman"/>
          <w:sz w:val="24"/>
          <w:szCs w:val="24"/>
        </w:rPr>
        <w:t>«</w:t>
      </w:r>
      <w:proofErr w:type="spellStart"/>
      <w:r w:rsidR="0005176E">
        <w:rPr>
          <w:rFonts w:ascii="Times New Roman" w:hAnsi="Times New Roman" w:cs="Times New Roman"/>
          <w:sz w:val="24"/>
          <w:szCs w:val="24"/>
        </w:rPr>
        <w:t>Новобурундуковское</w:t>
      </w:r>
      <w:proofErr w:type="spellEnd"/>
      <w:r w:rsidR="0005176E" w:rsidRPr="00D2056D">
        <w:rPr>
          <w:rFonts w:ascii="Times New Roman" w:hAnsi="Times New Roman" w:cs="Times New Roman"/>
          <w:sz w:val="24"/>
          <w:szCs w:val="24"/>
        </w:rPr>
        <w:t xml:space="preserve"> сельское поселение» </w:t>
      </w:r>
      <w:r w:rsidR="0005176E">
        <w:rPr>
          <w:rFonts w:ascii="Times New Roman" w:hAnsi="Times New Roman" w:cs="Times New Roman"/>
          <w:sz w:val="24"/>
          <w:szCs w:val="24"/>
        </w:rPr>
        <w:t xml:space="preserve">Дрожжановского </w:t>
      </w:r>
      <w:r w:rsidR="00361859" w:rsidRPr="00D2056D">
        <w:rPr>
          <w:rFonts w:ascii="Times New Roman" w:hAnsi="Times New Roman" w:cs="Times New Roman"/>
          <w:sz w:val="24"/>
          <w:szCs w:val="24"/>
        </w:rPr>
        <w:t>муниципального района</w:t>
      </w:r>
      <w:r w:rsidRPr="00D2056D">
        <w:rPr>
          <w:rFonts w:ascii="Times New Roman" w:hAnsi="Times New Roman" w:cs="Times New Roman"/>
          <w:sz w:val="24"/>
          <w:szCs w:val="24"/>
        </w:rPr>
        <w:t xml:space="preserve"> Республики Татарстан.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3.Термины и определения, применяемые в настоящем Порядке, используются в тех же значениях, что и в Федеральном законе от 28 декабря 2009 № 381-ФЗ «Об основах государственного регулирования торговой деятельности в Российской Федерации», Порядке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утвержденном постановлением Кабинета Министров Республики Татарстан от 13.08.2016 №553.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4. Действие положений настоящего Порядка в части размещения и функционирования торговых объектов не распространяется: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 на нестационарные торговые объекты, размещаемые в зданиях, строениях и сооружениях; </w:t>
      </w:r>
    </w:p>
    <w:p w:rsidR="009E31D4"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2) на отношения, связанные с торговым обслуживанием массовых праздничных, общественно-политических, культурно-массовых и спортивно- массовых мероприятий, проводимых по решению органов исполнительной власти Республики Татарстан или уполномоченных в соответствии с законодательством орган</w:t>
      </w:r>
      <w:r w:rsidR="00385B07">
        <w:rPr>
          <w:rFonts w:ascii="Times New Roman" w:hAnsi="Times New Roman" w:cs="Times New Roman"/>
          <w:sz w:val="24"/>
          <w:szCs w:val="24"/>
        </w:rPr>
        <w:t>а</w:t>
      </w:r>
      <w:r w:rsidRPr="00D2056D">
        <w:rPr>
          <w:rFonts w:ascii="Times New Roman" w:hAnsi="Times New Roman" w:cs="Times New Roman"/>
          <w:sz w:val="24"/>
          <w:szCs w:val="24"/>
        </w:rPr>
        <w:t xml:space="preserve"> местного самоуправления </w:t>
      </w:r>
      <w:r w:rsidR="0005176E">
        <w:rPr>
          <w:rFonts w:ascii="Times New Roman" w:hAnsi="Times New Roman" w:cs="Times New Roman"/>
          <w:sz w:val="24"/>
          <w:szCs w:val="24"/>
        </w:rPr>
        <w:t>«</w:t>
      </w:r>
      <w:proofErr w:type="spellStart"/>
      <w:r w:rsidR="0005176E">
        <w:rPr>
          <w:rFonts w:ascii="Times New Roman" w:hAnsi="Times New Roman" w:cs="Times New Roman"/>
          <w:sz w:val="24"/>
          <w:szCs w:val="24"/>
        </w:rPr>
        <w:t>Новобурундуковское</w:t>
      </w:r>
      <w:proofErr w:type="spellEnd"/>
      <w:r w:rsidR="0005176E" w:rsidRPr="00D2056D">
        <w:rPr>
          <w:rFonts w:ascii="Times New Roman" w:hAnsi="Times New Roman" w:cs="Times New Roman"/>
          <w:sz w:val="24"/>
          <w:szCs w:val="24"/>
        </w:rPr>
        <w:t xml:space="preserve"> сельское поселение» </w:t>
      </w:r>
      <w:r w:rsidR="0005176E">
        <w:rPr>
          <w:rFonts w:ascii="Times New Roman" w:hAnsi="Times New Roman" w:cs="Times New Roman"/>
          <w:sz w:val="24"/>
          <w:szCs w:val="24"/>
        </w:rPr>
        <w:t xml:space="preserve">Дрожжановского </w:t>
      </w:r>
      <w:r w:rsidR="00361859" w:rsidRPr="00D2056D">
        <w:rPr>
          <w:rFonts w:ascii="Times New Roman" w:hAnsi="Times New Roman" w:cs="Times New Roman"/>
          <w:sz w:val="24"/>
          <w:szCs w:val="24"/>
        </w:rPr>
        <w:t>муниципального района</w:t>
      </w:r>
      <w:r w:rsidRPr="00D2056D">
        <w:rPr>
          <w:rFonts w:ascii="Times New Roman" w:hAnsi="Times New Roman" w:cs="Times New Roman"/>
          <w:sz w:val="24"/>
          <w:szCs w:val="24"/>
        </w:rPr>
        <w:t xml:space="preserve"> Республики Татарстан, органов местного самоуправления </w:t>
      </w:r>
      <w:r w:rsidR="0005176E">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(далее - органы местного самоуправления) либо согласованных с ними в установленном порядке, а также на отношения, связанные с продажей товаров на ярмарках. </w:t>
      </w:r>
    </w:p>
    <w:p w:rsidR="00385B07" w:rsidRPr="00385B07" w:rsidRDefault="00385B07" w:rsidP="00D2056D">
      <w:pPr>
        <w:spacing w:after="0" w:line="240" w:lineRule="auto"/>
        <w:ind w:firstLine="851"/>
        <w:jc w:val="both"/>
        <w:rPr>
          <w:rFonts w:ascii="Times New Roman" w:hAnsi="Times New Roman" w:cs="Times New Roman"/>
          <w:b/>
          <w:sz w:val="24"/>
          <w:szCs w:val="24"/>
        </w:rPr>
      </w:pPr>
    </w:p>
    <w:p w:rsidR="009E31D4" w:rsidRPr="00385B07" w:rsidRDefault="009E31D4" w:rsidP="00D2056D">
      <w:pPr>
        <w:spacing w:after="0" w:line="240" w:lineRule="auto"/>
        <w:jc w:val="center"/>
        <w:rPr>
          <w:rFonts w:ascii="Times New Roman" w:hAnsi="Times New Roman" w:cs="Times New Roman"/>
          <w:b/>
          <w:sz w:val="24"/>
          <w:szCs w:val="24"/>
        </w:rPr>
      </w:pPr>
      <w:r w:rsidRPr="00385B07">
        <w:rPr>
          <w:rFonts w:ascii="Times New Roman" w:hAnsi="Times New Roman" w:cs="Times New Roman"/>
          <w:b/>
          <w:sz w:val="24"/>
          <w:szCs w:val="24"/>
        </w:rPr>
        <w:t>II. Требования к размещению и внешнему виду нестационарных торговых объектов</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5. Размещение нестационарных торговых объектов осуществляется в соответствии с утвержденн</w:t>
      </w:r>
      <w:r w:rsidR="0005176E">
        <w:rPr>
          <w:rFonts w:ascii="Times New Roman" w:hAnsi="Times New Roman" w:cs="Times New Roman"/>
          <w:sz w:val="24"/>
          <w:szCs w:val="24"/>
        </w:rPr>
        <w:t>ым</w:t>
      </w:r>
      <w:r w:rsidRPr="00D2056D">
        <w:rPr>
          <w:rFonts w:ascii="Times New Roman" w:hAnsi="Times New Roman" w:cs="Times New Roman"/>
          <w:sz w:val="24"/>
          <w:szCs w:val="24"/>
        </w:rPr>
        <w:t xml:space="preserve"> постановлением</w:t>
      </w:r>
      <w:r w:rsidR="0005176E">
        <w:rPr>
          <w:rFonts w:ascii="Times New Roman" w:hAnsi="Times New Roman" w:cs="Times New Roman"/>
          <w:sz w:val="24"/>
          <w:szCs w:val="24"/>
        </w:rPr>
        <w:t xml:space="preserve"> главы</w:t>
      </w:r>
      <w:r w:rsidRPr="00D2056D">
        <w:rPr>
          <w:rFonts w:ascii="Times New Roman" w:hAnsi="Times New Roman" w:cs="Times New Roman"/>
          <w:sz w:val="24"/>
          <w:szCs w:val="24"/>
        </w:rPr>
        <w:t xml:space="preserve"> </w:t>
      </w:r>
      <w:proofErr w:type="spellStart"/>
      <w:r w:rsidR="0005176E">
        <w:rPr>
          <w:rFonts w:ascii="Times New Roman" w:hAnsi="Times New Roman" w:cs="Times New Roman"/>
          <w:sz w:val="24"/>
          <w:szCs w:val="24"/>
        </w:rPr>
        <w:t>Новобурундуковско</w:t>
      </w:r>
      <w:r w:rsidR="00385B07">
        <w:rPr>
          <w:rFonts w:ascii="Times New Roman" w:hAnsi="Times New Roman" w:cs="Times New Roman"/>
          <w:sz w:val="24"/>
          <w:szCs w:val="24"/>
        </w:rPr>
        <w:t>го</w:t>
      </w:r>
      <w:proofErr w:type="spellEnd"/>
      <w:r w:rsidR="0005176E" w:rsidRPr="00D2056D">
        <w:rPr>
          <w:rFonts w:ascii="Times New Roman" w:hAnsi="Times New Roman" w:cs="Times New Roman"/>
          <w:sz w:val="24"/>
          <w:szCs w:val="24"/>
        </w:rPr>
        <w:t xml:space="preserve"> сельско</w:t>
      </w:r>
      <w:r w:rsidR="00385B07">
        <w:rPr>
          <w:rFonts w:ascii="Times New Roman" w:hAnsi="Times New Roman" w:cs="Times New Roman"/>
          <w:sz w:val="24"/>
          <w:szCs w:val="24"/>
        </w:rPr>
        <w:t xml:space="preserve">го поселения </w:t>
      </w:r>
      <w:r w:rsidR="0005176E">
        <w:rPr>
          <w:rFonts w:ascii="Times New Roman" w:hAnsi="Times New Roman" w:cs="Times New Roman"/>
          <w:sz w:val="24"/>
          <w:szCs w:val="24"/>
        </w:rPr>
        <w:t xml:space="preserve">Дрожжановского </w:t>
      </w:r>
      <w:r w:rsidR="00361859" w:rsidRPr="00D2056D">
        <w:rPr>
          <w:rFonts w:ascii="Times New Roman" w:hAnsi="Times New Roman" w:cs="Times New Roman"/>
          <w:sz w:val="24"/>
          <w:szCs w:val="24"/>
        </w:rPr>
        <w:t>муниципального района</w:t>
      </w:r>
      <w:r w:rsidRPr="00D2056D">
        <w:rPr>
          <w:rFonts w:ascii="Times New Roman" w:hAnsi="Times New Roman" w:cs="Times New Roman"/>
          <w:sz w:val="24"/>
          <w:szCs w:val="24"/>
        </w:rPr>
        <w:t xml:space="preserve"> Республики Татарстан</w:t>
      </w:r>
      <w:r w:rsidR="00D079A4">
        <w:rPr>
          <w:rFonts w:ascii="Times New Roman" w:hAnsi="Times New Roman" w:cs="Times New Roman"/>
          <w:sz w:val="24"/>
          <w:szCs w:val="24"/>
        </w:rPr>
        <w:t xml:space="preserve"> от 09.04.2012 №17</w:t>
      </w:r>
      <w:r w:rsidR="00385B07">
        <w:rPr>
          <w:rFonts w:ascii="Times New Roman" w:hAnsi="Times New Roman" w:cs="Times New Roman"/>
          <w:sz w:val="24"/>
          <w:szCs w:val="24"/>
        </w:rPr>
        <w:t>,</w:t>
      </w:r>
      <w:r w:rsidRPr="00D2056D">
        <w:rPr>
          <w:rFonts w:ascii="Times New Roman" w:hAnsi="Times New Roman" w:cs="Times New Roman"/>
          <w:sz w:val="24"/>
          <w:szCs w:val="24"/>
        </w:rPr>
        <w:t xml:space="preserve"> схемой размещения нестационарных торговых объектов на территории муниципального образования </w:t>
      </w:r>
      <w:r w:rsidR="00361859" w:rsidRPr="00D2056D">
        <w:rPr>
          <w:rFonts w:ascii="Times New Roman" w:hAnsi="Times New Roman" w:cs="Times New Roman"/>
          <w:sz w:val="24"/>
          <w:szCs w:val="24"/>
        </w:rPr>
        <w:t>«</w:t>
      </w:r>
      <w:proofErr w:type="spellStart"/>
      <w:r w:rsidR="0005176E">
        <w:rPr>
          <w:rFonts w:ascii="Times New Roman" w:hAnsi="Times New Roman" w:cs="Times New Roman"/>
          <w:sz w:val="24"/>
          <w:szCs w:val="24"/>
        </w:rPr>
        <w:t>Новобурундуковское</w:t>
      </w:r>
      <w:proofErr w:type="spellEnd"/>
      <w:r w:rsidR="0005176E" w:rsidRPr="00D2056D">
        <w:rPr>
          <w:rFonts w:ascii="Times New Roman" w:hAnsi="Times New Roman" w:cs="Times New Roman"/>
          <w:sz w:val="24"/>
          <w:szCs w:val="24"/>
        </w:rPr>
        <w:t xml:space="preserve"> сельское поселение» </w:t>
      </w:r>
      <w:r w:rsidR="0005176E">
        <w:rPr>
          <w:rFonts w:ascii="Times New Roman" w:hAnsi="Times New Roman" w:cs="Times New Roman"/>
          <w:sz w:val="24"/>
          <w:szCs w:val="24"/>
        </w:rPr>
        <w:t xml:space="preserve">Дрожжановского </w:t>
      </w:r>
      <w:r w:rsidR="00361859" w:rsidRPr="00D2056D">
        <w:rPr>
          <w:rFonts w:ascii="Times New Roman" w:hAnsi="Times New Roman" w:cs="Times New Roman"/>
          <w:sz w:val="24"/>
          <w:szCs w:val="24"/>
        </w:rPr>
        <w:t>муниципального района</w:t>
      </w:r>
      <w:r w:rsidRPr="00D2056D">
        <w:rPr>
          <w:rFonts w:ascii="Times New Roman" w:hAnsi="Times New Roman" w:cs="Times New Roman"/>
          <w:sz w:val="24"/>
          <w:szCs w:val="24"/>
        </w:rPr>
        <w:t xml:space="preserve"> Республики Татарстан (далее — схема) на основании договора аренды земельного участка или на основании договора на право размещения нестационарного торгового объекта.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lastRenderedPageBreak/>
        <w:t xml:space="preserve">6. При размещении нестационарных торговых объектов должен быть предусмотрен удобный подъезд автотранспорта, не создающий помех для прохода пешеходов. Разгрузку товара и оборудования требуется осуществлять без заезда автомобилей на тротуар.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7. Размещаемые нестационарные торговые объекты (объекты по оказанию услуг) не должны препятствовать проезду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к существующим зданиям, строениям и сооружениям.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8. Нестационарные торговые объекты должны иметь вывеску с указанием фирменного наименования организации, режима работы, местонахождения, юридического адреса. </w:t>
      </w:r>
    </w:p>
    <w:p w:rsidR="009E31D4"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9. Уборка территории, прилегающей к нестационарному торговому объекту (объекту по оказанию услуг), должна производиться в соответствии с действующими правилами благоустройства и требованиями в сфере санитарно-эпидемиологического благополучия населения. Не допускается осуществлять складирование товара, упаковок, мусора на элементах благоустройства, крышах нестационарных торговых объектов (объектов по оказанию услуг) и прилегающей к ним территории. </w:t>
      </w:r>
    </w:p>
    <w:p w:rsidR="00385B07" w:rsidRPr="00385B07" w:rsidRDefault="00385B07" w:rsidP="00D2056D">
      <w:pPr>
        <w:spacing w:after="0" w:line="240" w:lineRule="auto"/>
        <w:ind w:firstLine="851"/>
        <w:jc w:val="both"/>
        <w:rPr>
          <w:rFonts w:ascii="Times New Roman" w:hAnsi="Times New Roman" w:cs="Times New Roman"/>
          <w:b/>
          <w:sz w:val="24"/>
          <w:szCs w:val="24"/>
        </w:rPr>
      </w:pPr>
    </w:p>
    <w:p w:rsidR="009E31D4" w:rsidRPr="00385B07" w:rsidRDefault="009E31D4" w:rsidP="00D2056D">
      <w:pPr>
        <w:spacing w:after="0" w:line="240" w:lineRule="auto"/>
        <w:jc w:val="center"/>
        <w:rPr>
          <w:rFonts w:ascii="Times New Roman" w:hAnsi="Times New Roman" w:cs="Times New Roman"/>
          <w:b/>
          <w:sz w:val="24"/>
          <w:szCs w:val="24"/>
        </w:rPr>
      </w:pPr>
      <w:r w:rsidRPr="00385B07">
        <w:rPr>
          <w:rFonts w:ascii="Times New Roman" w:hAnsi="Times New Roman" w:cs="Times New Roman"/>
          <w:b/>
          <w:sz w:val="24"/>
          <w:szCs w:val="24"/>
        </w:rPr>
        <w:t>III. Порядок заключения договора на право размещения нестационарного торгового объекта</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10. Предоставление заявителям права на размещение нестационарного торгового объекта в местах, определенных схемой размещения, осуществляется на основании договора на право размещения нестационарного торгового объекта, заключаемого по результатам торгов, проводимых в форме открытого аукциона (далее - аукцион), либо без проведения торгов в случаях, установленных настоящим Порядком. Договор на право размещения нестационарного торгового объекта на территории муниципального образования </w:t>
      </w:r>
      <w:r w:rsidR="00361859" w:rsidRPr="00D2056D">
        <w:rPr>
          <w:rFonts w:ascii="Times New Roman" w:hAnsi="Times New Roman" w:cs="Times New Roman"/>
          <w:sz w:val="24"/>
          <w:szCs w:val="24"/>
        </w:rPr>
        <w:t>«</w:t>
      </w:r>
      <w:proofErr w:type="spellStart"/>
      <w:r w:rsidR="0005176E">
        <w:rPr>
          <w:rFonts w:ascii="Times New Roman" w:hAnsi="Times New Roman" w:cs="Times New Roman"/>
          <w:sz w:val="24"/>
          <w:szCs w:val="24"/>
        </w:rPr>
        <w:t>Новобурундуковское</w:t>
      </w:r>
      <w:proofErr w:type="spellEnd"/>
      <w:r w:rsidR="0005176E" w:rsidRPr="00D2056D">
        <w:rPr>
          <w:rFonts w:ascii="Times New Roman" w:hAnsi="Times New Roman" w:cs="Times New Roman"/>
          <w:sz w:val="24"/>
          <w:szCs w:val="24"/>
        </w:rPr>
        <w:t xml:space="preserve"> сельское поселение» </w:t>
      </w:r>
      <w:r w:rsidR="0005176E">
        <w:rPr>
          <w:rFonts w:ascii="Times New Roman" w:hAnsi="Times New Roman" w:cs="Times New Roman"/>
          <w:sz w:val="24"/>
          <w:szCs w:val="24"/>
        </w:rPr>
        <w:t xml:space="preserve">Дрожжановского </w:t>
      </w:r>
      <w:r w:rsidR="00361859" w:rsidRPr="00D2056D">
        <w:rPr>
          <w:rFonts w:ascii="Times New Roman" w:hAnsi="Times New Roman" w:cs="Times New Roman"/>
          <w:sz w:val="24"/>
          <w:szCs w:val="24"/>
        </w:rPr>
        <w:t>муниципального района</w:t>
      </w:r>
      <w:r w:rsidRPr="00D2056D">
        <w:rPr>
          <w:rFonts w:ascii="Times New Roman" w:hAnsi="Times New Roman" w:cs="Times New Roman"/>
          <w:sz w:val="24"/>
          <w:szCs w:val="24"/>
        </w:rPr>
        <w:t xml:space="preserve"> Республики Татарстан (далее — договор на размещение) заключается между Исполнительным комитетом </w:t>
      </w:r>
      <w:proofErr w:type="spellStart"/>
      <w:r w:rsidR="0005176E">
        <w:rPr>
          <w:rFonts w:ascii="Times New Roman" w:hAnsi="Times New Roman" w:cs="Times New Roman"/>
          <w:sz w:val="24"/>
          <w:szCs w:val="24"/>
        </w:rPr>
        <w:t>Новобурундуковского</w:t>
      </w:r>
      <w:proofErr w:type="spellEnd"/>
      <w:r w:rsidRPr="00D2056D">
        <w:rPr>
          <w:rFonts w:ascii="Times New Roman" w:hAnsi="Times New Roman" w:cs="Times New Roman"/>
          <w:sz w:val="24"/>
          <w:szCs w:val="24"/>
        </w:rPr>
        <w:t xml:space="preserve"> сельского поселения </w:t>
      </w:r>
      <w:r w:rsidR="0005176E">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(далее – Исполнительный комитет сельского поселения) и хозяйствующим субъектом (индивидуальным предпринимателем или юридическим лицом, если иное не предусмотрено законодательством) в случаях и в порядке, установленных настоящим Порядком.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11. Мероприятия, связанные с заключением договора на размещение, проводит Исполнительный комитет сельского поселения совместно </w:t>
      </w:r>
      <w:r w:rsidRPr="003114F7">
        <w:rPr>
          <w:rFonts w:ascii="Times New Roman" w:hAnsi="Times New Roman" w:cs="Times New Roman"/>
          <w:color w:val="FF0000"/>
          <w:sz w:val="24"/>
          <w:szCs w:val="24"/>
        </w:rPr>
        <w:t>с Исполнительн</w:t>
      </w:r>
      <w:r w:rsidR="003114F7" w:rsidRPr="003114F7">
        <w:rPr>
          <w:rFonts w:ascii="Times New Roman" w:hAnsi="Times New Roman" w:cs="Times New Roman"/>
          <w:color w:val="FF0000"/>
          <w:sz w:val="24"/>
          <w:szCs w:val="24"/>
        </w:rPr>
        <w:t>ым</w:t>
      </w:r>
      <w:r w:rsidRPr="003114F7">
        <w:rPr>
          <w:rFonts w:ascii="Times New Roman" w:hAnsi="Times New Roman" w:cs="Times New Roman"/>
          <w:color w:val="FF0000"/>
          <w:sz w:val="24"/>
          <w:szCs w:val="24"/>
        </w:rPr>
        <w:t xml:space="preserve"> комитет</w:t>
      </w:r>
      <w:r w:rsidR="003114F7" w:rsidRPr="003114F7">
        <w:rPr>
          <w:rFonts w:ascii="Times New Roman" w:hAnsi="Times New Roman" w:cs="Times New Roman"/>
          <w:color w:val="FF0000"/>
          <w:sz w:val="24"/>
          <w:szCs w:val="24"/>
        </w:rPr>
        <w:t>ом</w:t>
      </w:r>
      <w:r w:rsidRPr="003114F7">
        <w:rPr>
          <w:rFonts w:ascii="Times New Roman" w:hAnsi="Times New Roman" w:cs="Times New Roman"/>
          <w:color w:val="FF0000"/>
          <w:sz w:val="24"/>
          <w:szCs w:val="24"/>
        </w:rPr>
        <w:t xml:space="preserve"> </w:t>
      </w:r>
      <w:r w:rsidR="0005176E" w:rsidRPr="003114F7">
        <w:rPr>
          <w:rFonts w:ascii="Times New Roman" w:hAnsi="Times New Roman" w:cs="Times New Roman"/>
          <w:color w:val="FF0000"/>
          <w:sz w:val="24"/>
          <w:szCs w:val="24"/>
        </w:rPr>
        <w:t>Дрожжановского</w:t>
      </w:r>
      <w:r w:rsidRPr="003114F7">
        <w:rPr>
          <w:rFonts w:ascii="Times New Roman" w:hAnsi="Times New Roman" w:cs="Times New Roman"/>
          <w:color w:val="FF0000"/>
          <w:sz w:val="24"/>
          <w:szCs w:val="24"/>
        </w:rPr>
        <w:t xml:space="preserve"> муниципального района Республики Татарстан (по согласованию) </w:t>
      </w:r>
      <w:r w:rsidRPr="00D2056D">
        <w:rPr>
          <w:rFonts w:ascii="Times New Roman" w:hAnsi="Times New Roman" w:cs="Times New Roman"/>
          <w:sz w:val="24"/>
          <w:szCs w:val="24"/>
        </w:rPr>
        <w:t xml:space="preserve">и Палатой имущественных и земельных отношений </w:t>
      </w:r>
      <w:r w:rsidR="0005176E">
        <w:rPr>
          <w:rFonts w:ascii="Times New Roman" w:hAnsi="Times New Roman" w:cs="Times New Roman"/>
          <w:sz w:val="24"/>
          <w:szCs w:val="24"/>
        </w:rPr>
        <w:t>Дрожжановского</w:t>
      </w:r>
      <w:r w:rsidRPr="00D2056D">
        <w:rPr>
          <w:rFonts w:ascii="Times New Roman" w:hAnsi="Times New Roman" w:cs="Times New Roman"/>
          <w:sz w:val="24"/>
          <w:szCs w:val="24"/>
        </w:rPr>
        <w:t xml:space="preserve"> муниципального района Республики Татарстан (по согласованию).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12. Договор на размещение является документом, подтверждающим право на размещение нестационарного торгового объекта на определенном месте, включенным в схему.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13. Организация и проведение аукционов осуществляется Исполнительным комитетом сельского поселения совместно с </w:t>
      </w:r>
      <w:r w:rsidRPr="003114F7">
        <w:rPr>
          <w:rFonts w:ascii="Times New Roman" w:hAnsi="Times New Roman" w:cs="Times New Roman"/>
          <w:color w:val="FF0000"/>
          <w:sz w:val="24"/>
          <w:szCs w:val="24"/>
        </w:rPr>
        <w:t>Исполнительн</w:t>
      </w:r>
      <w:r w:rsidR="003114F7" w:rsidRPr="003114F7">
        <w:rPr>
          <w:rFonts w:ascii="Times New Roman" w:hAnsi="Times New Roman" w:cs="Times New Roman"/>
          <w:color w:val="FF0000"/>
          <w:sz w:val="24"/>
          <w:szCs w:val="24"/>
        </w:rPr>
        <w:t>ым</w:t>
      </w:r>
      <w:r w:rsidRPr="003114F7">
        <w:rPr>
          <w:rFonts w:ascii="Times New Roman" w:hAnsi="Times New Roman" w:cs="Times New Roman"/>
          <w:color w:val="FF0000"/>
          <w:sz w:val="24"/>
          <w:szCs w:val="24"/>
        </w:rPr>
        <w:t xml:space="preserve"> комитет</w:t>
      </w:r>
      <w:r w:rsidR="003114F7" w:rsidRPr="003114F7">
        <w:rPr>
          <w:rFonts w:ascii="Times New Roman" w:hAnsi="Times New Roman" w:cs="Times New Roman"/>
          <w:color w:val="FF0000"/>
          <w:sz w:val="24"/>
          <w:szCs w:val="24"/>
        </w:rPr>
        <w:t>ом</w:t>
      </w:r>
      <w:r w:rsidRPr="003114F7">
        <w:rPr>
          <w:rFonts w:ascii="Times New Roman" w:hAnsi="Times New Roman" w:cs="Times New Roman"/>
          <w:color w:val="FF0000"/>
          <w:sz w:val="24"/>
          <w:szCs w:val="24"/>
        </w:rPr>
        <w:t xml:space="preserve"> </w:t>
      </w:r>
      <w:r w:rsidR="0005176E" w:rsidRPr="003114F7">
        <w:rPr>
          <w:rFonts w:ascii="Times New Roman" w:hAnsi="Times New Roman" w:cs="Times New Roman"/>
          <w:color w:val="FF0000"/>
          <w:sz w:val="24"/>
          <w:szCs w:val="24"/>
        </w:rPr>
        <w:t>Дрожжановского</w:t>
      </w:r>
      <w:r w:rsidR="00361859" w:rsidRPr="003114F7">
        <w:rPr>
          <w:rFonts w:ascii="Times New Roman" w:hAnsi="Times New Roman" w:cs="Times New Roman"/>
          <w:color w:val="FF0000"/>
          <w:sz w:val="24"/>
          <w:szCs w:val="24"/>
        </w:rPr>
        <w:t xml:space="preserve"> муниципального района</w:t>
      </w:r>
      <w:r w:rsidRPr="003114F7">
        <w:rPr>
          <w:rFonts w:ascii="Times New Roman" w:hAnsi="Times New Roman" w:cs="Times New Roman"/>
          <w:color w:val="FF0000"/>
          <w:sz w:val="24"/>
          <w:szCs w:val="24"/>
        </w:rPr>
        <w:t xml:space="preserve"> Республики Татарстан (по согласованию).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14. Аукционы проводятся в соответствии с Порядком проведения аукциона на право заключения договора на размещение на территории муниципального образования </w:t>
      </w:r>
      <w:r w:rsidR="00361859" w:rsidRPr="00D2056D">
        <w:rPr>
          <w:rFonts w:ascii="Times New Roman" w:hAnsi="Times New Roman" w:cs="Times New Roman"/>
          <w:sz w:val="24"/>
          <w:szCs w:val="24"/>
        </w:rPr>
        <w:t>«</w:t>
      </w:r>
      <w:proofErr w:type="spellStart"/>
      <w:r w:rsidR="0005176E">
        <w:rPr>
          <w:rFonts w:ascii="Times New Roman" w:hAnsi="Times New Roman" w:cs="Times New Roman"/>
          <w:sz w:val="24"/>
          <w:szCs w:val="24"/>
        </w:rPr>
        <w:t>Новобурундуковское</w:t>
      </w:r>
      <w:proofErr w:type="spellEnd"/>
      <w:r w:rsidR="0005176E" w:rsidRPr="00D2056D">
        <w:rPr>
          <w:rFonts w:ascii="Times New Roman" w:hAnsi="Times New Roman" w:cs="Times New Roman"/>
          <w:sz w:val="24"/>
          <w:szCs w:val="24"/>
        </w:rPr>
        <w:t xml:space="preserve"> сельское поселение» </w:t>
      </w:r>
      <w:r w:rsidR="0005176E">
        <w:rPr>
          <w:rFonts w:ascii="Times New Roman" w:hAnsi="Times New Roman" w:cs="Times New Roman"/>
          <w:sz w:val="24"/>
          <w:szCs w:val="24"/>
        </w:rPr>
        <w:t xml:space="preserve">Дрожжановского </w:t>
      </w:r>
      <w:r w:rsidRPr="00D2056D">
        <w:rPr>
          <w:rFonts w:ascii="Times New Roman" w:hAnsi="Times New Roman" w:cs="Times New Roman"/>
          <w:sz w:val="24"/>
          <w:szCs w:val="24"/>
        </w:rPr>
        <w:t xml:space="preserve">муниципального района Республики Татарстан, утверждаемым постановлением </w:t>
      </w:r>
      <w:r w:rsidR="0005176E">
        <w:rPr>
          <w:rFonts w:ascii="Times New Roman" w:hAnsi="Times New Roman" w:cs="Times New Roman"/>
          <w:sz w:val="24"/>
          <w:szCs w:val="24"/>
        </w:rPr>
        <w:t>главы</w:t>
      </w:r>
      <w:r w:rsidRPr="00D2056D">
        <w:rPr>
          <w:rFonts w:ascii="Times New Roman" w:hAnsi="Times New Roman" w:cs="Times New Roman"/>
          <w:sz w:val="24"/>
          <w:szCs w:val="24"/>
        </w:rPr>
        <w:t xml:space="preserve"> сельского поселения.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15. Договор на размещение нестационарного торгового объекта заключается на пять лет.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16. Размер ежегодной платы по договору на размещение, заключаемому по результатам аукциона, определяется итогами аукциона либо устанавливается в размере начальной (минимальной) цены договора на размещение нестационарного торгового объекта в случае признания аукциона не состоявшимся.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17. Размер ежегодной платы по договору на размещение нестационарного торгового объекта, заключаемому без проведения аукциона, устанавливается согласно отчету об оценке рыночной стоимости права на заключение договора на размещение в соответствии с законодательством Российской Федерации об оценочной деятельности. </w:t>
      </w:r>
    </w:p>
    <w:p w:rsidR="009E31D4"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lastRenderedPageBreak/>
        <w:t xml:space="preserve">18. Размер ежегодной платы за размещение нестационарного торгового объекта может быть увеличен по инициативе Исполнительного комитета сельского поселения не ранее чем через год после заключения договора на размещение, но не чаще одного раза в год и не более чем на величину уровня инфляции, установленного законом Российской Федерации о федеральном бюджете. </w:t>
      </w:r>
    </w:p>
    <w:p w:rsidR="00385B07" w:rsidRPr="00385B07" w:rsidRDefault="00385B07" w:rsidP="00D2056D">
      <w:pPr>
        <w:spacing w:after="0" w:line="240" w:lineRule="auto"/>
        <w:ind w:firstLine="851"/>
        <w:jc w:val="both"/>
        <w:rPr>
          <w:rFonts w:ascii="Times New Roman" w:hAnsi="Times New Roman" w:cs="Times New Roman"/>
          <w:b/>
          <w:sz w:val="24"/>
          <w:szCs w:val="24"/>
        </w:rPr>
      </w:pPr>
    </w:p>
    <w:p w:rsidR="009E31D4" w:rsidRPr="00385B07" w:rsidRDefault="009E31D4" w:rsidP="00D2056D">
      <w:pPr>
        <w:spacing w:after="0" w:line="240" w:lineRule="auto"/>
        <w:jc w:val="center"/>
        <w:rPr>
          <w:rFonts w:ascii="Times New Roman" w:hAnsi="Times New Roman" w:cs="Times New Roman"/>
          <w:b/>
          <w:sz w:val="24"/>
          <w:szCs w:val="24"/>
        </w:rPr>
      </w:pPr>
      <w:r w:rsidRPr="00385B07">
        <w:rPr>
          <w:rFonts w:ascii="Times New Roman" w:hAnsi="Times New Roman" w:cs="Times New Roman"/>
          <w:b/>
          <w:sz w:val="24"/>
          <w:szCs w:val="24"/>
        </w:rPr>
        <w:t>IV. Порядок заключения договора на размещение нестационарного торгового объекта без проведения аукциона</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19. В соответствии с Порядком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утвержденным постановлением Кабинета Министров Республики Татарстан от 13.08.2016 №553, договор на размещение заключается без проведения аукциона в следующих случаях: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 размещения на новый срок нестационарного торгового объекта, ранее размещенного на том же месте, предусмотренном схемой размещения нестационарных торговых объектов, хозяйствующим субъектом, надлежащим образом, исполнившим свои обязательства по ранее заключенному договору на размещение нестационарного торгового объекта. Ненадлежащим исполнением обязательств по ранее заключенному договору на размещение нестационарного торгового объекта является наличие обстоятельств, указанных в пункте 29 настоящего Порядка;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 размещения нестационарного торгового объекта, ранее размещенного на том же месте хозяйствующим субъектом, надлежащим образом исполнившим свои обязательства по заключенному договору аренды земельного участка, действовавшему на 1 марта 2015 года и предусматривавшему размещение нестационарного торгового объекта; Ненадлежащим исполнением обязательств по ранее заключенному договору аренды земельного участка на размещение нестационарного торгового объекта является невнесение арендной платы более двух месяцев подряд; </w:t>
      </w:r>
    </w:p>
    <w:p w:rsidR="005921D5"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3) предоставления компенсационного (свободного) места хозяйствующим субъектам, у которых на 1 марта 2015 года были действующие договоры аренды земельных участков, предусматривавшие размещение нестационарных торговых объектов, не вошедших в схему размещения нестационарного торгового объекта, утвержденную после принятия настоящего Порядка, а также при досрочном прекращении действия договора на размещение нестационарного торгового объекта при принятии органом местного самоуправления решений:</w:t>
      </w:r>
    </w:p>
    <w:p w:rsidR="005921D5"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 -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5921D5"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 - о выполнении работ по устройству защитных дорожных сооружений элементов обустройства автомобильных дорог;</w:t>
      </w:r>
    </w:p>
    <w:p w:rsidR="005921D5"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 - о размещении линейных объектов или объектов капитального строительства муниципального значения;</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 - по иным основаниям, предусмотренным федеральным законодательством.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4) размещения нестационарного торгового объекта для оказания услуг по ремонту обуви. В случае наличия двух и более заявок договор на размещение нестационарного торгового объекта заключается по результатам аукциона;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5)</w:t>
      </w:r>
      <w:r w:rsidR="003114F7">
        <w:rPr>
          <w:rFonts w:ascii="Times New Roman" w:hAnsi="Times New Roman" w:cs="Times New Roman"/>
          <w:sz w:val="24"/>
          <w:szCs w:val="24"/>
        </w:rPr>
        <w:t xml:space="preserve"> </w:t>
      </w:r>
      <w:r w:rsidRPr="00D2056D">
        <w:rPr>
          <w:rFonts w:ascii="Times New Roman" w:hAnsi="Times New Roman" w:cs="Times New Roman"/>
          <w:sz w:val="24"/>
          <w:szCs w:val="24"/>
        </w:rPr>
        <w:t xml:space="preserve">размещения нестационарного торгового объекта по реализации печатной продукции. В случае наличия двух и более заявок договор на размещение нестационарного торгового объекта заключается по результатам аукциона;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6) размещения нестационарного торгового объекта, в том числе объекта общественного питания, собственником (арендатором) стационарного торгового объекта при размещении нестационарного торгового объекта на земельном участке, смежном с земельным участком под зданием, строением, сооружением, в котором располагается указанный стационарный торговый объект, в том числе объект общественного питания.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20. Основаниями для принятия решения об отказе в заключении договора на размещение без торгов, являются: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1)</w:t>
      </w:r>
      <w:r w:rsidR="005921D5">
        <w:rPr>
          <w:rFonts w:ascii="Times New Roman" w:hAnsi="Times New Roman" w:cs="Times New Roman"/>
          <w:sz w:val="24"/>
          <w:szCs w:val="24"/>
        </w:rPr>
        <w:t xml:space="preserve"> </w:t>
      </w:r>
      <w:r w:rsidRPr="00D2056D">
        <w:rPr>
          <w:rFonts w:ascii="Times New Roman" w:hAnsi="Times New Roman" w:cs="Times New Roman"/>
          <w:sz w:val="24"/>
          <w:szCs w:val="24"/>
        </w:rPr>
        <w:t xml:space="preserve">несоответствие требованиям, установленным пунктом 19 настоящего Порядка;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2)</w:t>
      </w:r>
      <w:r w:rsidR="005921D5">
        <w:rPr>
          <w:rFonts w:ascii="Times New Roman" w:hAnsi="Times New Roman" w:cs="Times New Roman"/>
          <w:sz w:val="24"/>
          <w:szCs w:val="24"/>
        </w:rPr>
        <w:t xml:space="preserve"> </w:t>
      </w:r>
      <w:r w:rsidRPr="00D2056D">
        <w:rPr>
          <w:rFonts w:ascii="Times New Roman" w:hAnsi="Times New Roman" w:cs="Times New Roman"/>
          <w:sz w:val="24"/>
          <w:szCs w:val="24"/>
        </w:rPr>
        <w:t>представление хозяйствующим субъектом заявления, содержащего недостоверные сведения;</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lastRenderedPageBreak/>
        <w:t>3)</w:t>
      </w:r>
      <w:r w:rsidR="005921D5">
        <w:rPr>
          <w:rFonts w:ascii="Times New Roman" w:hAnsi="Times New Roman" w:cs="Times New Roman"/>
          <w:sz w:val="24"/>
          <w:szCs w:val="24"/>
        </w:rPr>
        <w:t xml:space="preserve"> </w:t>
      </w:r>
      <w:r w:rsidRPr="00D2056D">
        <w:rPr>
          <w:rFonts w:ascii="Times New Roman" w:hAnsi="Times New Roman" w:cs="Times New Roman"/>
          <w:sz w:val="24"/>
          <w:szCs w:val="24"/>
        </w:rPr>
        <w:t xml:space="preserve">наличие ранее поданной заявки соответствующей требованиям пункта 19 настоящего Порядка. </w:t>
      </w:r>
    </w:p>
    <w:p w:rsidR="009E31D4"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21. В случаях предусмотренных пунктом 19 настоящего Порядка, хозяйствующий субъект обращается с заявлением о заключении с ним договора на размещение в Исполнительный комитет сельского поселения. Заявление может быть подано хозяйствующим субъектом лично или направлено по почте. На основании указанного заявления, Исполнительный комитет сельского поселения в течение 10 рабочих дней со дня поступления такого заявления, осуществляет проверку соответствия заявки хозяйствующего субъекта требованиям, указанным в пункте 19 настоящего Порядка, и принимает решение о заключении договора на размещение или об отказе в заключении договора на размещение. Исполнительный комитет сельского поселения в течение трех рабочих дней со дня принятия решения извещает заявителя по указанным в заявлении реквизитам о принятом решении. В случае принятия решения о заключении договора на размещение Исполнительный комитет сельского поселения выдает заявителю подписанный договор на размещение. В случае принятия решения об отказе в заключении Договора на размещение Исполнительный комитет сельского поселения выдает письмо об отказе в заключении договора на размещение с указанием причин отказа.</w:t>
      </w:r>
    </w:p>
    <w:p w:rsidR="00385B07" w:rsidRPr="00D2056D" w:rsidRDefault="00385B07" w:rsidP="00D2056D">
      <w:pPr>
        <w:spacing w:after="0" w:line="240" w:lineRule="auto"/>
        <w:ind w:firstLine="851"/>
        <w:jc w:val="both"/>
        <w:rPr>
          <w:rFonts w:ascii="Times New Roman" w:hAnsi="Times New Roman" w:cs="Times New Roman"/>
          <w:sz w:val="24"/>
          <w:szCs w:val="24"/>
        </w:rPr>
      </w:pPr>
    </w:p>
    <w:p w:rsidR="009E31D4" w:rsidRPr="00385B07" w:rsidRDefault="009E31D4" w:rsidP="00D2056D">
      <w:pPr>
        <w:spacing w:after="0" w:line="240" w:lineRule="auto"/>
        <w:ind w:firstLine="851"/>
        <w:jc w:val="both"/>
        <w:rPr>
          <w:rFonts w:ascii="Times New Roman" w:hAnsi="Times New Roman" w:cs="Times New Roman"/>
          <w:b/>
          <w:sz w:val="24"/>
          <w:szCs w:val="24"/>
        </w:rPr>
      </w:pPr>
      <w:r w:rsidRPr="00385B07">
        <w:rPr>
          <w:rFonts w:ascii="Times New Roman" w:hAnsi="Times New Roman" w:cs="Times New Roman"/>
          <w:b/>
          <w:sz w:val="24"/>
          <w:szCs w:val="24"/>
        </w:rPr>
        <w:t xml:space="preserve">V. Порядок предоставления компенсационных (свободных) мест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22. Компенсационное (свободное) место предоставляется хозяйствующему субъекту в случаях прекращения договора на размещение или договора аренды земельного участка, заключенного до вступления в силу настоящего Порядка, в связи с исключением места размещения нестационарного торгового объекта из схемы, в отношении которого с хозяйствующим субъектом заключен соответствующий договор, в связи с принятием решения об изъятии земельного участка, на котором предусмотрено место размещения нестационарного торгового объекта, для государственных или муниципальных нужд.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23. С целью реализации прав хозяйствующих субъектов на предоставление компенсационных мест, отсутствующих в действующей схеме, Исполнительный комитет сельского поселения совместно с</w:t>
      </w:r>
      <w:r w:rsidRPr="003114F7">
        <w:rPr>
          <w:rFonts w:ascii="Times New Roman" w:hAnsi="Times New Roman" w:cs="Times New Roman"/>
          <w:color w:val="FF0000"/>
          <w:sz w:val="24"/>
          <w:szCs w:val="24"/>
        </w:rPr>
        <w:t xml:space="preserve"> Исполнительн</w:t>
      </w:r>
      <w:r w:rsidR="003114F7" w:rsidRPr="003114F7">
        <w:rPr>
          <w:rFonts w:ascii="Times New Roman" w:hAnsi="Times New Roman" w:cs="Times New Roman"/>
          <w:color w:val="FF0000"/>
          <w:sz w:val="24"/>
          <w:szCs w:val="24"/>
        </w:rPr>
        <w:t>ым</w:t>
      </w:r>
      <w:r w:rsidRPr="003114F7">
        <w:rPr>
          <w:rFonts w:ascii="Times New Roman" w:hAnsi="Times New Roman" w:cs="Times New Roman"/>
          <w:color w:val="FF0000"/>
          <w:sz w:val="24"/>
          <w:szCs w:val="24"/>
        </w:rPr>
        <w:t xml:space="preserve"> комитет</w:t>
      </w:r>
      <w:r w:rsidR="003114F7" w:rsidRPr="003114F7">
        <w:rPr>
          <w:rFonts w:ascii="Times New Roman" w:hAnsi="Times New Roman" w:cs="Times New Roman"/>
          <w:color w:val="FF0000"/>
          <w:sz w:val="24"/>
          <w:szCs w:val="24"/>
        </w:rPr>
        <w:t>ом</w:t>
      </w:r>
      <w:r w:rsidRPr="003114F7">
        <w:rPr>
          <w:rFonts w:ascii="Times New Roman" w:hAnsi="Times New Roman" w:cs="Times New Roman"/>
          <w:color w:val="FF0000"/>
          <w:sz w:val="24"/>
          <w:szCs w:val="24"/>
        </w:rPr>
        <w:t xml:space="preserve"> </w:t>
      </w:r>
      <w:r w:rsidR="0005176E" w:rsidRPr="003114F7">
        <w:rPr>
          <w:rFonts w:ascii="Times New Roman" w:hAnsi="Times New Roman" w:cs="Times New Roman"/>
          <w:color w:val="FF0000"/>
          <w:sz w:val="24"/>
          <w:szCs w:val="24"/>
        </w:rPr>
        <w:t>Дрожжановского</w:t>
      </w:r>
      <w:r w:rsidR="00361859" w:rsidRPr="003114F7">
        <w:rPr>
          <w:rFonts w:ascii="Times New Roman" w:hAnsi="Times New Roman" w:cs="Times New Roman"/>
          <w:color w:val="FF0000"/>
          <w:sz w:val="24"/>
          <w:szCs w:val="24"/>
        </w:rPr>
        <w:t xml:space="preserve"> муниципального района</w:t>
      </w:r>
      <w:r w:rsidRPr="003114F7">
        <w:rPr>
          <w:rFonts w:ascii="Times New Roman" w:hAnsi="Times New Roman" w:cs="Times New Roman"/>
          <w:color w:val="FF0000"/>
          <w:sz w:val="24"/>
          <w:szCs w:val="24"/>
        </w:rPr>
        <w:t xml:space="preserve"> Республики Татарстан </w:t>
      </w:r>
      <w:r w:rsidRPr="00D2056D">
        <w:rPr>
          <w:rFonts w:ascii="Times New Roman" w:hAnsi="Times New Roman" w:cs="Times New Roman"/>
          <w:sz w:val="24"/>
          <w:szCs w:val="24"/>
        </w:rPr>
        <w:t xml:space="preserve">(по согласованию) и Палатой имущественных и земельных отношений </w:t>
      </w:r>
      <w:r w:rsidR="0005176E">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(по согласованию) определяет перечень компенсационных мест. Реестр компенсационных мест ведет Исполнительный комитет сельского поселения. Места, включенные в примерный перечень компенсационных мест, могут быть предоставлены только в качестве компенсационных мест.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24. Исполнительный комитет сельского поселения не </w:t>
      </w:r>
      <w:r w:rsidR="00B62ECA" w:rsidRPr="00D2056D">
        <w:rPr>
          <w:rFonts w:ascii="Times New Roman" w:hAnsi="Times New Roman" w:cs="Times New Roman"/>
          <w:sz w:val="24"/>
          <w:szCs w:val="24"/>
        </w:rPr>
        <w:t>позднее,</w:t>
      </w:r>
      <w:r w:rsidRPr="00D2056D">
        <w:rPr>
          <w:rFonts w:ascii="Times New Roman" w:hAnsi="Times New Roman" w:cs="Times New Roman"/>
          <w:sz w:val="24"/>
          <w:szCs w:val="24"/>
        </w:rPr>
        <w:t xml:space="preserve"> чем за 30 календарных дней до принятия решения об исключении места размещения нестационарного торгового объекта из схемы в письменной форме уведомляет лицо, с которым заключен договор на размещение или договор аренды земельного участка, об исключении места размещения такого объекта из схемы с указанием оснований исключения. Уведомление об исключении места размещения нестационарного торгового объекта из схемы должно содержать предложение хозяйствующему субъекту о выборе компенсационного места из числа свободных мест в действующей схеме, или выборе иного компенсационного места из утвержденного перечня компенсационных мест для размещения нестационарного торгового объекта взамен места, исключаемого из схемы. Хозяйствующий субъект в срок не позднее 10 рабочих дней со дня получения уведомления об исключении места размещения нестационарного торгового объекта из схемы направляет в Исполнительный комитет сельского поселения уведомление о выборе места, из числа свободных мест в действующей схеме или иного места из утвержденного перечня компенсационных мест. </w:t>
      </w:r>
    </w:p>
    <w:p w:rsidR="009E31D4"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25 . В случае если хозяйствующий субъект выбрал компенсационное место из числа свободных мест в действующей схеме или перечне компенсационных мест, Исполнительный комитет сельского поселения в течение 3 рабочих дней после получения сообщения о выборе компенсационного места направляет хозяйствующему субъекту уведомление о необходимости прибытия в Исполнительный комитет сельского поселения для заключения договора на размещение. Хозяйствующий субъект или его представитель в течение 10 рабочих дней со дня получения такого уведомления должен прибыть в Исполнительный комитет сельского поселения для заключения договора на размещение. В случае отказа хозяйствующего субъекта от предложенных Исполнительным комитетом сельского поселения компенсационных мест, </w:t>
      </w:r>
      <w:r w:rsidRPr="00D2056D">
        <w:rPr>
          <w:rFonts w:ascii="Times New Roman" w:hAnsi="Times New Roman" w:cs="Times New Roman"/>
          <w:sz w:val="24"/>
          <w:szCs w:val="24"/>
        </w:rPr>
        <w:lastRenderedPageBreak/>
        <w:t xml:space="preserve">хозяйствующий субъект теряет право на предоставление компенсационного места для размещения нестационарного торгового объекта. </w:t>
      </w:r>
    </w:p>
    <w:p w:rsidR="00385B07" w:rsidRPr="00385B07" w:rsidRDefault="00385B07" w:rsidP="00D2056D">
      <w:pPr>
        <w:spacing w:after="0" w:line="240" w:lineRule="auto"/>
        <w:ind w:firstLine="851"/>
        <w:jc w:val="both"/>
        <w:rPr>
          <w:rFonts w:ascii="Times New Roman" w:hAnsi="Times New Roman" w:cs="Times New Roman"/>
          <w:b/>
          <w:sz w:val="24"/>
          <w:szCs w:val="24"/>
        </w:rPr>
      </w:pPr>
    </w:p>
    <w:p w:rsidR="009E31D4" w:rsidRPr="00385B07" w:rsidRDefault="009E31D4" w:rsidP="00D2056D">
      <w:pPr>
        <w:spacing w:after="0" w:line="240" w:lineRule="auto"/>
        <w:jc w:val="center"/>
        <w:rPr>
          <w:rFonts w:ascii="Times New Roman" w:hAnsi="Times New Roman" w:cs="Times New Roman"/>
          <w:b/>
          <w:sz w:val="24"/>
          <w:szCs w:val="24"/>
        </w:rPr>
      </w:pPr>
      <w:r w:rsidRPr="00385B07">
        <w:rPr>
          <w:rFonts w:ascii="Times New Roman" w:hAnsi="Times New Roman" w:cs="Times New Roman"/>
          <w:b/>
          <w:sz w:val="24"/>
          <w:szCs w:val="24"/>
        </w:rPr>
        <w:t>VI. Порядок расторжения договора на размещение нестационарного торгового объекта</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26. Расторжение договора на размещение допускается по соглашению сторон, по решению суда или в связи с односторонним отказом стороны договора на размещение от исполнения договора в соответствии с гражданским законодательством.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27. В случае наличия оснований для расторжения договора на размещение Исполнительный комитет сельского поселения направляет хозяйствующему субъекту уведомление о расторжении договора на размещение в течение трех дней со дня выявления оснований для расторжения договора на размещение. Хозяйствующий субъект обязан в течение 30 дней со дня получения указанного уведомления освободить земельный участок от принадлежащего ему нестационарного объекта.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28. В случае невыполнения хозяйствующим субъектом демонтажа объекта в указанный в уведомлении срок в добровольном порядке, Исполнительный комитет сельского поселения осуществляет принудительный демонтаж.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29. По инициативе Исполнительного комитета сельского поселения договор на размещение может быть расторгнут в одностороннем порядке: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 в случаях, предусмотренных подпунктом 3 пункта 19 настоящего Порядка;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 в случае невнесения хозяйствующим субъектом платы за размещение более двух месяцев подряд. При этом уведомление о расторжении договора на размещение должно быть направлено хозяйствующему субъекту за 30 календарных дней до предполагаемой даты расторжения; </w:t>
      </w:r>
    </w:p>
    <w:p w:rsidR="009E31D4"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3)</w:t>
      </w:r>
      <w:r w:rsidR="004B6619" w:rsidRPr="004B6619">
        <w:rPr>
          <w:rFonts w:ascii="Times New Roman" w:hAnsi="Times New Roman" w:cs="Times New Roman"/>
          <w:sz w:val="24"/>
          <w:szCs w:val="24"/>
        </w:rPr>
        <w:t xml:space="preserve"> </w:t>
      </w:r>
      <w:r w:rsidRPr="00D2056D">
        <w:rPr>
          <w:rFonts w:ascii="Times New Roman" w:hAnsi="Times New Roman" w:cs="Times New Roman"/>
          <w:sz w:val="24"/>
          <w:szCs w:val="24"/>
        </w:rPr>
        <w:t xml:space="preserve">в случае неисполнения хозяйствующим субъектом в течение 30 календарных дней предписания об устранении нарушений условий договора о целевом использовании нестационарного торгового объекта либо нарушения, связанного с превышением площади нестационарного торгового объекта, обозначенной в договоре на размещение. При обжаловании указанного предписания основанием для расторжения договора на размещение нестационарного торгового объекта является вступившее в законную силу решение суда об отказе хозяйствующему субъекту в удовлетворении требований о признании такого предписания незаконным. </w:t>
      </w:r>
    </w:p>
    <w:p w:rsidR="00385B07" w:rsidRPr="00D2056D" w:rsidRDefault="00385B07" w:rsidP="00D2056D">
      <w:pPr>
        <w:spacing w:after="0" w:line="240" w:lineRule="auto"/>
        <w:ind w:firstLine="851"/>
        <w:jc w:val="both"/>
        <w:rPr>
          <w:rFonts w:ascii="Times New Roman" w:hAnsi="Times New Roman" w:cs="Times New Roman"/>
          <w:sz w:val="24"/>
          <w:szCs w:val="24"/>
        </w:rPr>
      </w:pPr>
    </w:p>
    <w:p w:rsidR="009E31D4" w:rsidRPr="00385B07" w:rsidRDefault="009E31D4" w:rsidP="00D2056D">
      <w:pPr>
        <w:spacing w:after="0" w:line="240" w:lineRule="auto"/>
        <w:jc w:val="center"/>
        <w:rPr>
          <w:rFonts w:ascii="Times New Roman" w:hAnsi="Times New Roman" w:cs="Times New Roman"/>
          <w:b/>
          <w:sz w:val="24"/>
          <w:szCs w:val="24"/>
        </w:rPr>
      </w:pPr>
      <w:r w:rsidRPr="00385B07">
        <w:rPr>
          <w:rFonts w:ascii="Times New Roman" w:hAnsi="Times New Roman" w:cs="Times New Roman"/>
          <w:b/>
          <w:sz w:val="24"/>
          <w:szCs w:val="24"/>
        </w:rPr>
        <w:t>VII. Информационное обеспечение деятельности по размещению нестационарных торговых объектов</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30. Исполнительный комитет сельского поселения обязан размещать на официальном сайте </w:t>
      </w:r>
      <w:r w:rsidR="00D324A0">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в информационно-телекоммуникационной сети «Интернет» информацию: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 о местах для размещения нестационарных торговых объектов, включенных в схему;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 примерный перечень компенсационных мест. </w:t>
      </w:r>
    </w:p>
    <w:p w:rsidR="009E31D4" w:rsidRPr="00D2056D" w:rsidRDefault="00385B07" w:rsidP="00D2056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9E31D4" w:rsidRPr="00D2056D">
        <w:rPr>
          <w:rFonts w:ascii="Times New Roman" w:hAnsi="Times New Roman" w:cs="Times New Roman"/>
          <w:sz w:val="24"/>
          <w:szCs w:val="24"/>
        </w:rPr>
        <w:t xml:space="preserve">) номер места нестационарного торгового объекта; </w:t>
      </w:r>
    </w:p>
    <w:p w:rsidR="009E31D4" w:rsidRPr="00D2056D" w:rsidRDefault="00385B07" w:rsidP="00D2056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9E31D4" w:rsidRPr="00D2056D">
        <w:rPr>
          <w:rFonts w:ascii="Times New Roman" w:hAnsi="Times New Roman" w:cs="Times New Roman"/>
          <w:sz w:val="24"/>
          <w:szCs w:val="24"/>
        </w:rPr>
        <w:t xml:space="preserve">) адресные ориентиры нестационарного торгового объекта; </w:t>
      </w:r>
    </w:p>
    <w:p w:rsidR="009E31D4" w:rsidRPr="00D2056D" w:rsidRDefault="00385B07" w:rsidP="00D2056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9E31D4" w:rsidRPr="00D2056D">
        <w:rPr>
          <w:rFonts w:ascii="Times New Roman" w:hAnsi="Times New Roman" w:cs="Times New Roman"/>
          <w:sz w:val="24"/>
          <w:szCs w:val="24"/>
        </w:rPr>
        <w:t xml:space="preserve">) вид нестационарного торгового объекта; </w:t>
      </w:r>
    </w:p>
    <w:p w:rsidR="009E31D4" w:rsidRPr="00D2056D" w:rsidRDefault="00385B07" w:rsidP="00D2056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9E31D4" w:rsidRPr="00D2056D">
        <w:rPr>
          <w:rFonts w:ascii="Times New Roman" w:hAnsi="Times New Roman" w:cs="Times New Roman"/>
          <w:sz w:val="24"/>
          <w:szCs w:val="24"/>
        </w:rPr>
        <w:t xml:space="preserve">) вид деятельности (специализация) нестационарного торгового объекта; </w:t>
      </w:r>
    </w:p>
    <w:p w:rsidR="009E31D4" w:rsidRPr="00D2056D" w:rsidRDefault="00385B07" w:rsidP="00D2056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9E31D4" w:rsidRPr="00D2056D">
        <w:rPr>
          <w:rFonts w:ascii="Times New Roman" w:hAnsi="Times New Roman" w:cs="Times New Roman"/>
          <w:sz w:val="24"/>
          <w:szCs w:val="24"/>
        </w:rPr>
        <w:t>) площадь места размещения нестационарного торгового объекта (</w:t>
      </w:r>
      <w:proofErr w:type="spellStart"/>
      <w:r w:rsidR="009E31D4" w:rsidRPr="00D2056D">
        <w:rPr>
          <w:rFonts w:ascii="Times New Roman" w:hAnsi="Times New Roman" w:cs="Times New Roman"/>
          <w:sz w:val="24"/>
          <w:szCs w:val="24"/>
        </w:rPr>
        <w:t>кв.м</w:t>
      </w:r>
      <w:proofErr w:type="spellEnd"/>
      <w:r w:rsidR="009E31D4" w:rsidRPr="00D2056D">
        <w:rPr>
          <w:rFonts w:ascii="Times New Roman" w:hAnsi="Times New Roman" w:cs="Times New Roman"/>
          <w:sz w:val="24"/>
          <w:szCs w:val="24"/>
        </w:rPr>
        <w:t>.).</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31. Настоящий Порядок подлежит применению в муниципальном образовании </w:t>
      </w:r>
      <w:r w:rsidR="00361859" w:rsidRPr="00D2056D">
        <w:rPr>
          <w:rFonts w:ascii="Times New Roman" w:hAnsi="Times New Roman" w:cs="Times New Roman"/>
          <w:sz w:val="24"/>
          <w:szCs w:val="24"/>
        </w:rPr>
        <w:t>«</w:t>
      </w:r>
      <w:proofErr w:type="spellStart"/>
      <w:r w:rsidR="00D324A0">
        <w:rPr>
          <w:rFonts w:ascii="Times New Roman" w:hAnsi="Times New Roman" w:cs="Times New Roman"/>
          <w:sz w:val="24"/>
          <w:szCs w:val="24"/>
        </w:rPr>
        <w:t>Новобурундуковское</w:t>
      </w:r>
      <w:proofErr w:type="spellEnd"/>
      <w:r w:rsidR="00D324A0" w:rsidRPr="00D2056D">
        <w:rPr>
          <w:rFonts w:ascii="Times New Roman" w:hAnsi="Times New Roman" w:cs="Times New Roman"/>
          <w:sz w:val="24"/>
          <w:szCs w:val="24"/>
        </w:rPr>
        <w:t xml:space="preserve"> сельское поселение» </w:t>
      </w:r>
      <w:r w:rsidR="00D324A0">
        <w:rPr>
          <w:rFonts w:ascii="Times New Roman" w:hAnsi="Times New Roman" w:cs="Times New Roman"/>
          <w:sz w:val="24"/>
          <w:szCs w:val="24"/>
        </w:rPr>
        <w:t xml:space="preserve">Дрожжановского </w:t>
      </w:r>
      <w:r w:rsidR="00361859" w:rsidRPr="00D2056D">
        <w:rPr>
          <w:rFonts w:ascii="Times New Roman" w:hAnsi="Times New Roman" w:cs="Times New Roman"/>
          <w:sz w:val="24"/>
          <w:szCs w:val="24"/>
        </w:rPr>
        <w:t>муниципального района</w:t>
      </w:r>
      <w:r w:rsidRPr="00D2056D">
        <w:rPr>
          <w:rFonts w:ascii="Times New Roman" w:hAnsi="Times New Roman" w:cs="Times New Roman"/>
          <w:sz w:val="24"/>
          <w:szCs w:val="24"/>
        </w:rPr>
        <w:t xml:space="preserve"> Республики Татарстан со дня вступления в законную силу муниципального нормативного правового акта об утверждении схемы размещения нестационарных торговых объектов впервые после установления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утвержденного постановлением Кабинета Министров Республики Татарстан от 13.08.2016 №553.</w:t>
      </w:r>
      <w:r w:rsidR="00D324A0">
        <w:rPr>
          <w:rFonts w:ascii="Times New Roman" w:hAnsi="Times New Roman" w:cs="Times New Roman"/>
          <w:sz w:val="24"/>
          <w:szCs w:val="24"/>
        </w:rPr>
        <w:t>.</w:t>
      </w:r>
      <w:r w:rsidR="00764156" w:rsidRPr="00D2056D">
        <w:rPr>
          <w:rFonts w:ascii="Times New Roman" w:hAnsi="Times New Roman" w:cs="Times New Roman"/>
          <w:sz w:val="24"/>
          <w:szCs w:val="24"/>
        </w:rPr>
        <w:br w:type="page"/>
      </w:r>
    </w:p>
    <w:p w:rsidR="00D324A0" w:rsidRDefault="003114F7" w:rsidP="003114F7">
      <w:pPr>
        <w:spacing w:after="0" w:line="240" w:lineRule="auto"/>
        <w:ind w:left="4248" w:firstLine="708"/>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2 к </w:t>
      </w:r>
      <w:r w:rsidR="009E31D4" w:rsidRPr="00D324A0">
        <w:rPr>
          <w:rFonts w:ascii="Times New Roman" w:hAnsi="Times New Roman" w:cs="Times New Roman"/>
          <w:sz w:val="24"/>
          <w:szCs w:val="24"/>
        </w:rPr>
        <w:t>постановлени</w:t>
      </w:r>
      <w:r>
        <w:rPr>
          <w:rFonts w:ascii="Times New Roman" w:hAnsi="Times New Roman" w:cs="Times New Roman"/>
          <w:sz w:val="24"/>
          <w:szCs w:val="24"/>
        </w:rPr>
        <w:t>ю</w:t>
      </w:r>
      <w:r w:rsidR="00D324A0">
        <w:rPr>
          <w:rFonts w:ascii="Times New Roman" w:hAnsi="Times New Roman" w:cs="Times New Roman"/>
          <w:sz w:val="24"/>
          <w:szCs w:val="24"/>
        </w:rPr>
        <w:t xml:space="preserve"> главы</w:t>
      </w:r>
    </w:p>
    <w:p w:rsidR="00764156" w:rsidRPr="00D324A0" w:rsidRDefault="00D324A0" w:rsidP="00D324A0">
      <w:pPr>
        <w:spacing w:after="0" w:line="240" w:lineRule="auto"/>
        <w:ind w:left="4956"/>
        <w:rPr>
          <w:rFonts w:ascii="Times New Roman" w:hAnsi="Times New Roman" w:cs="Times New Roman"/>
          <w:sz w:val="24"/>
          <w:szCs w:val="24"/>
        </w:rPr>
      </w:pPr>
      <w:proofErr w:type="spellStart"/>
      <w:r w:rsidRPr="00D324A0">
        <w:rPr>
          <w:rFonts w:ascii="Times New Roman" w:hAnsi="Times New Roman" w:cs="Times New Roman"/>
          <w:sz w:val="24"/>
          <w:szCs w:val="24"/>
        </w:rPr>
        <w:t>Новобурундуковско</w:t>
      </w:r>
      <w:r>
        <w:rPr>
          <w:rFonts w:ascii="Times New Roman" w:hAnsi="Times New Roman" w:cs="Times New Roman"/>
          <w:sz w:val="24"/>
          <w:szCs w:val="24"/>
        </w:rPr>
        <w:t>го</w:t>
      </w:r>
      <w:proofErr w:type="spellEnd"/>
      <w:r>
        <w:rPr>
          <w:rFonts w:ascii="Times New Roman" w:hAnsi="Times New Roman" w:cs="Times New Roman"/>
          <w:sz w:val="24"/>
          <w:szCs w:val="24"/>
        </w:rPr>
        <w:t xml:space="preserve"> сельского поселения</w:t>
      </w:r>
      <w:r w:rsidRPr="00D324A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324A0">
        <w:rPr>
          <w:rFonts w:ascii="Times New Roman" w:hAnsi="Times New Roman" w:cs="Times New Roman"/>
          <w:sz w:val="24"/>
          <w:szCs w:val="24"/>
        </w:rPr>
        <w:t xml:space="preserve">Дрожжановского </w:t>
      </w:r>
      <w:r w:rsidR="009E31D4" w:rsidRPr="00D324A0">
        <w:rPr>
          <w:rFonts w:ascii="Times New Roman" w:hAnsi="Times New Roman" w:cs="Times New Roman"/>
          <w:sz w:val="24"/>
          <w:szCs w:val="24"/>
        </w:rPr>
        <w:t xml:space="preserve">муниципального района </w:t>
      </w:r>
    </w:p>
    <w:p w:rsidR="00764156" w:rsidRPr="00D324A0" w:rsidRDefault="009E31D4" w:rsidP="00D324A0">
      <w:pPr>
        <w:spacing w:after="0" w:line="240" w:lineRule="auto"/>
        <w:ind w:left="703" w:firstLine="4253"/>
        <w:rPr>
          <w:rFonts w:ascii="Times New Roman" w:hAnsi="Times New Roman" w:cs="Times New Roman"/>
          <w:sz w:val="24"/>
          <w:szCs w:val="24"/>
        </w:rPr>
      </w:pPr>
      <w:r w:rsidRPr="00D324A0">
        <w:rPr>
          <w:rFonts w:ascii="Times New Roman" w:hAnsi="Times New Roman" w:cs="Times New Roman"/>
          <w:sz w:val="24"/>
          <w:szCs w:val="24"/>
        </w:rPr>
        <w:t xml:space="preserve">Республики Татарстан </w:t>
      </w:r>
      <w:r w:rsidR="00AD2BFB" w:rsidRPr="00D324A0">
        <w:rPr>
          <w:rFonts w:ascii="Times New Roman" w:hAnsi="Times New Roman" w:cs="Times New Roman"/>
          <w:sz w:val="24"/>
          <w:szCs w:val="24"/>
        </w:rPr>
        <w:t xml:space="preserve">от </w:t>
      </w:r>
      <w:r w:rsidR="00385B07">
        <w:rPr>
          <w:rFonts w:ascii="Times New Roman" w:hAnsi="Times New Roman" w:cs="Times New Roman"/>
          <w:sz w:val="24"/>
          <w:szCs w:val="24"/>
        </w:rPr>
        <w:t>13</w:t>
      </w:r>
      <w:r w:rsidR="00D324A0">
        <w:rPr>
          <w:rFonts w:ascii="Times New Roman" w:hAnsi="Times New Roman" w:cs="Times New Roman"/>
          <w:sz w:val="24"/>
          <w:szCs w:val="24"/>
        </w:rPr>
        <w:t>.03.</w:t>
      </w:r>
      <w:r w:rsidR="00AD2BFB" w:rsidRPr="00D324A0">
        <w:rPr>
          <w:rFonts w:ascii="Times New Roman" w:hAnsi="Times New Roman" w:cs="Times New Roman"/>
          <w:sz w:val="24"/>
          <w:szCs w:val="24"/>
        </w:rPr>
        <w:t>2017 г.</w:t>
      </w:r>
      <w:r w:rsidR="000A7977" w:rsidRPr="00D324A0">
        <w:rPr>
          <w:rFonts w:ascii="Times New Roman" w:hAnsi="Times New Roman" w:cs="Times New Roman"/>
          <w:sz w:val="24"/>
          <w:szCs w:val="24"/>
        </w:rPr>
        <w:t xml:space="preserve"> </w:t>
      </w:r>
      <w:r w:rsidRPr="00D324A0">
        <w:rPr>
          <w:rFonts w:ascii="Times New Roman" w:hAnsi="Times New Roman" w:cs="Times New Roman"/>
          <w:sz w:val="24"/>
          <w:szCs w:val="24"/>
        </w:rPr>
        <w:t>№</w:t>
      </w:r>
      <w:r w:rsidR="000A7977" w:rsidRPr="00D324A0">
        <w:rPr>
          <w:rFonts w:ascii="Times New Roman" w:hAnsi="Times New Roman" w:cs="Times New Roman"/>
          <w:sz w:val="24"/>
          <w:szCs w:val="24"/>
        </w:rPr>
        <w:t xml:space="preserve"> </w:t>
      </w:r>
      <w:r w:rsidR="00AD2BFB" w:rsidRPr="00D324A0">
        <w:rPr>
          <w:rFonts w:ascii="Times New Roman" w:hAnsi="Times New Roman" w:cs="Times New Roman"/>
          <w:sz w:val="24"/>
          <w:szCs w:val="24"/>
        </w:rPr>
        <w:t>3</w:t>
      </w:r>
    </w:p>
    <w:p w:rsidR="00764156" w:rsidRPr="00D2056D" w:rsidRDefault="00764156" w:rsidP="00D2056D">
      <w:pPr>
        <w:spacing w:after="0" w:line="240" w:lineRule="auto"/>
        <w:ind w:firstLine="4253"/>
        <w:rPr>
          <w:rFonts w:ascii="Times New Roman" w:hAnsi="Times New Roman" w:cs="Times New Roman"/>
          <w:b/>
          <w:sz w:val="24"/>
          <w:szCs w:val="24"/>
        </w:rPr>
      </w:pPr>
    </w:p>
    <w:p w:rsidR="00764156" w:rsidRDefault="009E31D4" w:rsidP="00D2056D">
      <w:pPr>
        <w:spacing w:after="0" w:line="240" w:lineRule="auto"/>
        <w:jc w:val="center"/>
        <w:rPr>
          <w:rFonts w:ascii="Times New Roman" w:hAnsi="Times New Roman" w:cs="Times New Roman"/>
          <w:b/>
          <w:sz w:val="24"/>
          <w:szCs w:val="24"/>
        </w:rPr>
      </w:pPr>
      <w:r w:rsidRPr="00D2056D">
        <w:rPr>
          <w:rFonts w:ascii="Times New Roman" w:hAnsi="Times New Roman" w:cs="Times New Roman"/>
          <w:b/>
          <w:sz w:val="24"/>
          <w:szCs w:val="24"/>
        </w:rPr>
        <w:t xml:space="preserve">Порядок проведения аукциона на право заключения договора на размещение нестационарного торгового объекта на территории муниципального образования </w:t>
      </w:r>
      <w:r w:rsidR="00361859" w:rsidRPr="00D324A0">
        <w:rPr>
          <w:rFonts w:ascii="Times New Roman" w:hAnsi="Times New Roman" w:cs="Times New Roman"/>
          <w:b/>
          <w:sz w:val="24"/>
          <w:szCs w:val="24"/>
        </w:rPr>
        <w:t>«</w:t>
      </w:r>
      <w:proofErr w:type="spellStart"/>
      <w:r w:rsidR="00D324A0" w:rsidRPr="00D324A0">
        <w:rPr>
          <w:rFonts w:ascii="Times New Roman" w:hAnsi="Times New Roman" w:cs="Times New Roman"/>
          <w:b/>
          <w:sz w:val="24"/>
          <w:szCs w:val="24"/>
        </w:rPr>
        <w:t>Новобурундуковское</w:t>
      </w:r>
      <w:proofErr w:type="spellEnd"/>
      <w:r w:rsidR="00D324A0" w:rsidRPr="00D324A0">
        <w:rPr>
          <w:rFonts w:ascii="Times New Roman" w:hAnsi="Times New Roman" w:cs="Times New Roman"/>
          <w:b/>
          <w:sz w:val="24"/>
          <w:szCs w:val="24"/>
        </w:rPr>
        <w:t xml:space="preserve"> сельское поселение» Дрожжановского</w:t>
      </w:r>
      <w:r w:rsidR="00D324A0">
        <w:rPr>
          <w:rFonts w:ascii="Times New Roman" w:hAnsi="Times New Roman" w:cs="Times New Roman"/>
          <w:sz w:val="24"/>
          <w:szCs w:val="24"/>
        </w:rPr>
        <w:t xml:space="preserve"> </w:t>
      </w:r>
      <w:r w:rsidR="00361859" w:rsidRPr="00D2056D">
        <w:rPr>
          <w:rFonts w:ascii="Times New Roman" w:hAnsi="Times New Roman" w:cs="Times New Roman"/>
          <w:b/>
          <w:sz w:val="24"/>
          <w:szCs w:val="24"/>
        </w:rPr>
        <w:t>муниципального района</w:t>
      </w:r>
      <w:r w:rsidRPr="00D2056D">
        <w:rPr>
          <w:rFonts w:ascii="Times New Roman" w:hAnsi="Times New Roman" w:cs="Times New Roman"/>
          <w:b/>
          <w:sz w:val="24"/>
          <w:szCs w:val="24"/>
        </w:rPr>
        <w:t xml:space="preserve"> Республики Татарстан</w:t>
      </w:r>
    </w:p>
    <w:p w:rsidR="00385B07" w:rsidRPr="00D2056D" w:rsidRDefault="00385B07" w:rsidP="00D2056D">
      <w:pPr>
        <w:spacing w:after="0" w:line="240" w:lineRule="auto"/>
        <w:jc w:val="center"/>
        <w:rPr>
          <w:rFonts w:ascii="Times New Roman" w:hAnsi="Times New Roman" w:cs="Times New Roman"/>
          <w:b/>
          <w:sz w:val="24"/>
          <w:szCs w:val="24"/>
        </w:rPr>
      </w:pPr>
    </w:p>
    <w:p w:rsidR="00764156" w:rsidRPr="00385B07" w:rsidRDefault="009E31D4" w:rsidP="00D2056D">
      <w:pPr>
        <w:spacing w:after="0" w:line="240" w:lineRule="auto"/>
        <w:ind w:firstLine="851"/>
        <w:jc w:val="center"/>
        <w:rPr>
          <w:rFonts w:ascii="Times New Roman" w:hAnsi="Times New Roman" w:cs="Times New Roman"/>
          <w:b/>
          <w:sz w:val="24"/>
          <w:szCs w:val="24"/>
        </w:rPr>
      </w:pPr>
      <w:r w:rsidRPr="00385B07">
        <w:rPr>
          <w:rFonts w:ascii="Times New Roman" w:hAnsi="Times New Roman" w:cs="Times New Roman"/>
          <w:b/>
          <w:sz w:val="24"/>
          <w:szCs w:val="24"/>
        </w:rPr>
        <w:t>I. Общие положения</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 Настоящий Порядок проведения аукциона на право заключения договора на размещение нестационарного торгового объекта на территории муниципального образования </w:t>
      </w:r>
      <w:r w:rsidR="00361859" w:rsidRPr="00D2056D">
        <w:rPr>
          <w:rFonts w:ascii="Times New Roman" w:hAnsi="Times New Roman" w:cs="Times New Roman"/>
          <w:sz w:val="24"/>
          <w:szCs w:val="24"/>
        </w:rPr>
        <w:t>«</w:t>
      </w:r>
      <w:proofErr w:type="spellStart"/>
      <w:r w:rsidR="00D324A0">
        <w:rPr>
          <w:rFonts w:ascii="Times New Roman" w:hAnsi="Times New Roman" w:cs="Times New Roman"/>
          <w:sz w:val="24"/>
          <w:szCs w:val="24"/>
        </w:rPr>
        <w:t>Новобурундуковское</w:t>
      </w:r>
      <w:proofErr w:type="spellEnd"/>
      <w:r w:rsidR="00D324A0" w:rsidRPr="00D2056D">
        <w:rPr>
          <w:rFonts w:ascii="Times New Roman" w:hAnsi="Times New Roman" w:cs="Times New Roman"/>
          <w:sz w:val="24"/>
          <w:szCs w:val="24"/>
        </w:rPr>
        <w:t xml:space="preserve"> сельское поселение» </w:t>
      </w:r>
      <w:r w:rsidR="00D324A0">
        <w:rPr>
          <w:rFonts w:ascii="Times New Roman" w:hAnsi="Times New Roman" w:cs="Times New Roman"/>
          <w:sz w:val="24"/>
          <w:szCs w:val="24"/>
        </w:rPr>
        <w:t xml:space="preserve">Дрожжановского </w:t>
      </w:r>
      <w:r w:rsidRPr="00D2056D">
        <w:rPr>
          <w:rFonts w:ascii="Times New Roman" w:hAnsi="Times New Roman" w:cs="Times New Roman"/>
          <w:sz w:val="24"/>
          <w:szCs w:val="24"/>
        </w:rPr>
        <w:t xml:space="preserve">муниципального района Республики Татарстан (далее — Порядок) разработан в соответствии с Федеральным законом от 28 декабря 2009 года №381-ФЗ «Об основах государственного регулирования торговой деятельности в Российской Федерации», Федеральным законом от 6 октября 2003 года №131-ФЗ «Об общих принципах организации местного самоуправления в Российской Федерации», Порядком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утвержденным постановлением Кабинета Министров Республики Татарстан от 13.08.2016 №553, Уставом муниципального образования </w:t>
      </w:r>
      <w:r w:rsidR="00361859" w:rsidRPr="00D2056D">
        <w:rPr>
          <w:rFonts w:ascii="Times New Roman" w:hAnsi="Times New Roman" w:cs="Times New Roman"/>
          <w:sz w:val="24"/>
          <w:szCs w:val="24"/>
        </w:rPr>
        <w:t>«</w:t>
      </w:r>
      <w:proofErr w:type="spellStart"/>
      <w:r w:rsidR="00D324A0">
        <w:rPr>
          <w:rFonts w:ascii="Times New Roman" w:hAnsi="Times New Roman" w:cs="Times New Roman"/>
          <w:sz w:val="24"/>
          <w:szCs w:val="24"/>
        </w:rPr>
        <w:t>Новобурундуковское</w:t>
      </w:r>
      <w:proofErr w:type="spellEnd"/>
      <w:r w:rsidR="00D324A0" w:rsidRPr="00D2056D">
        <w:rPr>
          <w:rFonts w:ascii="Times New Roman" w:hAnsi="Times New Roman" w:cs="Times New Roman"/>
          <w:sz w:val="24"/>
          <w:szCs w:val="24"/>
        </w:rPr>
        <w:t xml:space="preserve"> сельское поселение» </w:t>
      </w:r>
      <w:r w:rsidR="00D324A0">
        <w:rPr>
          <w:rFonts w:ascii="Times New Roman" w:hAnsi="Times New Roman" w:cs="Times New Roman"/>
          <w:sz w:val="24"/>
          <w:szCs w:val="24"/>
        </w:rPr>
        <w:t xml:space="preserve">Дрожжановского </w:t>
      </w:r>
      <w:r w:rsidR="00361859" w:rsidRPr="00D2056D">
        <w:rPr>
          <w:rFonts w:ascii="Times New Roman" w:hAnsi="Times New Roman" w:cs="Times New Roman"/>
          <w:sz w:val="24"/>
          <w:szCs w:val="24"/>
        </w:rPr>
        <w:t>муниципального района</w:t>
      </w:r>
      <w:r w:rsidRPr="00D2056D">
        <w:rPr>
          <w:rFonts w:ascii="Times New Roman" w:hAnsi="Times New Roman" w:cs="Times New Roman"/>
          <w:sz w:val="24"/>
          <w:szCs w:val="24"/>
        </w:rPr>
        <w:t xml:space="preserve"> Республики Татарстан.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 Проводимые в соответствии с настоящим Порядком аукционы являются открытыми по составу участников и форме подачи предложений.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3. Предмет аукциона (лот) — право на заключение договора на размещение одного объекта нестационарной торговли в месте его размещения, определенном схемой размещения нестационарных торговых объектов на территории муниципального образования </w:t>
      </w:r>
      <w:r w:rsidR="00361859" w:rsidRPr="00D2056D">
        <w:rPr>
          <w:rFonts w:ascii="Times New Roman" w:hAnsi="Times New Roman" w:cs="Times New Roman"/>
          <w:sz w:val="24"/>
          <w:szCs w:val="24"/>
        </w:rPr>
        <w:t>«</w:t>
      </w:r>
      <w:proofErr w:type="spellStart"/>
      <w:r w:rsidR="00D324A0">
        <w:rPr>
          <w:rFonts w:ascii="Times New Roman" w:hAnsi="Times New Roman" w:cs="Times New Roman"/>
          <w:sz w:val="24"/>
          <w:szCs w:val="24"/>
        </w:rPr>
        <w:t>Новобурундуковское</w:t>
      </w:r>
      <w:proofErr w:type="spellEnd"/>
      <w:r w:rsidR="00D324A0" w:rsidRPr="00D2056D">
        <w:rPr>
          <w:rFonts w:ascii="Times New Roman" w:hAnsi="Times New Roman" w:cs="Times New Roman"/>
          <w:sz w:val="24"/>
          <w:szCs w:val="24"/>
        </w:rPr>
        <w:t xml:space="preserve"> сельское поселение» </w:t>
      </w:r>
      <w:r w:rsidR="00D324A0">
        <w:rPr>
          <w:rFonts w:ascii="Times New Roman" w:hAnsi="Times New Roman" w:cs="Times New Roman"/>
          <w:sz w:val="24"/>
          <w:szCs w:val="24"/>
        </w:rPr>
        <w:t xml:space="preserve">Дрожжановского </w:t>
      </w:r>
      <w:r w:rsidR="00361859" w:rsidRPr="00D2056D">
        <w:rPr>
          <w:rFonts w:ascii="Times New Roman" w:hAnsi="Times New Roman" w:cs="Times New Roman"/>
          <w:sz w:val="24"/>
          <w:szCs w:val="24"/>
        </w:rPr>
        <w:t>муниципального района</w:t>
      </w:r>
      <w:r w:rsidRPr="00D2056D">
        <w:rPr>
          <w:rFonts w:ascii="Times New Roman" w:hAnsi="Times New Roman" w:cs="Times New Roman"/>
          <w:sz w:val="24"/>
          <w:szCs w:val="24"/>
        </w:rPr>
        <w:t xml:space="preserve"> Республики Татарстан (далее – схема) на срок пять лет.</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4. Участником аукциона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заключение договора на право размещения нестационарного торгового объекта (далее – договор на размещение).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5. Организатором аукциона является Исполнительный комитет</w:t>
      </w:r>
      <w:r w:rsidR="00D324A0" w:rsidRPr="00D324A0">
        <w:rPr>
          <w:rFonts w:ascii="Times New Roman" w:hAnsi="Times New Roman" w:cs="Times New Roman"/>
          <w:sz w:val="24"/>
          <w:szCs w:val="24"/>
        </w:rPr>
        <w:t xml:space="preserve"> </w:t>
      </w:r>
      <w:proofErr w:type="spellStart"/>
      <w:r w:rsidR="00D324A0">
        <w:rPr>
          <w:rFonts w:ascii="Times New Roman" w:hAnsi="Times New Roman" w:cs="Times New Roman"/>
          <w:sz w:val="24"/>
          <w:szCs w:val="24"/>
        </w:rPr>
        <w:t>Новобурундуковского</w:t>
      </w:r>
      <w:proofErr w:type="spellEnd"/>
      <w:r w:rsidR="00D324A0">
        <w:rPr>
          <w:rFonts w:ascii="Times New Roman" w:hAnsi="Times New Roman" w:cs="Times New Roman"/>
          <w:sz w:val="24"/>
          <w:szCs w:val="24"/>
        </w:rPr>
        <w:t xml:space="preserve"> </w:t>
      </w:r>
      <w:r w:rsidR="00D324A0" w:rsidRPr="00D2056D">
        <w:rPr>
          <w:rFonts w:ascii="Times New Roman" w:hAnsi="Times New Roman" w:cs="Times New Roman"/>
          <w:sz w:val="24"/>
          <w:szCs w:val="24"/>
        </w:rPr>
        <w:t>сельско</w:t>
      </w:r>
      <w:r w:rsidR="00D324A0">
        <w:rPr>
          <w:rFonts w:ascii="Times New Roman" w:hAnsi="Times New Roman" w:cs="Times New Roman"/>
          <w:sz w:val="24"/>
          <w:szCs w:val="24"/>
        </w:rPr>
        <w:t>го</w:t>
      </w:r>
      <w:r w:rsidR="00D324A0" w:rsidRPr="00D2056D">
        <w:rPr>
          <w:rFonts w:ascii="Times New Roman" w:hAnsi="Times New Roman" w:cs="Times New Roman"/>
          <w:sz w:val="24"/>
          <w:szCs w:val="24"/>
        </w:rPr>
        <w:t xml:space="preserve"> поселени</w:t>
      </w:r>
      <w:r w:rsidR="00D324A0">
        <w:rPr>
          <w:rFonts w:ascii="Times New Roman" w:hAnsi="Times New Roman" w:cs="Times New Roman"/>
          <w:sz w:val="24"/>
          <w:szCs w:val="24"/>
        </w:rPr>
        <w:t>я</w:t>
      </w:r>
      <w:r w:rsidR="00D324A0" w:rsidRPr="00D2056D">
        <w:rPr>
          <w:rFonts w:ascii="Times New Roman" w:hAnsi="Times New Roman" w:cs="Times New Roman"/>
          <w:sz w:val="24"/>
          <w:szCs w:val="24"/>
        </w:rPr>
        <w:t xml:space="preserve"> </w:t>
      </w:r>
      <w:r w:rsidR="00D324A0">
        <w:rPr>
          <w:rFonts w:ascii="Times New Roman" w:hAnsi="Times New Roman" w:cs="Times New Roman"/>
          <w:sz w:val="24"/>
          <w:szCs w:val="24"/>
        </w:rPr>
        <w:t xml:space="preserve">Дрожжановского </w:t>
      </w:r>
      <w:r w:rsidR="00361859" w:rsidRPr="00D2056D">
        <w:rPr>
          <w:rFonts w:ascii="Times New Roman" w:hAnsi="Times New Roman" w:cs="Times New Roman"/>
          <w:sz w:val="24"/>
          <w:szCs w:val="24"/>
        </w:rPr>
        <w:t>муниципального района</w:t>
      </w:r>
      <w:r w:rsidRPr="00D2056D">
        <w:rPr>
          <w:rFonts w:ascii="Times New Roman" w:hAnsi="Times New Roman" w:cs="Times New Roman"/>
          <w:sz w:val="24"/>
          <w:szCs w:val="24"/>
        </w:rPr>
        <w:t xml:space="preserve"> Республики Татарстан (далее – Исполнительный комитет сельского поселения).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6. Для проведения аукциона постановлением </w:t>
      </w:r>
      <w:r w:rsidR="00D324A0">
        <w:rPr>
          <w:rFonts w:ascii="Times New Roman" w:hAnsi="Times New Roman" w:cs="Times New Roman"/>
          <w:sz w:val="24"/>
          <w:szCs w:val="24"/>
        </w:rPr>
        <w:t>главы</w:t>
      </w:r>
      <w:r w:rsidRPr="00D2056D">
        <w:rPr>
          <w:rFonts w:ascii="Times New Roman" w:hAnsi="Times New Roman" w:cs="Times New Roman"/>
          <w:sz w:val="24"/>
          <w:szCs w:val="24"/>
        </w:rPr>
        <w:t xml:space="preserve"> сельского поселения создается аукционная комиссия, которая осуществляет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на размещение нестационарного торгового объекта. </w:t>
      </w:r>
    </w:p>
    <w:p w:rsidR="00764156" w:rsidRPr="00385B07" w:rsidRDefault="009E31D4" w:rsidP="00D2056D">
      <w:pPr>
        <w:spacing w:after="0" w:line="240" w:lineRule="auto"/>
        <w:ind w:firstLine="851"/>
        <w:jc w:val="both"/>
        <w:rPr>
          <w:rFonts w:ascii="Times New Roman" w:hAnsi="Times New Roman" w:cs="Times New Roman"/>
          <w:b/>
          <w:sz w:val="24"/>
          <w:szCs w:val="24"/>
        </w:rPr>
      </w:pPr>
      <w:r w:rsidRPr="00D2056D">
        <w:rPr>
          <w:rFonts w:ascii="Times New Roman" w:hAnsi="Times New Roman" w:cs="Times New Roman"/>
          <w:sz w:val="24"/>
          <w:szCs w:val="24"/>
        </w:rPr>
        <w:t xml:space="preserve">7. Информация о проведении аукциона размещается </w:t>
      </w:r>
      <w:r w:rsidR="003114F7" w:rsidRPr="00A105D9">
        <w:rPr>
          <w:rFonts w:ascii="Times New Roman" w:hAnsi="Times New Roman"/>
          <w:sz w:val="24"/>
          <w:szCs w:val="24"/>
        </w:rPr>
        <w:t xml:space="preserve">на информационных стендах сельского поселения и на официальном сайте </w:t>
      </w:r>
      <w:proofErr w:type="spellStart"/>
      <w:r w:rsidR="003114F7" w:rsidRPr="00A105D9">
        <w:rPr>
          <w:rFonts w:ascii="Times New Roman" w:hAnsi="Times New Roman"/>
          <w:sz w:val="24"/>
          <w:szCs w:val="24"/>
        </w:rPr>
        <w:t>Новобурундуковского</w:t>
      </w:r>
      <w:proofErr w:type="spellEnd"/>
      <w:r w:rsidR="003114F7" w:rsidRPr="00A105D9">
        <w:rPr>
          <w:rFonts w:ascii="Times New Roman" w:hAnsi="Times New Roman"/>
          <w:sz w:val="24"/>
          <w:szCs w:val="24"/>
        </w:rPr>
        <w:t xml:space="preserve"> сельского поселения Дрожжановского муниципального района Портала муниципальных образований Республики Татарстан.</w:t>
      </w:r>
      <w:r w:rsidR="003114F7" w:rsidRPr="00D079A4">
        <w:rPr>
          <w:sz w:val="28"/>
          <w:szCs w:val="28"/>
        </w:rPr>
        <w:t xml:space="preserve">             </w:t>
      </w:r>
    </w:p>
    <w:p w:rsidR="00764156" w:rsidRPr="00385B07" w:rsidRDefault="009E31D4" w:rsidP="00D2056D">
      <w:pPr>
        <w:spacing w:after="0" w:line="240" w:lineRule="auto"/>
        <w:jc w:val="center"/>
        <w:rPr>
          <w:rFonts w:ascii="Times New Roman" w:hAnsi="Times New Roman" w:cs="Times New Roman"/>
          <w:b/>
          <w:sz w:val="24"/>
          <w:szCs w:val="24"/>
        </w:rPr>
      </w:pPr>
      <w:r w:rsidRPr="00385B07">
        <w:rPr>
          <w:rFonts w:ascii="Times New Roman" w:hAnsi="Times New Roman" w:cs="Times New Roman"/>
          <w:b/>
          <w:sz w:val="24"/>
          <w:szCs w:val="24"/>
        </w:rPr>
        <w:t>II. Организация и порядок проведения аукциона</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8. Организатор аукциона разрабатывает и утверждает документацию об аукционе. </w:t>
      </w:r>
    </w:p>
    <w:p w:rsidR="00A105D9" w:rsidRDefault="009E31D4" w:rsidP="00D2056D">
      <w:pPr>
        <w:spacing w:after="0" w:line="240" w:lineRule="auto"/>
        <w:ind w:firstLine="851"/>
        <w:jc w:val="both"/>
        <w:rPr>
          <w:sz w:val="24"/>
          <w:szCs w:val="24"/>
        </w:rPr>
      </w:pPr>
      <w:r w:rsidRPr="00D2056D">
        <w:rPr>
          <w:rFonts w:ascii="Times New Roman" w:hAnsi="Times New Roman" w:cs="Times New Roman"/>
          <w:sz w:val="24"/>
          <w:szCs w:val="24"/>
        </w:rPr>
        <w:t xml:space="preserve">9. Извещение о проведении аукциона размещается не менее чем за тридцать дней до дня окончания подачи заявок на участие в аукционе </w:t>
      </w:r>
      <w:r w:rsidR="00A105D9" w:rsidRPr="00A105D9">
        <w:rPr>
          <w:rFonts w:ascii="Times New Roman" w:hAnsi="Times New Roman"/>
          <w:sz w:val="24"/>
          <w:szCs w:val="24"/>
        </w:rPr>
        <w:t xml:space="preserve">на информационных стендах сельского поселения и на официальном сайте </w:t>
      </w:r>
      <w:proofErr w:type="spellStart"/>
      <w:r w:rsidR="00A105D9" w:rsidRPr="00A105D9">
        <w:rPr>
          <w:rFonts w:ascii="Times New Roman" w:hAnsi="Times New Roman"/>
          <w:sz w:val="24"/>
          <w:szCs w:val="24"/>
        </w:rPr>
        <w:t>Новобурундуковского</w:t>
      </w:r>
      <w:proofErr w:type="spellEnd"/>
      <w:r w:rsidR="00A105D9" w:rsidRPr="00A105D9">
        <w:rPr>
          <w:rFonts w:ascii="Times New Roman" w:hAnsi="Times New Roman"/>
          <w:sz w:val="24"/>
          <w:szCs w:val="24"/>
        </w:rPr>
        <w:t xml:space="preserve"> сельского поселения Дрожжановского муниципального района Портала муниципальных образований Республики Татарстан.</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В извещении о проведении аукциона должны быть указаны следующие сведения: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lastRenderedPageBreak/>
        <w:t xml:space="preserve">1) наименование, место нахождения, почтовый адрес, адрес электронной почты и номер контактного телефона организатора аукциона;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2)</w:t>
      </w:r>
      <w:r w:rsidR="004B6619" w:rsidRPr="004B6619">
        <w:rPr>
          <w:rFonts w:ascii="Times New Roman" w:hAnsi="Times New Roman" w:cs="Times New Roman"/>
          <w:sz w:val="24"/>
          <w:szCs w:val="24"/>
        </w:rPr>
        <w:t xml:space="preserve"> </w:t>
      </w:r>
      <w:r w:rsidRPr="00D2056D">
        <w:rPr>
          <w:rFonts w:ascii="Times New Roman" w:hAnsi="Times New Roman" w:cs="Times New Roman"/>
          <w:sz w:val="24"/>
          <w:szCs w:val="24"/>
        </w:rPr>
        <w:t xml:space="preserve">номер места размещения нестационарного торгового объекта в </w:t>
      </w:r>
      <w:r w:rsidR="000A7977" w:rsidRPr="00D2056D">
        <w:rPr>
          <w:rFonts w:ascii="Times New Roman" w:hAnsi="Times New Roman" w:cs="Times New Roman"/>
          <w:sz w:val="24"/>
          <w:szCs w:val="24"/>
        </w:rPr>
        <w:t>схему</w:t>
      </w:r>
      <w:r w:rsidRPr="00D2056D">
        <w:rPr>
          <w:rFonts w:ascii="Times New Roman" w:hAnsi="Times New Roman" w:cs="Times New Roman"/>
          <w:sz w:val="24"/>
          <w:szCs w:val="24"/>
        </w:rPr>
        <w:t xml:space="preserve">, местоположение, площадь места размещения нестационарного торгового объекта, вид нестационарного торгового объекта и вид деятельности (специализация) нестационарного торгового объекта согласно </w:t>
      </w:r>
      <w:r w:rsidR="000A7977" w:rsidRPr="00D2056D">
        <w:rPr>
          <w:rFonts w:ascii="Times New Roman" w:hAnsi="Times New Roman" w:cs="Times New Roman"/>
          <w:sz w:val="24"/>
          <w:szCs w:val="24"/>
        </w:rPr>
        <w:t>схему</w:t>
      </w:r>
      <w:r w:rsidRPr="00D2056D">
        <w:rPr>
          <w:rFonts w:ascii="Times New Roman" w:hAnsi="Times New Roman" w:cs="Times New Roman"/>
          <w:sz w:val="24"/>
          <w:szCs w:val="24"/>
        </w:rPr>
        <w:t xml:space="preserve">;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3) размер ежегодной платы по договору на размещение (цена лота);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4) срок действия договора на размещение;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5) срок, место и порядок предоставления документации об аукционе, электронный адрес сайтов в сети «Интернет», на которых размещена документация об аукционе; </w:t>
      </w:r>
    </w:p>
    <w:p w:rsidR="00764156" w:rsidRPr="00D2056D" w:rsidRDefault="00764156"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6</w:t>
      </w:r>
      <w:r w:rsidR="009E31D4" w:rsidRPr="00D2056D">
        <w:rPr>
          <w:rFonts w:ascii="Times New Roman" w:hAnsi="Times New Roman" w:cs="Times New Roman"/>
          <w:sz w:val="24"/>
          <w:szCs w:val="24"/>
        </w:rPr>
        <w:t>) требование о внесении задатка, а также размер задатка, реквизиты счета для внесения задатка;</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7) порядок, даты начала и окончания срока предоставления участникам закупки разъяснений положений документации об аукционе;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8) срок, в течение которого организатор аукциона вправе внести изменения в извещение и документацию об аукционе;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9) срок, в течение которого организатор аукциона вправе отказаться от проведения аукциона;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10. Документация об аукционе помимо информации и сведений, содержащихся в извещении о проведении аукциона, должна содержать: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 требования к содержанию, составу и форме заявки на участие в аукционе, в том числе заявки, подаваемой в форме электронного документа, и инструкцию по ее заполнению;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 форму, сроки и порядок оплаты по договору на размещение;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3) порядок пересмотра цены договора на размещение (цены лота) в сторону увеличения, а также указание на то, что цена заключенного договора на размещение не может быть пересмотрена сторонами в сторону уменьшения;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4) порядок, место, дату начала и дату и время окончания срока подачи заявок на участие в аукционе.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5) требования к участникам аукциона;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6) порядок и срок отзыва заявок на участие в аукционе;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7) формы, порядок, даты начала и окончания предоставления участникам аукциона разъяснений положений документации об аукционе;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8) место, дату и время начала рассмотрения заявок на участие в аукционе;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9) место, дату и время проведения аукциона;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10) требование о внесении задатка, размер задатка, срок и порядок внесения задатка, реквизиты счета для перечисления задатка;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11) срок, в течение которого должен быть подписан проект договора на размещение, составляющий не ранее десяти дней со дня размещения </w:t>
      </w:r>
      <w:r w:rsidR="00A105D9" w:rsidRPr="00A105D9">
        <w:rPr>
          <w:rFonts w:ascii="Times New Roman" w:hAnsi="Times New Roman"/>
          <w:sz w:val="24"/>
          <w:szCs w:val="24"/>
        </w:rPr>
        <w:t xml:space="preserve">на информационных стендах сельского поселения и на официальном сайте </w:t>
      </w:r>
      <w:proofErr w:type="spellStart"/>
      <w:r w:rsidR="00A105D9" w:rsidRPr="00A105D9">
        <w:rPr>
          <w:rFonts w:ascii="Times New Roman" w:hAnsi="Times New Roman"/>
          <w:sz w:val="24"/>
          <w:szCs w:val="24"/>
        </w:rPr>
        <w:t>Новобурундуковского</w:t>
      </w:r>
      <w:proofErr w:type="spellEnd"/>
      <w:r w:rsidR="00A105D9" w:rsidRPr="00A105D9">
        <w:rPr>
          <w:rFonts w:ascii="Times New Roman" w:hAnsi="Times New Roman"/>
          <w:sz w:val="24"/>
          <w:szCs w:val="24"/>
        </w:rPr>
        <w:t xml:space="preserve"> сельского поселения Дрожжановского муниципального района Портала муниципальных о</w:t>
      </w:r>
      <w:r w:rsidR="00A105D9">
        <w:rPr>
          <w:rFonts w:ascii="Times New Roman" w:hAnsi="Times New Roman"/>
          <w:sz w:val="24"/>
          <w:szCs w:val="24"/>
        </w:rPr>
        <w:t>бразований Республики Татарстан,</w:t>
      </w:r>
      <w:r w:rsidR="00A105D9" w:rsidRPr="00A105D9">
        <w:rPr>
          <w:sz w:val="24"/>
          <w:szCs w:val="24"/>
        </w:rPr>
        <w:t xml:space="preserve">             </w:t>
      </w:r>
      <w:r w:rsidRPr="00D2056D">
        <w:rPr>
          <w:rFonts w:ascii="Times New Roman" w:hAnsi="Times New Roman" w:cs="Times New Roman"/>
          <w:sz w:val="24"/>
          <w:szCs w:val="24"/>
        </w:rPr>
        <w:t xml:space="preserve">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12) указание на то, что при заключении и исполнении договора на размещение изменение условий договора, указанных в документации об аукционе, по соглашению сторон и в одностороннем порядке не допускается;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13) указание на то, что условия аукциона, порядок и условия заключения договора на размещение с участником аукциона являются условиями публичной оферты, а подача заявки на участие в аукционе является акцептом такой оферты.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11. К документации об аукционе должен быть приложен проект договора на размещение, который является неотъемлемой частью документации об аукционе (в случае проведения аукциона по нескольким лотам – проект договора в отношении каждого лота).</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12. Сведения, содержащиеся в документации об аукционе, должны соответствовать сведениям, указанным в извещении о проведении аукциона.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13. Любое заинтересованное лицо вправе обратиться за разъяснениями положений документации об аукционе к организатору торгов. В течение двух рабочих дней с даты </w:t>
      </w:r>
      <w:r w:rsidRPr="00D2056D">
        <w:rPr>
          <w:rFonts w:ascii="Times New Roman" w:hAnsi="Times New Roman" w:cs="Times New Roman"/>
          <w:sz w:val="24"/>
          <w:szCs w:val="24"/>
        </w:rPr>
        <w:lastRenderedPageBreak/>
        <w:t xml:space="preserve">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конкурсе.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14.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и размера задатка не допускается.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15. Для участия в аукционе заинтересованное лицо (далее – заявитель) подает заявку на участие в аукционе. Заявка на участие в аукционе подается в срок и по форме, которые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16. Заявка на участие в аукционе должна содержать сведения и документы о заявителе, а также документы или копии документов, подтверждающие внесение задатка (платежное поручение, подтверждающее перечисление задатка). К сведениям и документам о заявителе относятся: </w:t>
      </w:r>
    </w:p>
    <w:p w:rsidR="00764156" w:rsidRPr="00D2056D" w:rsidRDefault="009E31D4" w:rsidP="00D2056D">
      <w:pPr>
        <w:spacing w:after="0" w:line="240" w:lineRule="auto"/>
        <w:ind w:firstLine="851"/>
        <w:jc w:val="both"/>
        <w:rPr>
          <w:rFonts w:ascii="Times New Roman" w:hAnsi="Times New Roman" w:cs="Times New Roman"/>
          <w:sz w:val="24"/>
          <w:szCs w:val="24"/>
        </w:rPr>
      </w:pPr>
      <w:proofErr w:type="gramStart"/>
      <w:r w:rsidRPr="00D2056D">
        <w:rPr>
          <w:rFonts w:ascii="Times New Roman" w:hAnsi="Times New Roman" w:cs="Times New Roman"/>
          <w:sz w:val="24"/>
          <w:szCs w:val="24"/>
        </w:rPr>
        <w:t>а</w:t>
      </w:r>
      <w:proofErr w:type="gramEnd"/>
      <w:r w:rsidRPr="00D2056D">
        <w:rPr>
          <w:rFonts w:ascii="Times New Roman" w:hAnsi="Times New Roman" w:cs="Times New Roman"/>
          <w:sz w:val="24"/>
          <w:szCs w:val="24"/>
        </w:rPr>
        <w:t xml:space="preserve">)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б)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проведении аукциона; </w:t>
      </w:r>
    </w:p>
    <w:p w:rsidR="00764156" w:rsidRPr="00D2056D" w:rsidRDefault="009E31D4" w:rsidP="00D2056D">
      <w:pPr>
        <w:spacing w:after="0" w:line="240" w:lineRule="auto"/>
        <w:ind w:firstLine="851"/>
        <w:jc w:val="both"/>
        <w:rPr>
          <w:rFonts w:ascii="Times New Roman" w:hAnsi="Times New Roman" w:cs="Times New Roman"/>
          <w:sz w:val="24"/>
          <w:szCs w:val="24"/>
        </w:rPr>
      </w:pPr>
      <w:proofErr w:type="gramStart"/>
      <w:r w:rsidRPr="00D2056D">
        <w:rPr>
          <w:rFonts w:ascii="Times New Roman" w:hAnsi="Times New Roman" w:cs="Times New Roman"/>
          <w:sz w:val="24"/>
          <w:szCs w:val="24"/>
        </w:rPr>
        <w:t>в</w:t>
      </w:r>
      <w:proofErr w:type="gramEnd"/>
      <w:r w:rsidRPr="00D2056D">
        <w:rPr>
          <w:rFonts w:ascii="Times New Roman" w:hAnsi="Times New Roman" w:cs="Times New Roman"/>
          <w:sz w:val="24"/>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w:t>
      </w:r>
    </w:p>
    <w:p w:rsidR="00764156" w:rsidRPr="00D2056D" w:rsidRDefault="009E31D4" w:rsidP="00D2056D">
      <w:pPr>
        <w:spacing w:after="0" w:line="240" w:lineRule="auto"/>
        <w:ind w:firstLine="851"/>
        <w:jc w:val="both"/>
        <w:rPr>
          <w:rFonts w:ascii="Times New Roman" w:hAnsi="Times New Roman" w:cs="Times New Roman"/>
          <w:sz w:val="24"/>
          <w:szCs w:val="24"/>
        </w:rPr>
      </w:pPr>
      <w:proofErr w:type="gramStart"/>
      <w:r w:rsidRPr="00D2056D">
        <w:rPr>
          <w:rFonts w:ascii="Times New Roman" w:hAnsi="Times New Roman" w:cs="Times New Roman"/>
          <w:sz w:val="24"/>
          <w:szCs w:val="24"/>
        </w:rPr>
        <w:t>г</w:t>
      </w:r>
      <w:proofErr w:type="gramEnd"/>
      <w:r w:rsidRPr="00D2056D">
        <w:rPr>
          <w:rFonts w:ascii="Times New Roman" w:hAnsi="Times New Roman" w:cs="Times New Roman"/>
          <w:sz w:val="24"/>
          <w:szCs w:val="24"/>
        </w:rPr>
        <w:t xml:space="preserve">) копии учредительных документов заявителя (для юридических лиц); </w:t>
      </w:r>
    </w:p>
    <w:p w:rsidR="00764156" w:rsidRPr="00D2056D" w:rsidRDefault="009E31D4" w:rsidP="00D2056D">
      <w:pPr>
        <w:spacing w:after="0" w:line="240" w:lineRule="auto"/>
        <w:ind w:firstLine="851"/>
        <w:jc w:val="both"/>
        <w:rPr>
          <w:rFonts w:ascii="Times New Roman" w:hAnsi="Times New Roman" w:cs="Times New Roman"/>
          <w:sz w:val="24"/>
          <w:szCs w:val="24"/>
        </w:rPr>
      </w:pPr>
      <w:proofErr w:type="gramStart"/>
      <w:r w:rsidRPr="00D2056D">
        <w:rPr>
          <w:rFonts w:ascii="Times New Roman" w:hAnsi="Times New Roman" w:cs="Times New Roman"/>
          <w:sz w:val="24"/>
          <w:szCs w:val="24"/>
        </w:rPr>
        <w:t>д</w:t>
      </w:r>
      <w:proofErr w:type="gramEnd"/>
      <w:r w:rsidRPr="00D2056D">
        <w:rPr>
          <w:rFonts w:ascii="Times New Roman" w:hAnsi="Times New Roman" w:cs="Times New Roman"/>
          <w:sz w:val="24"/>
          <w:szCs w:val="24"/>
        </w:rPr>
        <w:t xml:space="preserve">) декларация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17. Заявитель вправе подать только одну заявку в отношении каждого предмета аукциона (лота).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18. Заявки на участие в аукционе представляются по форме и в порядке, которые указаны в документации об аукционе, а также в месте и до истечения срока, которые указаны в извещении о проведении аукциона.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19.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w:t>
      </w:r>
      <w:r w:rsidRPr="00D2056D">
        <w:rPr>
          <w:rFonts w:ascii="Times New Roman" w:hAnsi="Times New Roman" w:cs="Times New Roman"/>
          <w:sz w:val="24"/>
          <w:szCs w:val="24"/>
        </w:rPr>
        <w:lastRenderedPageBreak/>
        <w:t xml:space="preserve">организатор аукциона выдают расписку в получении такой заявки с указанием даты и времени ее получения.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20. Полученные после окончания установленного срока приема заявок на участие в аукционе заявки не рассматриваются, и не позднее рабочего дня, следующего за днем принятия заявки, возвращаются заявителям. Задаток возвращается заявителям в течение пяти рабочих дней с даты подписания протокола аукциона.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22.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r w:rsidR="00B62ECA" w:rsidRPr="00D2056D">
        <w:rPr>
          <w:rFonts w:ascii="Times New Roman" w:hAnsi="Times New Roman" w:cs="Times New Roman"/>
          <w:sz w:val="24"/>
          <w:szCs w:val="24"/>
        </w:rPr>
        <w:t xml:space="preserve"> </w:t>
      </w:r>
      <w:r w:rsidRPr="00D2056D">
        <w:rPr>
          <w:rFonts w:ascii="Times New Roman" w:hAnsi="Times New Roman" w:cs="Times New Roman"/>
          <w:sz w:val="24"/>
          <w:szCs w:val="24"/>
        </w:rPr>
        <w:t xml:space="preserve">Срок рассмотрения заявок на участие в аукционе не может превышать десяти дней с даты окончания срока подачи заявок.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23.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 Указанный протокол рассмотрения заявок на участие в аукционе размещается организатором аукциона</w:t>
      </w:r>
      <w:r w:rsidR="00A105D9" w:rsidRPr="00A105D9">
        <w:rPr>
          <w:rFonts w:ascii="Times New Roman" w:hAnsi="Times New Roman"/>
          <w:sz w:val="24"/>
          <w:szCs w:val="24"/>
        </w:rPr>
        <w:t xml:space="preserve"> на официальном сайте </w:t>
      </w:r>
      <w:proofErr w:type="spellStart"/>
      <w:r w:rsidR="00A105D9" w:rsidRPr="00A105D9">
        <w:rPr>
          <w:rFonts w:ascii="Times New Roman" w:hAnsi="Times New Roman"/>
          <w:sz w:val="24"/>
          <w:szCs w:val="24"/>
        </w:rPr>
        <w:t>Новобурундуковского</w:t>
      </w:r>
      <w:proofErr w:type="spellEnd"/>
      <w:r w:rsidR="00A105D9" w:rsidRPr="00A105D9">
        <w:rPr>
          <w:rFonts w:ascii="Times New Roman" w:hAnsi="Times New Roman"/>
          <w:sz w:val="24"/>
          <w:szCs w:val="24"/>
        </w:rPr>
        <w:t xml:space="preserve"> сельского поселения Дрожжановского муниципального района Портала муниципальных о</w:t>
      </w:r>
      <w:r w:rsidR="00A105D9">
        <w:rPr>
          <w:rFonts w:ascii="Times New Roman" w:hAnsi="Times New Roman"/>
          <w:sz w:val="24"/>
          <w:szCs w:val="24"/>
        </w:rPr>
        <w:t xml:space="preserve">бразований Республики </w:t>
      </w:r>
      <w:proofErr w:type="gramStart"/>
      <w:r w:rsidR="00A105D9">
        <w:rPr>
          <w:rFonts w:ascii="Times New Roman" w:hAnsi="Times New Roman"/>
          <w:sz w:val="24"/>
          <w:szCs w:val="24"/>
        </w:rPr>
        <w:t>Татарстан</w:t>
      </w:r>
      <w:r w:rsidR="00A105D9">
        <w:rPr>
          <w:sz w:val="24"/>
          <w:szCs w:val="24"/>
        </w:rPr>
        <w:t xml:space="preserve"> </w:t>
      </w:r>
      <w:r w:rsidR="00A105D9" w:rsidRPr="00A105D9">
        <w:rPr>
          <w:sz w:val="24"/>
          <w:szCs w:val="24"/>
        </w:rPr>
        <w:t xml:space="preserve"> </w:t>
      </w:r>
      <w:r w:rsidRPr="00D2056D">
        <w:rPr>
          <w:rFonts w:ascii="Times New Roman" w:hAnsi="Times New Roman" w:cs="Times New Roman"/>
          <w:sz w:val="24"/>
          <w:szCs w:val="24"/>
        </w:rPr>
        <w:t>не</w:t>
      </w:r>
      <w:proofErr w:type="gramEnd"/>
      <w:r w:rsidRPr="00D2056D">
        <w:rPr>
          <w:rFonts w:ascii="Times New Roman" w:hAnsi="Times New Roman" w:cs="Times New Roman"/>
          <w:sz w:val="24"/>
          <w:szCs w:val="24"/>
        </w:rPr>
        <w:t xml:space="preserve"> позднее одного рабочего дня с даты подписания данного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24. Организатор аукциона обязан вернуть задаток заявителю, не допущенному к участию в аукционе, в течение пяти рабочих дней с даты подписания протокола рассмотрения заявок.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25. Организатор аукциона обязан обеспечить участникам аукциона возможность принять участие в аукционе непосредственно или через своих представителей. Аукцион проводится организатором аукциона в присутствии членов аукционной комиссии и участников аукциона (их представителей). Аукцион проводится путем повышения ежегодного размера платы договора на размещение (цены лота), указанной в извещении о проведении аукциона, на «шаг аукциона». «Шаг аукциона» устанавливается в размере пяти процентов от ежегодного размера платы договора на размещение (цены лота), указанной в извещении о проведении аукциона.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 Аукцион проводится в следующем порядке: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1) аукцион проводится публично во время, в месте, в порядке указанном в</w:t>
      </w:r>
      <w:r w:rsidR="00B62ECA" w:rsidRPr="00D2056D">
        <w:rPr>
          <w:rFonts w:ascii="Times New Roman" w:hAnsi="Times New Roman" w:cs="Times New Roman"/>
          <w:sz w:val="24"/>
          <w:szCs w:val="24"/>
        </w:rPr>
        <w:t xml:space="preserve"> </w:t>
      </w:r>
      <w:r w:rsidRPr="00D2056D">
        <w:rPr>
          <w:rFonts w:ascii="Times New Roman" w:hAnsi="Times New Roman" w:cs="Times New Roman"/>
          <w:sz w:val="24"/>
          <w:szCs w:val="24"/>
        </w:rPr>
        <w:t xml:space="preserve">извещении и документации об аукционе.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w:t>
      </w:r>
      <w:r w:rsidRPr="00D2056D">
        <w:rPr>
          <w:rFonts w:ascii="Times New Roman" w:hAnsi="Times New Roman" w:cs="Times New Roman"/>
          <w:sz w:val="24"/>
          <w:szCs w:val="24"/>
        </w:rPr>
        <w:lastRenderedPageBreak/>
        <w:t xml:space="preserve">лота (их представителей). При регистрации участникам аукциона (их представителям) выдаются пронумерованные карточки (далее — карточки);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3)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 размещение, размера ежегодной платы договора (лота), «шага аукциона».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4) участники аукциона поднимают карточки, после оглашения аукционистом размера ежегодной платы договора и каждого очередного размера ежегодной платы договора в случае, если готовы заключить договор в соответствии с этим размером ежегодной платы договора;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5)</w:t>
      </w:r>
      <w:r w:rsidR="00976B2A" w:rsidRPr="00976B2A">
        <w:rPr>
          <w:rFonts w:ascii="Times New Roman" w:hAnsi="Times New Roman" w:cs="Times New Roman"/>
          <w:sz w:val="24"/>
          <w:szCs w:val="24"/>
        </w:rPr>
        <w:t xml:space="preserve"> </w:t>
      </w:r>
      <w:r w:rsidRPr="00D2056D">
        <w:rPr>
          <w:rFonts w:ascii="Times New Roman" w:hAnsi="Times New Roman" w:cs="Times New Roman"/>
          <w:sz w:val="24"/>
          <w:szCs w:val="24"/>
        </w:rPr>
        <w:t xml:space="preserve">каждый последующий размер ежегодной платы договора аукционист назначает путем увеличения размера ежегодной платы договора на «шаг аукциона». После объявления очередного размера ежегодной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ежегодной платы в соответствии с «шагом аукциона»;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6)</w:t>
      </w:r>
      <w:r w:rsidR="00976B2A" w:rsidRPr="00976B2A">
        <w:rPr>
          <w:rFonts w:ascii="Times New Roman" w:hAnsi="Times New Roman" w:cs="Times New Roman"/>
          <w:sz w:val="24"/>
          <w:szCs w:val="24"/>
        </w:rPr>
        <w:t xml:space="preserve"> </w:t>
      </w:r>
      <w:r w:rsidRPr="00D2056D">
        <w:rPr>
          <w:rFonts w:ascii="Times New Roman" w:hAnsi="Times New Roman" w:cs="Times New Roman"/>
          <w:sz w:val="24"/>
          <w:szCs w:val="24"/>
        </w:rPr>
        <w:t xml:space="preserve">при отсутствии участников аукциона, готовых заключить договор размещения нестационарного торгового объекта в соответствии с названной аукционистом размером ежегодной платы, аукционист повторяет этот размер ежегодной платы 3 раза. Если после троекратного объявления размера ежегодной платы ни один из участников аукциона не поднял билет, аукцион завершается. Победителем аукциона признается тот участник аукциона, который первым поднял билет по цене названной аукционистом;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7) по завершении аукциона аукционист объявляет о реализации права на заключение договора размещения нестационарного торгового объекта, называет размер ежегодной платы и номер билета победителя аукциона.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26. Победителем аукциона признается участник, предложивший наиболее высокую цену ежегодной платы договора на размещение нестационарного торгового объекта.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27. 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на размещение (цене лота), последнем и предпоследнем предложениях о цене договора, наименовании и месте нахождения (для юридического лица), фамилии, об имени, отчестве, о</w:t>
      </w:r>
      <w:r w:rsidR="00B62ECA" w:rsidRPr="00D2056D">
        <w:rPr>
          <w:rFonts w:ascii="Times New Roman" w:hAnsi="Times New Roman" w:cs="Times New Roman"/>
          <w:sz w:val="24"/>
          <w:szCs w:val="24"/>
        </w:rPr>
        <w:t xml:space="preserve"> </w:t>
      </w:r>
      <w:r w:rsidRPr="00D2056D">
        <w:rPr>
          <w:rFonts w:ascii="Times New Roman" w:hAnsi="Times New Roman" w:cs="Times New Roman"/>
          <w:sz w:val="24"/>
          <w:szCs w:val="24"/>
        </w:rPr>
        <w:t xml:space="preserve">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Протокол аукциона размещается организатором аукциона на </w:t>
      </w:r>
      <w:r w:rsidR="00A105D9" w:rsidRPr="00A105D9">
        <w:rPr>
          <w:rFonts w:ascii="Times New Roman" w:hAnsi="Times New Roman"/>
          <w:sz w:val="24"/>
          <w:szCs w:val="24"/>
        </w:rPr>
        <w:t xml:space="preserve">официальном сайте </w:t>
      </w:r>
      <w:proofErr w:type="spellStart"/>
      <w:r w:rsidR="00A105D9" w:rsidRPr="00A105D9">
        <w:rPr>
          <w:rFonts w:ascii="Times New Roman" w:hAnsi="Times New Roman"/>
          <w:sz w:val="24"/>
          <w:szCs w:val="24"/>
        </w:rPr>
        <w:t>Новобурундуковского</w:t>
      </w:r>
      <w:proofErr w:type="spellEnd"/>
      <w:r w:rsidR="00A105D9" w:rsidRPr="00A105D9">
        <w:rPr>
          <w:rFonts w:ascii="Times New Roman" w:hAnsi="Times New Roman"/>
          <w:sz w:val="24"/>
          <w:szCs w:val="24"/>
        </w:rPr>
        <w:t xml:space="preserve"> сельского поселения Дрожжановского муниципального района Портала муниципальных образований Республики Татарстан</w:t>
      </w:r>
      <w:r w:rsidRPr="00D2056D">
        <w:rPr>
          <w:rFonts w:ascii="Times New Roman" w:hAnsi="Times New Roman" w:cs="Times New Roman"/>
          <w:sz w:val="24"/>
          <w:szCs w:val="24"/>
        </w:rPr>
        <w:t xml:space="preserve">, в течение дня, следующего за днем подписания указанного протокола.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28. Заключение договора на размещение осуществляется в порядке, предусмотренном действующим законодательством.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29.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размещение на условиях и по цене, указанной в извещении о проведении аукциона. </w:t>
      </w:r>
    </w:p>
    <w:p w:rsidR="0061551A"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30. Настоящий Порядок подлежит применению в муниципальном образовании </w:t>
      </w:r>
      <w:r w:rsidR="00361859" w:rsidRPr="00D2056D">
        <w:rPr>
          <w:rFonts w:ascii="Times New Roman" w:hAnsi="Times New Roman" w:cs="Times New Roman"/>
          <w:sz w:val="24"/>
          <w:szCs w:val="24"/>
        </w:rPr>
        <w:t>«</w:t>
      </w:r>
      <w:proofErr w:type="spellStart"/>
      <w:r w:rsidR="00D324A0">
        <w:rPr>
          <w:rFonts w:ascii="Times New Roman" w:hAnsi="Times New Roman" w:cs="Times New Roman"/>
          <w:sz w:val="24"/>
          <w:szCs w:val="24"/>
        </w:rPr>
        <w:t>Новобурундуковское</w:t>
      </w:r>
      <w:proofErr w:type="spellEnd"/>
      <w:r w:rsidR="00D324A0" w:rsidRPr="00D2056D">
        <w:rPr>
          <w:rFonts w:ascii="Times New Roman" w:hAnsi="Times New Roman" w:cs="Times New Roman"/>
          <w:sz w:val="24"/>
          <w:szCs w:val="24"/>
        </w:rPr>
        <w:t xml:space="preserve"> сельское поселение» </w:t>
      </w:r>
      <w:r w:rsidR="00D324A0">
        <w:rPr>
          <w:rFonts w:ascii="Times New Roman" w:hAnsi="Times New Roman" w:cs="Times New Roman"/>
          <w:sz w:val="24"/>
          <w:szCs w:val="24"/>
        </w:rPr>
        <w:t xml:space="preserve">Дрожжановского </w:t>
      </w:r>
      <w:r w:rsidR="00361859" w:rsidRPr="00D2056D">
        <w:rPr>
          <w:rFonts w:ascii="Times New Roman" w:hAnsi="Times New Roman" w:cs="Times New Roman"/>
          <w:sz w:val="24"/>
          <w:szCs w:val="24"/>
        </w:rPr>
        <w:t>муниципального района</w:t>
      </w:r>
      <w:r w:rsidRPr="00D2056D">
        <w:rPr>
          <w:rFonts w:ascii="Times New Roman" w:hAnsi="Times New Roman" w:cs="Times New Roman"/>
          <w:sz w:val="24"/>
          <w:szCs w:val="24"/>
        </w:rPr>
        <w:t xml:space="preserve"> Республики Татарстан со дня вступления в законную силу муниципального нормативного правового акта об утверждении схемы размещения нестационарных торговых объектов впервые после установления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утвержденного постановлением Кабинета Министров Республики Татарстан от 13.08.2016 №553.</w:t>
      </w:r>
    </w:p>
    <w:sectPr w:rsidR="0061551A" w:rsidRPr="00D2056D" w:rsidSect="000A7977">
      <w:pgSz w:w="11906" w:h="16838"/>
      <w:pgMar w:top="568" w:right="70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9F7"/>
    <w:rsid w:val="0005176E"/>
    <w:rsid w:val="00095836"/>
    <w:rsid w:val="000A7977"/>
    <w:rsid w:val="001338EB"/>
    <w:rsid w:val="00147CAB"/>
    <w:rsid w:val="002636DD"/>
    <w:rsid w:val="002C49F7"/>
    <w:rsid w:val="0030095A"/>
    <w:rsid w:val="003114F7"/>
    <w:rsid w:val="00361859"/>
    <w:rsid w:val="00385B07"/>
    <w:rsid w:val="003A42D4"/>
    <w:rsid w:val="0043506C"/>
    <w:rsid w:val="00450438"/>
    <w:rsid w:val="004A3AB3"/>
    <w:rsid w:val="004B6619"/>
    <w:rsid w:val="005921D5"/>
    <w:rsid w:val="0061551A"/>
    <w:rsid w:val="00764156"/>
    <w:rsid w:val="00932F21"/>
    <w:rsid w:val="00976B2A"/>
    <w:rsid w:val="009E31D4"/>
    <w:rsid w:val="00A105D9"/>
    <w:rsid w:val="00A20CC5"/>
    <w:rsid w:val="00AD2BFB"/>
    <w:rsid w:val="00B62ECA"/>
    <w:rsid w:val="00B7205E"/>
    <w:rsid w:val="00D079A4"/>
    <w:rsid w:val="00D2056D"/>
    <w:rsid w:val="00D22FDC"/>
    <w:rsid w:val="00D324A0"/>
    <w:rsid w:val="00D368D8"/>
    <w:rsid w:val="00E22D4D"/>
    <w:rsid w:val="00E728C2"/>
    <w:rsid w:val="00F13262"/>
    <w:rsid w:val="00F20DCE"/>
    <w:rsid w:val="00F87795"/>
    <w:rsid w:val="00FF4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8EBF05-AFA5-4B98-A03B-D13D32064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31D4"/>
    <w:rPr>
      <w:color w:val="0000FF" w:themeColor="hyperlink"/>
      <w:u w:val="single"/>
    </w:rPr>
  </w:style>
  <w:style w:type="paragraph" w:styleId="a4">
    <w:name w:val="List Paragraph"/>
    <w:basedOn w:val="a"/>
    <w:uiPriority w:val="34"/>
    <w:qFormat/>
    <w:rsid w:val="00764156"/>
    <w:pPr>
      <w:ind w:left="720"/>
      <w:contextualSpacing/>
    </w:pPr>
  </w:style>
  <w:style w:type="paragraph" w:styleId="a5">
    <w:name w:val="No Spacing"/>
    <w:uiPriority w:val="1"/>
    <w:qFormat/>
    <w:rsid w:val="00FF494F"/>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019777">
      <w:bodyDiv w:val="1"/>
      <w:marLeft w:val="0"/>
      <w:marRight w:val="0"/>
      <w:marTop w:val="0"/>
      <w:marBottom w:val="0"/>
      <w:divBdr>
        <w:top w:val="none" w:sz="0" w:space="0" w:color="auto"/>
        <w:left w:val="none" w:sz="0" w:space="0" w:color="auto"/>
        <w:bottom w:val="none" w:sz="0" w:space="0" w:color="auto"/>
        <w:right w:val="none" w:sz="0" w:space="0" w:color="auto"/>
      </w:divBdr>
      <w:divsChild>
        <w:div w:id="1442338416">
          <w:marLeft w:val="0"/>
          <w:marRight w:val="0"/>
          <w:marTop w:val="0"/>
          <w:marBottom w:val="0"/>
          <w:divBdr>
            <w:top w:val="none" w:sz="0" w:space="0" w:color="auto"/>
            <w:left w:val="none" w:sz="0" w:space="0" w:color="auto"/>
            <w:bottom w:val="none" w:sz="0" w:space="0" w:color="auto"/>
            <w:right w:val="none" w:sz="0" w:space="0" w:color="auto"/>
          </w:divBdr>
        </w:div>
        <w:div w:id="793131719">
          <w:marLeft w:val="0"/>
          <w:marRight w:val="0"/>
          <w:marTop w:val="0"/>
          <w:marBottom w:val="0"/>
          <w:divBdr>
            <w:top w:val="none" w:sz="0" w:space="0" w:color="auto"/>
            <w:left w:val="none" w:sz="0" w:space="0" w:color="auto"/>
            <w:bottom w:val="none" w:sz="0" w:space="0" w:color="auto"/>
            <w:right w:val="none" w:sz="0" w:space="0" w:color="auto"/>
          </w:divBdr>
        </w:div>
        <w:div w:id="214779871">
          <w:marLeft w:val="0"/>
          <w:marRight w:val="0"/>
          <w:marTop w:val="0"/>
          <w:marBottom w:val="0"/>
          <w:divBdr>
            <w:top w:val="none" w:sz="0" w:space="0" w:color="auto"/>
            <w:left w:val="none" w:sz="0" w:space="0" w:color="auto"/>
            <w:bottom w:val="none" w:sz="0" w:space="0" w:color="auto"/>
            <w:right w:val="none" w:sz="0" w:space="0" w:color="auto"/>
          </w:divBdr>
        </w:div>
        <w:div w:id="1497383035">
          <w:marLeft w:val="0"/>
          <w:marRight w:val="0"/>
          <w:marTop w:val="0"/>
          <w:marBottom w:val="0"/>
          <w:divBdr>
            <w:top w:val="none" w:sz="0" w:space="0" w:color="auto"/>
            <w:left w:val="none" w:sz="0" w:space="0" w:color="auto"/>
            <w:bottom w:val="none" w:sz="0" w:space="0" w:color="auto"/>
            <w:right w:val="none" w:sz="0" w:space="0" w:color="auto"/>
          </w:divBdr>
        </w:div>
        <w:div w:id="1143156518">
          <w:marLeft w:val="0"/>
          <w:marRight w:val="0"/>
          <w:marTop w:val="0"/>
          <w:marBottom w:val="0"/>
          <w:divBdr>
            <w:top w:val="none" w:sz="0" w:space="0" w:color="auto"/>
            <w:left w:val="none" w:sz="0" w:space="0" w:color="auto"/>
            <w:bottom w:val="none" w:sz="0" w:space="0" w:color="auto"/>
            <w:right w:val="none" w:sz="0" w:space="0" w:color="auto"/>
          </w:divBdr>
        </w:div>
        <w:div w:id="1422919959">
          <w:marLeft w:val="0"/>
          <w:marRight w:val="0"/>
          <w:marTop w:val="0"/>
          <w:marBottom w:val="0"/>
          <w:divBdr>
            <w:top w:val="none" w:sz="0" w:space="0" w:color="auto"/>
            <w:left w:val="none" w:sz="0" w:space="0" w:color="auto"/>
            <w:bottom w:val="none" w:sz="0" w:space="0" w:color="auto"/>
            <w:right w:val="none" w:sz="0" w:space="0" w:color="auto"/>
          </w:divBdr>
        </w:div>
        <w:div w:id="861747892">
          <w:marLeft w:val="0"/>
          <w:marRight w:val="0"/>
          <w:marTop w:val="0"/>
          <w:marBottom w:val="0"/>
          <w:divBdr>
            <w:top w:val="none" w:sz="0" w:space="0" w:color="auto"/>
            <w:left w:val="none" w:sz="0" w:space="0" w:color="auto"/>
            <w:bottom w:val="none" w:sz="0" w:space="0" w:color="auto"/>
            <w:right w:val="none" w:sz="0" w:space="0" w:color="auto"/>
          </w:divBdr>
        </w:div>
        <w:div w:id="650714994">
          <w:marLeft w:val="0"/>
          <w:marRight w:val="0"/>
          <w:marTop w:val="0"/>
          <w:marBottom w:val="0"/>
          <w:divBdr>
            <w:top w:val="none" w:sz="0" w:space="0" w:color="auto"/>
            <w:left w:val="none" w:sz="0" w:space="0" w:color="auto"/>
            <w:bottom w:val="none" w:sz="0" w:space="0" w:color="auto"/>
            <w:right w:val="none" w:sz="0" w:space="0" w:color="auto"/>
          </w:divBdr>
        </w:div>
        <w:div w:id="2048867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6329</Words>
  <Characters>36079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dc:creator>
  <cp:lastModifiedBy>Пользователь Windows</cp:lastModifiedBy>
  <cp:revision>2</cp:revision>
  <dcterms:created xsi:type="dcterms:W3CDTF">2017-03-31T13:09:00Z</dcterms:created>
  <dcterms:modified xsi:type="dcterms:W3CDTF">2017-03-31T13:09:00Z</dcterms:modified>
</cp:coreProperties>
</file>