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8"/>
        <w:gridCol w:w="1267"/>
        <w:gridCol w:w="3970"/>
      </w:tblGrid>
      <w:tr w:rsidR="00337D97" w:rsidRPr="00FF494F" w:rsidTr="00337D97">
        <w:trPr>
          <w:trHeight w:val="1552"/>
        </w:trPr>
        <w:tc>
          <w:tcPr>
            <w:tcW w:w="4408" w:type="dxa"/>
          </w:tcPr>
          <w:p w:rsidR="00337D97" w:rsidRPr="00FF494F" w:rsidRDefault="00EA78C4" w:rsidP="00337D9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ИСПОЛНИТЕЛЬНЫЙ КОМИТЕТ</w:t>
            </w:r>
          </w:p>
          <w:p w:rsidR="00337D97" w:rsidRPr="00FF494F" w:rsidRDefault="00337D97" w:rsidP="00337D9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94F">
              <w:rPr>
                <w:rFonts w:ascii="Times New Roman" w:hAnsi="Times New Roman"/>
                <w:sz w:val="24"/>
                <w:szCs w:val="24"/>
              </w:rPr>
              <w:t>НОВОБУРУНДУКОВСКОГО СЕЛЬСКОГО ПОСЕЛЕНИЯ ДРОЖЖАНОВСКОГО</w:t>
            </w:r>
          </w:p>
          <w:p w:rsidR="00337D97" w:rsidRPr="00FF494F" w:rsidRDefault="00337D97" w:rsidP="00337D9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94F">
              <w:rPr>
                <w:rFonts w:ascii="Times New Roman" w:hAnsi="Times New Roman"/>
                <w:sz w:val="24"/>
                <w:szCs w:val="24"/>
              </w:rPr>
              <w:t>МУНИЦИПАЛЬНОГО РАЙОНА</w:t>
            </w:r>
          </w:p>
          <w:p w:rsidR="00337D97" w:rsidRPr="00FF494F" w:rsidRDefault="00337D97" w:rsidP="00337D9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494F">
              <w:rPr>
                <w:rFonts w:ascii="Times New Roman" w:hAnsi="Times New Roman"/>
                <w:sz w:val="24"/>
                <w:szCs w:val="24"/>
              </w:rPr>
              <w:t>РЕСПУБЛИКИ ТАТАРСТАН</w:t>
            </w:r>
          </w:p>
          <w:p w:rsidR="00337D97" w:rsidRPr="00FF494F" w:rsidRDefault="00337D97" w:rsidP="00337D97">
            <w:pPr>
              <w:pStyle w:val="a5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FF494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Улица Вокзальная, дом 31,</w:t>
            </w:r>
          </w:p>
          <w:p w:rsidR="00337D97" w:rsidRPr="00FF494F" w:rsidRDefault="00337D97" w:rsidP="00337D97">
            <w:pPr>
              <w:pStyle w:val="a5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FF494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П.ж.-д.ст.Бурундуки, Дрожжановский район 422490</w:t>
            </w:r>
          </w:p>
        </w:tc>
        <w:tc>
          <w:tcPr>
            <w:tcW w:w="1267" w:type="dxa"/>
          </w:tcPr>
          <w:p w:rsidR="00337D97" w:rsidRPr="00FF494F" w:rsidRDefault="00337D97" w:rsidP="00337D9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37D97" w:rsidRPr="00FF494F" w:rsidRDefault="00337D97" w:rsidP="00337D97">
            <w:pPr>
              <w:pStyle w:val="a5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970" w:type="dxa"/>
            <w:hideMark/>
          </w:tcPr>
          <w:p w:rsidR="00337D97" w:rsidRPr="00FF494F" w:rsidRDefault="00337D97" w:rsidP="00337D97">
            <w:pPr>
              <w:pStyle w:val="a5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/>
              </w:rPr>
            </w:pPr>
            <w:r w:rsidRPr="00FF494F">
              <w:rPr>
                <w:rFonts w:ascii="Times New Roman" w:hAnsi="Times New Roman"/>
                <w:sz w:val="24"/>
                <w:szCs w:val="24"/>
              </w:rPr>
              <w:t>ТАТАРСТАН РЕСПУБЛИКАСЫ</w:t>
            </w:r>
            <w:r w:rsidRPr="00FF494F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FF494F"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/>
              </w:rPr>
              <w:t>ЧҮПРӘЛЕ</w:t>
            </w:r>
          </w:p>
          <w:p w:rsidR="00337D97" w:rsidRPr="00FF494F" w:rsidRDefault="00337D97" w:rsidP="00337D97">
            <w:pPr>
              <w:pStyle w:val="a5"/>
              <w:jc w:val="center"/>
              <w:rPr>
                <w:rFonts w:ascii="Times New Roman" w:hAnsi="Times New Roman"/>
                <w:caps/>
                <w:noProof/>
                <w:color w:val="000000"/>
                <w:sz w:val="24"/>
                <w:szCs w:val="24"/>
                <w:lang w:val="tt-RU"/>
              </w:rPr>
            </w:pPr>
            <w:r w:rsidRPr="00FF494F">
              <w:rPr>
                <w:rFonts w:ascii="Times New Roman" w:hAnsi="Times New Roman"/>
                <w:caps/>
                <w:noProof/>
                <w:color w:val="000000"/>
                <w:sz w:val="24"/>
                <w:szCs w:val="24"/>
              </w:rPr>
              <w:t>МУНИЦИПАЛЬ</w:t>
            </w:r>
            <w:r w:rsidRPr="00FF494F">
              <w:rPr>
                <w:rFonts w:ascii="Times New Roman" w:hAnsi="Times New Roman"/>
                <w:caps/>
                <w:noProof/>
                <w:color w:val="000000"/>
                <w:sz w:val="24"/>
                <w:szCs w:val="24"/>
                <w:lang w:val="tt-RU"/>
              </w:rPr>
              <w:t xml:space="preserve"> </w:t>
            </w:r>
            <w:r w:rsidRPr="00FF494F">
              <w:rPr>
                <w:rFonts w:ascii="Times New Roman" w:hAnsi="Times New Roman"/>
                <w:caps/>
                <w:noProof/>
                <w:color w:val="000000"/>
                <w:sz w:val="24"/>
                <w:szCs w:val="24"/>
              </w:rPr>
              <w:t>районы</w:t>
            </w:r>
          </w:p>
          <w:p w:rsidR="00337D97" w:rsidRPr="00FF494F" w:rsidRDefault="00337D97" w:rsidP="00337D97">
            <w:pPr>
              <w:pStyle w:val="a5"/>
              <w:jc w:val="center"/>
              <w:rPr>
                <w:rFonts w:ascii="Times New Roman" w:hAnsi="Times New Roman"/>
                <w:caps/>
                <w:noProof/>
                <w:color w:val="000000"/>
                <w:sz w:val="24"/>
                <w:szCs w:val="24"/>
                <w:lang w:val="tt-RU"/>
              </w:rPr>
            </w:pPr>
            <w:r w:rsidRPr="00FF494F">
              <w:rPr>
                <w:rFonts w:ascii="Times New Roman" w:hAnsi="Times New Roman"/>
                <w:caps/>
                <w:noProof/>
                <w:color w:val="000000"/>
                <w:sz w:val="24"/>
                <w:szCs w:val="24"/>
                <w:lang w:val="tt-RU"/>
              </w:rPr>
              <w:t>Я</w:t>
            </w:r>
            <w:r w:rsidRPr="00FF494F">
              <w:rPr>
                <w:rFonts w:ascii="Times New Roman" w:hAnsi="Times New Roman"/>
                <w:sz w:val="24"/>
                <w:szCs w:val="24"/>
                <w:lang w:val="tt-RU"/>
              </w:rPr>
              <w:t>ҢА БОРЫНДЫК АВЫЛ ҖИРЛЕГЕ</w:t>
            </w:r>
          </w:p>
          <w:p w:rsidR="00337D97" w:rsidRPr="00FF494F" w:rsidRDefault="00EA78C4" w:rsidP="00337D97">
            <w:pPr>
              <w:pStyle w:val="a5"/>
              <w:jc w:val="center"/>
              <w:rPr>
                <w:rFonts w:ascii="Times New Roman" w:hAnsi="Times New Roman"/>
                <w:b/>
                <w:cap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tt-RU"/>
              </w:rPr>
              <w:t>БАШКАРМА КОМИТЕТЫ</w:t>
            </w:r>
          </w:p>
          <w:p w:rsidR="00337D97" w:rsidRPr="00FF494F" w:rsidRDefault="00337D97" w:rsidP="00337D97">
            <w:pPr>
              <w:pStyle w:val="a5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/>
              </w:rPr>
            </w:pPr>
            <w:r w:rsidRPr="00FF494F"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/>
              </w:rPr>
              <w:t>Вокзал урамы, 31 нче йорт,</w:t>
            </w:r>
          </w:p>
          <w:p w:rsidR="00337D97" w:rsidRPr="00FF494F" w:rsidRDefault="00337D97" w:rsidP="00337D9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94F">
              <w:rPr>
                <w:rFonts w:ascii="Times New Roman" w:hAnsi="Times New Roman"/>
                <w:sz w:val="24"/>
                <w:szCs w:val="24"/>
              </w:rPr>
              <w:t xml:space="preserve">Борындык тимер юл ст. поселогы </w:t>
            </w:r>
            <w:r w:rsidRPr="00FF494F"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 w:eastAsia="ru-RU"/>
              </w:rPr>
              <w:t xml:space="preserve">,      </w:t>
            </w:r>
            <w:r w:rsidRPr="00FF494F">
              <w:rPr>
                <w:rFonts w:ascii="Times New Roman" w:hAnsi="Times New Roman"/>
                <w:sz w:val="24"/>
                <w:szCs w:val="24"/>
                <w:lang w:eastAsia="ru-RU"/>
              </w:rPr>
              <w:t>Чүпрәле районы</w:t>
            </w:r>
          </w:p>
          <w:p w:rsidR="00337D97" w:rsidRPr="00FF494F" w:rsidRDefault="00337D97" w:rsidP="00337D97">
            <w:pPr>
              <w:pStyle w:val="a5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 w:eastAsia="ru-RU"/>
              </w:rPr>
            </w:pPr>
            <w:r w:rsidRPr="00FF494F"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 w:eastAsia="ru-RU"/>
              </w:rPr>
              <w:t>422490</w:t>
            </w:r>
          </w:p>
        </w:tc>
      </w:tr>
      <w:tr w:rsidR="00337D97" w:rsidRPr="00EA78C4" w:rsidTr="00337D97">
        <w:trPr>
          <w:trHeight w:val="156"/>
        </w:trPr>
        <w:tc>
          <w:tcPr>
            <w:tcW w:w="9645" w:type="dxa"/>
            <w:gridSpan w:val="3"/>
          </w:tcPr>
          <w:p w:rsidR="00337D97" w:rsidRPr="00FF494F" w:rsidRDefault="00337D97" w:rsidP="00337D97">
            <w:pPr>
              <w:pStyle w:val="a5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FF494F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Тел.: (84375) 3-17-45, 3-17-03, факс: (84375) 3-17-45,</w:t>
            </w:r>
            <w:r w:rsidRPr="00FF494F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FF494F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FF494F">
              <w:rPr>
                <w:rFonts w:ascii="Times New Roman" w:hAnsi="Times New Roman"/>
                <w:sz w:val="24"/>
                <w:szCs w:val="24"/>
                <w:lang w:val="tt-RU"/>
              </w:rPr>
              <w:t>-mail:</w:t>
            </w:r>
            <w:r w:rsidRPr="00FF494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F494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Nbur</w:t>
            </w:r>
            <w:r w:rsidRPr="00FF494F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.Drz@tatar.ru, </w:t>
            </w:r>
          </w:p>
          <w:p w:rsidR="00337D97" w:rsidRPr="00FF494F" w:rsidRDefault="00337D97" w:rsidP="00337D97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494F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www. </w:t>
            </w:r>
            <w:r w:rsidRPr="00FF494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Nbur</w:t>
            </w:r>
            <w:r w:rsidRPr="00FF494F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-drogganoe.tatarstan.ru </w:t>
            </w:r>
            <w:r w:rsidR="00714263">
              <w:rPr>
                <w:rFonts w:ascii="Times New Roman" w:hAnsi="Times New Roman"/>
                <w:sz w:val="24"/>
                <w:szCs w:val="24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337D97" w:rsidRPr="00FF494F" w:rsidRDefault="00337D97" w:rsidP="00337D97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</w:p>
        </w:tc>
      </w:tr>
    </w:tbl>
    <w:p w:rsidR="00337D97" w:rsidRPr="00FF494F" w:rsidRDefault="00337D97" w:rsidP="00337D97">
      <w:pPr>
        <w:pStyle w:val="a5"/>
        <w:rPr>
          <w:rFonts w:ascii="Times New Roman" w:hAnsi="Times New Roman"/>
          <w:sz w:val="28"/>
          <w:szCs w:val="28"/>
        </w:rPr>
      </w:pPr>
      <w:r w:rsidRPr="00FF494F">
        <w:rPr>
          <w:rFonts w:ascii="Times New Roman" w:hAnsi="Times New Roman"/>
          <w:sz w:val="28"/>
          <w:szCs w:val="28"/>
        </w:rPr>
        <w:t>ПОСТАНОВЛЕНИЕ</w:t>
      </w:r>
      <w:r w:rsidRPr="00FF494F">
        <w:rPr>
          <w:rFonts w:ascii="Times New Roman" w:hAnsi="Times New Roman"/>
          <w:sz w:val="28"/>
          <w:szCs w:val="28"/>
        </w:rPr>
        <w:tab/>
      </w:r>
      <w:r w:rsidRPr="00FF494F">
        <w:rPr>
          <w:rFonts w:ascii="Times New Roman" w:hAnsi="Times New Roman"/>
          <w:sz w:val="28"/>
          <w:szCs w:val="28"/>
        </w:rPr>
        <w:tab/>
      </w:r>
      <w:r w:rsidRPr="00FF494F">
        <w:rPr>
          <w:rFonts w:ascii="Times New Roman" w:hAnsi="Times New Roman"/>
          <w:sz w:val="28"/>
          <w:szCs w:val="28"/>
        </w:rPr>
        <w:tab/>
      </w:r>
      <w:r w:rsidRPr="00FF494F">
        <w:rPr>
          <w:rFonts w:ascii="Times New Roman" w:hAnsi="Times New Roman"/>
          <w:sz w:val="28"/>
          <w:szCs w:val="28"/>
        </w:rPr>
        <w:tab/>
      </w:r>
      <w:r w:rsidRPr="00FF494F">
        <w:rPr>
          <w:rFonts w:ascii="Times New Roman" w:hAnsi="Times New Roman"/>
          <w:sz w:val="28"/>
          <w:szCs w:val="28"/>
        </w:rPr>
        <w:tab/>
        <w:t xml:space="preserve">     </w:t>
      </w:r>
      <w:r w:rsidRPr="00FF494F">
        <w:rPr>
          <w:rFonts w:ascii="Times New Roman" w:hAnsi="Times New Roman"/>
          <w:sz w:val="28"/>
          <w:szCs w:val="28"/>
          <w:lang w:val="tt-RU"/>
        </w:rPr>
        <w:t xml:space="preserve">             </w:t>
      </w:r>
      <w:r w:rsidRPr="00FF49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FF494F">
        <w:rPr>
          <w:rFonts w:ascii="Times New Roman" w:hAnsi="Times New Roman"/>
          <w:sz w:val="28"/>
          <w:szCs w:val="28"/>
        </w:rPr>
        <w:t>КАРАР</w:t>
      </w:r>
    </w:p>
    <w:p w:rsidR="00337D97" w:rsidRPr="00FF494F" w:rsidRDefault="00337D97" w:rsidP="00337D97">
      <w:pPr>
        <w:pStyle w:val="a5"/>
        <w:rPr>
          <w:rFonts w:ascii="Times New Roman" w:hAnsi="Times New Roman"/>
          <w:sz w:val="28"/>
          <w:szCs w:val="28"/>
        </w:rPr>
      </w:pPr>
    </w:p>
    <w:p w:rsidR="00337D97" w:rsidRPr="00FF494F" w:rsidRDefault="00337D97" w:rsidP="00337D97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Pr="00FF494F">
        <w:rPr>
          <w:rFonts w:ascii="Times New Roman" w:hAnsi="Times New Roman"/>
          <w:sz w:val="28"/>
          <w:szCs w:val="28"/>
        </w:rPr>
        <w:t xml:space="preserve"> марта 2017 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494F">
        <w:rPr>
          <w:rFonts w:ascii="Times New Roman" w:hAnsi="Times New Roman"/>
          <w:sz w:val="28"/>
          <w:szCs w:val="28"/>
        </w:rPr>
        <w:tab/>
      </w:r>
      <w:r w:rsidRPr="00FF494F">
        <w:rPr>
          <w:rFonts w:ascii="Times New Roman" w:hAnsi="Times New Roman"/>
          <w:sz w:val="28"/>
          <w:szCs w:val="28"/>
        </w:rPr>
        <w:tab/>
        <w:t xml:space="preserve">           </w:t>
      </w:r>
      <w:r w:rsidRPr="00FF494F">
        <w:rPr>
          <w:rFonts w:ascii="Times New Roman" w:hAnsi="Times New Roman"/>
          <w:sz w:val="28"/>
          <w:szCs w:val="28"/>
        </w:rPr>
        <w:tab/>
      </w:r>
      <w:r w:rsidRPr="00FF494F">
        <w:rPr>
          <w:rFonts w:ascii="Times New Roman" w:hAnsi="Times New Roman"/>
          <w:sz w:val="28"/>
          <w:szCs w:val="28"/>
        </w:rPr>
        <w:tab/>
      </w:r>
      <w:r w:rsidRPr="00FF494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№4</w:t>
      </w:r>
    </w:p>
    <w:p w:rsidR="00EA78C4" w:rsidRDefault="00EA78C4" w:rsidP="001F60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606E" w:rsidRPr="0074490E" w:rsidRDefault="001F606E" w:rsidP="001F60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490E">
        <w:rPr>
          <w:rFonts w:ascii="Times New Roman" w:hAnsi="Times New Roman" w:cs="Times New Roman"/>
          <w:b/>
          <w:sz w:val="24"/>
          <w:szCs w:val="24"/>
        </w:rPr>
        <w:t xml:space="preserve">Об утверждении Административного регламента предоставления муниципальной услуги «Выдача разрешения на право размещения и эксплуатации нестационарного торгового объекта на территории </w:t>
      </w:r>
      <w:r w:rsidR="0074490E" w:rsidRPr="0074490E">
        <w:rPr>
          <w:rFonts w:ascii="Times New Roman" w:hAnsi="Times New Roman" w:cs="Times New Roman"/>
          <w:b/>
          <w:sz w:val="24"/>
          <w:szCs w:val="24"/>
        </w:rPr>
        <w:t xml:space="preserve">Новобурундуковского </w:t>
      </w:r>
      <w:r w:rsidRPr="0074490E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поселения» </w:t>
      </w:r>
    </w:p>
    <w:p w:rsidR="001F606E" w:rsidRPr="00030F72" w:rsidRDefault="001F606E" w:rsidP="001F606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30F72">
        <w:rPr>
          <w:rFonts w:ascii="Times New Roman" w:hAnsi="Times New Roman" w:cs="Times New Roman"/>
          <w:sz w:val="24"/>
          <w:szCs w:val="24"/>
        </w:rPr>
        <w:t>В соответствии с Федеральными законами от 06.10.2003 №131-ФЗ «Об общих принципах организации местного самоуправления в Российской Федерации», Положением «О размещении нестационарных торговых объектов на территории муниципального образования «</w:t>
      </w:r>
      <w:r w:rsidR="0074490E">
        <w:rPr>
          <w:rFonts w:ascii="Times New Roman" w:hAnsi="Times New Roman" w:cs="Times New Roman"/>
          <w:sz w:val="24"/>
          <w:szCs w:val="24"/>
        </w:rPr>
        <w:t xml:space="preserve">Новобурундуковское сельское поселение» Дрожжановского </w:t>
      </w:r>
      <w:r w:rsidRPr="00030F72">
        <w:rPr>
          <w:rFonts w:ascii="Times New Roman" w:hAnsi="Times New Roman" w:cs="Times New Roman"/>
          <w:sz w:val="24"/>
          <w:szCs w:val="24"/>
        </w:rPr>
        <w:t xml:space="preserve">муниципального района Республики Татарстан», утвержденным </w:t>
      </w:r>
      <w:r w:rsidRPr="00337D97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 w:rsidR="00337D97" w:rsidRPr="00337D97">
        <w:rPr>
          <w:rFonts w:ascii="Times New Roman" w:hAnsi="Times New Roman" w:cs="Times New Roman"/>
          <w:sz w:val="24"/>
          <w:szCs w:val="24"/>
        </w:rPr>
        <w:t>главы</w:t>
      </w:r>
      <w:r w:rsidRPr="00337D97">
        <w:rPr>
          <w:rFonts w:ascii="Times New Roman" w:hAnsi="Times New Roman" w:cs="Times New Roman"/>
          <w:sz w:val="24"/>
          <w:szCs w:val="24"/>
        </w:rPr>
        <w:t xml:space="preserve"> </w:t>
      </w:r>
      <w:r w:rsidR="0074490E">
        <w:rPr>
          <w:rFonts w:ascii="Times New Roman" w:hAnsi="Times New Roman" w:cs="Times New Roman"/>
          <w:sz w:val="24"/>
          <w:szCs w:val="24"/>
        </w:rPr>
        <w:t xml:space="preserve">Новобурундуковского сельского поселения  Дрожжановского </w:t>
      </w:r>
      <w:r w:rsidRPr="00030F72">
        <w:rPr>
          <w:rFonts w:ascii="Times New Roman" w:hAnsi="Times New Roman" w:cs="Times New Roman"/>
          <w:sz w:val="24"/>
          <w:szCs w:val="24"/>
        </w:rPr>
        <w:t xml:space="preserve">сельского поселения от </w:t>
      </w:r>
      <w:r w:rsidR="00337D97">
        <w:rPr>
          <w:rFonts w:ascii="Times New Roman" w:hAnsi="Times New Roman" w:cs="Times New Roman"/>
          <w:sz w:val="24"/>
          <w:szCs w:val="24"/>
        </w:rPr>
        <w:t>13</w:t>
      </w:r>
      <w:r w:rsidR="00825435">
        <w:rPr>
          <w:rFonts w:ascii="Times New Roman" w:hAnsi="Times New Roman" w:cs="Times New Roman"/>
          <w:sz w:val="24"/>
          <w:szCs w:val="24"/>
        </w:rPr>
        <w:t>.03.</w:t>
      </w:r>
      <w:r w:rsidR="00914839">
        <w:rPr>
          <w:rFonts w:ascii="Times New Roman" w:hAnsi="Times New Roman" w:cs="Times New Roman"/>
          <w:sz w:val="24"/>
          <w:szCs w:val="24"/>
        </w:rPr>
        <w:t>2017</w:t>
      </w:r>
      <w:r w:rsidR="00825435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030F72">
        <w:rPr>
          <w:rFonts w:ascii="Times New Roman" w:hAnsi="Times New Roman" w:cs="Times New Roman"/>
          <w:sz w:val="24"/>
          <w:szCs w:val="24"/>
        </w:rPr>
        <w:t xml:space="preserve"> №</w:t>
      </w:r>
      <w:r w:rsidR="00914839">
        <w:rPr>
          <w:rFonts w:ascii="Times New Roman" w:hAnsi="Times New Roman" w:cs="Times New Roman"/>
          <w:sz w:val="24"/>
          <w:szCs w:val="24"/>
        </w:rPr>
        <w:t xml:space="preserve"> </w:t>
      </w:r>
      <w:r w:rsidR="00337D97">
        <w:rPr>
          <w:rFonts w:ascii="Times New Roman" w:hAnsi="Times New Roman" w:cs="Times New Roman"/>
          <w:sz w:val="24"/>
          <w:szCs w:val="24"/>
        </w:rPr>
        <w:t>3</w:t>
      </w:r>
      <w:r w:rsidRPr="00030F72">
        <w:rPr>
          <w:rFonts w:ascii="Times New Roman" w:hAnsi="Times New Roman" w:cs="Times New Roman"/>
          <w:sz w:val="24"/>
          <w:szCs w:val="24"/>
        </w:rPr>
        <w:t>, ПОСТАНОВЛЯ</w:t>
      </w:r>
      <w:r w:rsidR="00337D97">
        <w:rPr>
          <w:rFonts w:ascii="Times New Roman" w:hAnsi="Times New Roman" w:cs="Times New Roman"/>
          <w:sz w:val="24"/>
          <w:szCs w:val="24"/>
        </w:rPr>
        <w:t>Ю</w:t>
      </w:r>
      <w:r w:rsidRPr="00030F7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F606E" w:rsidRPr="00030F72" w:rsidRDefault="001F606E" w:rsidP="001F606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30F72">
        <w:rPr>
          <w:rFonts w:ascii="Times New Roman" w:hAnsi="Times New Roman" w:cs="Times New Roman"/>
          <w:sz w:val="24"/>
          <w:szCs w:val="24"/>
        </w:rPr>
        <w:t xml:space="preserve">1.Утвердить Административный регламент предоставления муниципальной услуги «Выдача разрешения на право размещения и эксплуатации нестационарного торгового объекта на территории </w:t>
      </w:r>
      <w:r w:rsidR="00825435">
        <w:rPr>
          <w:rFonts w:ascii="Times New Roman" w:hAnsi="Times New Roman" w:cs="Times New Roman"/>
          <w:sz w:val="24"/>
          <w:szCs w:val="24"/>
        </w:rPr>
        <w:t xml:space="preserve">Новобурундуковского </w:t>
      </w:r>
      <w:r w:rsidRPr="00030F72">
        <w:rPr>
          <w:rFonts w:ascii="Times New Roman" w:hAnsi="Times New Roman" w:cs="Times New Roman"/>
          <w:sz w:val="24"/>
          <w:szCs w:val="24"/>
        </w:rPr>
        <w:t xml:space="preserve">сельского поселения» (прилагается). </w:t>
      </w:r>
    </w:p>
    <w:p w:rsidR="001F606E" w:rsidRPr="00BE07A5" w:rsidRDefault="001F606E" w:rsidP="001F606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E07A5">
        <w:rPr>
          <w:rFonts w:ascii="Times New Roman" w:hAnsi="Times New Roman" w:cs="Times New Roman"/>
          <w:sz w:val="24"/>
          <w:szCs w:val="24"/>
        </w:rPr>
        <w:t>2.</w:t>
      </w:r>
      <w:r w:rsidR="00BE07A5" w:rsidRPr="00BE07A5">
        <w:rPr>
          <w:rFonts w:ascii="Times New Roman" w:hAnsi="Times New Roman" w:cs="Times New Roman"/>
          <w:sz w:val="24"/>
          <w:szCs w:val="24"/>
        </w:rPr>
        <w:t xml:space="preserve"> Обнародовать настоящее постановление на информационных стендах сельского поселения и разместить на официальном сайте Новобурундуковского сельского поселения Дрожжановского муниципального района Портала муниципальных образований Республики Татарстан.</w:t>
      </w:r>
      <w:r w:rsidR="00BE07A5" w:rsidRPr="00BE07A5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8F54F3" w:rsidRPr="00030F72" w:rsidRDefault="001F606E" w:rsidP="001F606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30F72">
        <w:rPr>
          <w:rFonts w:ascii="Times New Roman" w:hAnsi="Times New Roman" w:cs="Times New Roman"/>
          <w:sz w:val="24"/>
          <w:szCs w:val="24"/>
        </w:rPr>
        <w:t>3.Контроль за исполнением настоящего постановления оставляю за собой.</w:t>
      </w:r>
    </w:p>
    <w:p w:rsidR="00030F72" w:rsidRDefault="00030F72" w:rsidP="001F606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30F72" w:rsidRDefault="00030F72" w:rsidP="001F606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30F72" w:rsidRDefault="00337D97" w:rsidP="00030F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Новобурундуковского</w:t>
      </w:r>
      <w:r w:rsidR="00030F72" w:rsidRPr="00030F72">
        <w:rPr>
          <w:rFonts w:ascii="Times New Roman" w:hAnsi="Times New Roman" w:cs="Times New Roman"/>
          <w:sz w:val="24"/>
          <w:szCs w:val="24"/>
        </w:rPr>
        <w:t xml:space="preserve">  </w:t>
      </w:r>
      <w:r w:rsidR="00030F72">
        <w:rPr>
          <w:rFonts w:ascii="Times New Roman" w:hAnsi="Times New Roman" w:cs="Times New Roman"/>
          <w:sz w:val="24"/>
          <w:szCs w:val="24"/>
        </w:rPr>
        <w:t>с</w:t>
      </w:r>
      <w:r w:rsidR="00030F72" w:rsidRPr="00030F72">
        <w:rPr>
          <w:rFonts w:ascii="Times New Roman" w:hAnsi="Times New Roman" w:cs="Times New Roman"/>
          <w:sz w:val="24"/>
          <w:szCs w:val="24"/>
        </w:rPr>
        <w:t xml:space="preserve">ельского поселения </w:t>
      </w:r>
    </w:p>
    <w:p w:rsidR="00030F72" w:rsidRDefault="00337D97" w:rsidP="00030F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Дрожжановского</w:t>
      </w:r>
      <w:r w:rsidR="00030F72" w:rsidRPr="00030F72">
        <w:rPr>
          <w:rFonts w:ascii="Times New Roman" w:hAnsi="Times New Roman" w:cs="Times New Roman"/>
          <w:sz w:val="24"/>
          <w:szCs w:val="24"/>
        </w:rPr>
        <w:t xml:space="preserve"> муниципального района             </w:t>
      </w:r>
      <w:r w:rsidR="00030F7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030F72" w:rsidRPr="00030F72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>В.Г.Ранцев</w:t>
      </w:r>
    </w:p>
    <w:p w:rsidR="009F2859" w:rsidRDefault="009F2859" w:rsidP="00030F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0F10" w:rsidRDefault="009A0F10" w:rsidP="00030F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0F10" w:rsidRDefault="009A0F10" w:rsidP="00030F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D3A" w:rsidRDefault="00BF4D3A" w:rsidP="009A0F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A78C4" w:rsidRDefault="00EA78C4" w:rsidP="009A0F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A78C4" w:rsidRDefault="00EA78C4" w:rsidP="009A0F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A78C4" w:rsidRDefault="00EA78C4" w:rsidP="009A0F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A0F10" w:rsidRPr="00EA78C4" w:rsidRDefault="009A0F10" w:rsidP="009A0F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78C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Административный регламент</w:t>
      </w:r>
    </w:p>
    <w:p w:rsidR="009A0F10" w:rsidRPr="00EA78C4" w:rsidRDefault="009A0F10" w:rsidP="009A0F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78C4">
        <w:rPr>
          <w:rFonts w:ascii="Times New Roman" w:eastAsia="Times New Roman" w:hAnsi="Times New Roman" w:cs="Times New Roman"/>
          <w:b/>
          <w:sz w:val="24"/>
          <w:szCs w:val="24"/>
        </w:rPr>
        <w:t>предоставления муниципальной  услуги</w:t>
      </w:r>
    </w:p>
    <w:p w:rsidR="009A0F10" w:rsidRPr="00EA78C4" w:rsidRDefault="009A0F10" w:rsidP="009A0F10">
      <w:pPr>
        <w:shd w:val="clear" w:color="auto" w:fill="FFFFFF"/>
        <w:spacing w:after="0" w:line="240" w:lineRule="auto"/>
        <w:ind w:left="-567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78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«Выдача разрешения на размещение и эксплуатацию нестационарных торговых объектов на территории </w:t>
      </w:r>
      <w:r w:rsidR="00825435" w:rsidRPr="00EA78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Новобурундуковского</w:t>
      </w:r>
      <w:r w:rsidRPr="00EA78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поселения»</w:t>
      </w:r>
    </w:p>
    <w:p w:rsidR="00BF4D3A" w:rsidRDefault="00BF4D3A" w:rsidP="009A0F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A0F10" w:rsidRPr="00BE07A5" w:rsidRDefault="009A0F10" w:rsidP="009A0F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07A5">
        <w:rPr>
          <w:rFonts w:ascii="Times New Roman" w:eastAsia="Times New Roman" w:hAnsi="Times New Roman" w:cs="Times New Roman"/>
          <w:b/>
          <w:sz w:val="24"/>
          <w:szCs w:val="24"/>
        </w:rPr>
        <w:t>1.Общие положения</w:t>
      </w:r>
    </w:p>
    <w:p w:rsidR="009A0F10" w:rsidRPr="009A0F10" w:rsidRDefault="009A0F10" w:rsidP="009A0F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A0F10" w:rsidRPr="009A0F10" w:rsidRDefault="009A0F10" w:rsidP="009A0F10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A0F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1.1.Административный регламент предоставления муниципальной услуги</w:t>
      </w:r>
      <w:r w:rsidRPr="009A0F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</w:t>
      </w:r>
      <w:r w:rsidRPr="009A0F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«Выдача разрешения на  размещение и эксплуатацию нестационарных торговых объектов на территории </w:t>
      </w:r>
      <w:r w:rsidR="008254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Новобурундуковского</w:t>
      </w:r>
      <w:r w:rsidRPr="009A0F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поселения» (далее – Административный регламент) разработан в целях повышения качества предоставления муниципальной услуги, создания комфортных условий для ее получения и устанавливает сроки и последовательность административных процедур (действий), в том числе особенности выполнения административных процедур (действий) в электронной форме, а также порядок взаимодействия органа, осуществляющего предоставление муниципальной услуги.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1.2.</w:t>
      </w:r>
      <w:r w:rsidRPr="009A0F10">
        <w:rPr>
          <w:rFonts w:ascii="Times New Roman" w:eastAsia="Calibri" w:hAnsi="Times New Roman" w:cs="Times New Roman"/>
          <w:sz w:val="24"/>
          <w:szCs w:val="24"/>
        </w:rPr>
        <w:t xml:space="preserve">Муниципальная услуга предоставляется юридическим лицам, индивидуальным предпринимателям, зарегистрированным в порядке, установленном законодательством Российской Федерации, которые претендуют на получение разрешения на размещение и эксплуатацию  нестационарного торгового объекта на территории </w:t>
      </w:r>
      <w:r w:rsidR="00825435">
        <w:rPr>
          <w:rFonts w:ascii="Times New Roman" w:eastAsia="Calibri" w:hAnsi="Times New Roman" w:cs="Times New Roman"/>
          <w:sz w:val="24"/>
          <w:szCs w:val="24"/>
        </w:rPr>
        <w:t>Новобурундуковского</w:t>
      </w:r>
      <w:r w:rsidRPr="009A0F10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(далее - заявители).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 xml:space="preserve">От имени заявителей заявление о предоставлении муниципальной услуги вправе подать их представители при предъявлении документа, подтверждающего полномочия на осуществление действий от имени заявителя (нотариально удостоверенная доверенность или доверенность, приравненная к нотариально удостоверенной, в соответствии со </w:t>
      </w:r>
      <w:hyperlink r:id="rId4" w:history="1">
        <w:r w:rsidRPr="009A0F10">
          <w:rPr>
            <w:rFonts w:ascii="Times New Roman" w:eastAsia="Calibri" w:hAnsi="Times New Roman" w:cs="Times New Roman"/>
            <w:sz w:val="24"/>
            <w:szCs w:val="24"/>
          </w:rPr>
          <w:t>ст.ст.185</w:t>
        </w:r>
      </w:hyperlink>
      <w:r w:rsidRPr="009A0F10">
        <w:rPr>
          <w:rFonts w:ascii="Times New Roman" w:eastAsia="Calibri" w:hAnsi="Times New Roman" w:cs="Times New Roman"/>
          <w:sz w:val="24"/>
          <w:szCs w:val="24"/>
        </w:rPr>
        <w:t>,</w:t>
      </w:r>
      <w:hyperlink r:id="rId5" w:history="1">
        <w:r w:rsidRPr="009A0F10">
          <w:rPr>
            <w:rFonts w:ascii="Times New Roman" w:eastAsia="Calibri" w:hAnsi="Times New Roman" w:cs="Times New Roman"/>
            <w:sz w:val="24"/>
            <w:szCs w:val="24"/>
          </w:rPr>
          <w:t>185.1</w:t>
        </w:r>
      </w:hyperlink>
      <w:r w:rsidRPr="009A0F10">
        <w:rPr>
          <w:rFonts w:ascii="Times New Roman" w:eastAsia="Calibri" w:hAnsi="Times New Roman" w:cs="Times New Roman"/>
          <w:sz w:val="24"/>
          <w:szCs w:val="24"/>
        </w:rPr>
        <w:t xml:space="preserve"> Гражданского кодекса Российской Федерации).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1.3.Перечень нормативных правовых актов, непосредственно регулирующих предоставление муниципальной услуги: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Федеральный </w:t>
      </w:r>
      <w:hyperlink r:id="rId6" w:history="1">
        <w:r w:rsidRPr="009A0F10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закон</w:t>
        </w:r>
      </w:hyperlink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 06.10.2003 №131-ФЗ «Об общих принципах организации местного самоуправления в Российской Федерации»;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Федеральный </w:t>
      </w:r>
      <w:hyperlink r:id="rId7" w:history="1">
        <w:r w:rsidRPr="009A0F10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закон</w:t>
        </w:r>
      </w:hyperlink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 29.12.2009 №381-ФЗ «Об основах государственного регулирования торговой деятельности в Российской Федерации»;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Федеральный </w:t>
      </w:r>
      <w:hyperlink r:id="rId8" w:history="1">
        <w:r w:rsidRPr="009A0F10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закон</w:t>
        </w:r>
      </w:hyperlink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 27.07.2010 №210-ФЗ «Об организации предоставления государственных и муниципальных услуг»;</w:t>
      </w:r>
    </w:p>
    <w:p w:rsidR="009A0F10" w:rsidRPr="009A0F10" w:rsidRDefault="00714263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hyperlink r:id="rId9" w:history="1">
        <w:r w:rsidR="009A0F10" w:rsidRPr="009A0F1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</w:t>
        </w:r>
      </w:hyperlink>
      <w:r w:rsidR="009A0F10" w:rsidRPr="009A0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Российской Федерации от 29.09.2010 №772 «</w:t>
      </w:r>
      <w:r w:rsidR="009A0F10" w:rsidRPr="009A0F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Правил включения</w:t>
      </w:r>
      <w:r w:rsidR="009A0F10" w:rsidRPr="009A0F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торговых объектов»;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Федеральный закон от 01.01.2001 №52-ФЗ «О санитарно</w:t>
      </w:r>
      <w:r w:rsidR="00BF4D3A">
        <w:rPr>
          <w:rFonts w:ascii="Times New Roman" w:eastAsia="Calibri" w:hAnsi="Times New Roman" w:cs="Times New Roman"/>
          <w:sz w:val="24"/>
          <w:szCs w:val="24"/>
        </w:rPr>
        <w:t>-</w:t>
      </w:r>
      <w:r w:rsidRPr="009A0F10">
        <w:rPr>
          <w:rFonts w:ascii="Times New Roman" w:eastAsia="Calibri" w:hAnsi="Times New Roman" w:cs="Times New Roman"/>
          <w:sz w:val="24"/>
          <w:szCs w:val="24"/>
        </w:rPr>
        <w:t xml:space="preserve"> эпидемиологическом благополучии населения»;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Правила продажи  отдельных видов товаров, утвержденные Постановлением   Правительства РФ от 19.01.98 №55;</w:t>
      </w:r>
    </w:p>
    <w:p w:rsidR="009A0F10" w:rsidRPr="009A0F10" w:rsidRDefault="009A0F10" w:rsidP="009A0F10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Постановление Правительства РФ от 15.08.97 №1036 «Об утверждении Правил оказания услуг общественного питания»;</w:t>
      </w:r>
    </w:p>
    <w:p w:rsidR="009A0F10" w:rsidRPr="009A0F10" w:rsidRDefault="009A0F10" w:rsidP="009A0F10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Постановление Правительства Российской Федерации от 15.08.97 №1025 «Об утверждении Правил бытового обслуживания населения в Российской Федерации»;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Постановление Главного государственного санитарного врача РФ от 07.09.2001 №23  «О введении в действие Санитарных правил» (вместе с «СП 2.3.6.1066-01. 2.3.5. Предприятия торговли. Санитарно-эпидемиологические требования к организациям торговли и обороту в них продовольственного сырья и пищевых продуктов. Санитарно-эпидемиологические правила»);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Постановление Главного государственного санитарного врача РФ от 08.11.2001 №31 «О введении в действие санитарных правил» (вместе с «СП 2.3.6.1079-01. 2.3.6. Организации общественного питания. Санитарно-эпидемиологические требования к организациям общественного питания, изготовлению и оборото</w:t>
      </w:r>
      <w:r w:rsidR="000574F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способности в них пищевых продуктов и продовольственного сырья»);</w:t>
      </w:r>
      <w:r w:rsidR="00825435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Санитарные нормы допустимой громкости звуча</w:t>
      </w:r>
      <w:r w:rsidR="000574F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ния звуковоспроизводящих и звук </w:t>
      </w: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усилительных устройств в закрытых помещениях и на открытых площадках,  утверждены заместителем Главного государственного санитарного врача СССР 07.07.87 №4396-87;</w:t>
      </w:r>
    </w:p>
    <w:p w:rsidR="009A0F10" w:rsidRPr="009A0F10" w:rsidRDefault="00BE07A5" w:rsidP="009A0F1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8C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Порядок</w:t>
      </w:r>
      <w:r w:rsidR="00EA78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0F10" w:rsidRPr="009A0F10">
        <w:rPr>
          <w:rFonts w:ascii="Times New Roman" w:eastAsia="Times New Roman" w:hAnsi="Times New Roman" w:cs="Times New Roman"/>
          <w:sz w:val="24"/>
          <w:szCs w:val="24"/>
          <w:lang w:eastAsia="ru-RU"/>
        </w:rPr>
        <w:t>«О размещении нестационарных торговых объектов на территории муниципального образования «</w:t>
      </w:r>
      <w:r w:rsidR="00825435">
        <w:rPr>
          <w:rFonts w:ascii="Times New Roman" w:hAnsi="Times New Roman" w:cs="Times New Roman"/>
          <w:sz w:val="24"/>
          <w:szCs w:val="24"/>
        </w:rPr>
        <w:t xml:space="preserve">Новобурундуковское сельское поселение» Дрожжановского </w:t>
      </w:r>
      <w:r w:rsidR="009A0F10" w:rsidRPr="009A0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Республики Татарстан», утвержденного постановлением </w:t>
      </w:r>
      <w:r w:rsidR="0082543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главы Новобурундуковского</w:t>
      </w:r>
      <w:r w:rsidR="009A0F10" w:rsidRPr="009A0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от </w:t>
      </w:r>
      <w:r w:rsidR="00337D97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825435">
        <w:rPr>
          <w:rFonts w:ascii="Times New Roman" w:eastAsia="Times New Roman" w:hAnsi="Times New Roman" w:cs="Times New Roman"/>
          <w:sz w:val="24"/>
          <w:szCs w:val="24"/>
          <w:lang w:eastAsia="ru-RU"/>
        </w:rPr>
        <w:t>.03.</w:t>
      </w:r>
      <w:r w:rsidR="00914839">
        <w:rPr>
          <w:rFonts w:ascii="Times New Roman" w:eastAsia="Times New Roman" w:hAnsi="Times New Roman" w:cs="Times New Roman"/>
          <w:sz w:val="24"/>
          <w:szCs w:val="24"/>
          <w:lang w:eastAsia="ru-RU"/>
        </w:rPr>
        <w:t>2017г.</w:t>
      </w:r>
      <w:r w:rsidR="009A0F10" w:rsidRPr="009A0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914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</w:t>
      </w:r>
      <w:r w:rsidR="009A0F10" w:rsidRPr="009A0F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0F10" w:rsidRPr="009A0F10" w:rsidRDefault="009A0F10" w:rsidP="009A0F10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1.4.Муниципальная услуга предоставляется Исполнительным комитетом </w:t>
      </w:r>
      <w:r w:rsidR="00825435">
        <w:rPr>
          <w:rFonts w:ascii="Times New Roman" w:eastAsia="Times New Roman" w:hAnsi="Times New Roman" w:cs="Times New Roman"/>
          <w:sz w:val="24"/>
          <w:szCs w:val="24"/>
        </w:rPr>
        <w:t>Новобурундуковского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(далее – Исполнительный комитет).</w:t>
      </w:r>
    </w:p>
    <w:p w:rsidR="009A0F10" w:rsidRPr="009A0F10" w:rsidRDefault="009A0F10" w:rsidP="009A0F10">
      <w:pPr>
        <w:spacing w:after="0" w:line="240" w:lineRule="auto"/>
        <w:ind w:right="-58"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bCs/>
          <w:sz w:val="24"/>
          <w:szCs w:val="24"/>
        </w:rPr>
        <w:t>Адрес Исполнительн</w:t>
      </w:r>
      <w:r w:rsidR="00E2162C">
        <w:rPr>
          <w:rFonts w:ascii="Times New Roman" w:eastAsia="Times New Roman" w:hAnsi="Times New Roman" w:cs="Times New Roman"/>
          <w:bCs/>
          <w:sz w:val="24"/>
          <w:szCs w:val="24"/>
        </w:rPr>
        <w:t xml:space="preserve">ого </w:t>
      </w:r>
      <w:r w:rsidRPr="009A0F10">
        <w:rPr>
          <w:rFonts w:ascii="Times New Roman" w:eastAsia="Times New Roman" w:hAnsi="Times New Roman" w:cs="Times New Roman"/>
          <w:bCs/>
          <w:sz w:val="24"/>
          <w:szCs w:val="24"/>
        </w:rPr>
        <w:t>комитета: 42</w:t>
      </w:r>
      <w:r w:rsidR="00E2162C">
        <w:rPr>
          <w:rFonts w:ascii="Times New Roman" w:eastAsia="Times New Roman" w:hAnsi="Times New Roman" w:cs="Times New Roman"/>
          <w:bCs/>
          <w:sz w:val="24"/>
          <w:szCs w:val="24"/>
        </w:rPr>
        <w:t>2490</w:t>
      </w:r>
      <w:r w:rsidRPr="009A0F10">
        <w:rPr>
          <w:rFonts w:ascii="Times New Roman" w:eastAsia="Times New Roman" w:hAnsi="Times New Roman" w:cs="Times New Roman"/>
          <w:bCs/>
          <w:sz w:val="24"/>
          <w:szCs w:val="24"/>
        </w:rPr>
        <w:t xml:space="preserve">, Республика Татарстан, </w:t>
      </w:r>
      <w:r w:rsidR="00E2162C">
        <w:rPr>
          <w:rFonts w:ascii="Times New Roman" w:eastAsia="Times New Roman" w:hAnsi="Times New Roman" w:cs="Times New Roman"/>
          <w:bCs/>
          <w:sz w:val="24"/>
          <w:szCs w:val="24"/>
        </w:rPr>
        <w:t>Дрожжановский</w:t>
      </w:r>
      <w:r w:rsidRPr="009A0F10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район, </w:t>
      </w:r>
      <w:r w:rsidR="00E2162C">
        <w:rPr>
          <w:rFonts w:ascii="Times New Roman" w:eastAsia="Times New Roman" w:hAnsi="Times New Roman" w:cs="Times New Roman"/>
          <w:bCs/>
          <w:sz w:val="24"/>
          <w:szCs w:val="24"/>
        </w:rPr>
        <w:t>п.ж.-д.ст.Бурундуки</w:t>
      </w:r>
      <w:r w:rsidRPr="009A0F10">
        <w:rPr>
          <w:rFonts w:ascii="Times New Roman" w:eastAsia="Times New Roman" w:hAnsi="Times New Roman" w:cs="Times New Roman"/>
          <w:bCs/>
          <w:sz w:val="24"/>
          <w:szCs w:val="24"/>
        </w:rPr>
        <w:t xml:space="preserve">, ул. </w:t>
      </w:r>
      <w:r w:rsidR="00E2162C">
        <w:rPr>
          <w:rFonts w:ascii="Times New Roman" w:eastAsia="Times New Roman" w:hAnsi="Times New Roman" w:cs="Times New Roman"/>
          <w:bCs/>
          <w:sz w:val="24"/>
          <w:szCs w:val="24"/>
        </w:rPr>
        <w:t>Вокзальная</w:t>
      </w:r>
      <w:r w:rsidRPr="009A0F10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E2162C">
        <w:rPr>
          <w:rFonts w:ascii="Times New Roman" w:eastAsia="Times New Roman" w:hAnsi="Times New Roman" w:cs="Times New Roman"/>
          <w:bCs/>
          <w:sz w:val="24"/>
          <w:szCs w:val="24"/>
        </w:rPr>
        <w:t>31</w:t>
      </w:r>
      <w:r w:rsidRPr="009A0F10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9A0F10" w:rsidRPr="009A0F10" w:rsidRDefault="009A0F10" w:rsidP="009A0F10">
      <w:pPr>
        <w:spacing w:after="0" w:line="240" w:lineRule="auto"/>
        <w:ind w:right="-58"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bCs/>
          <w:sz w:val="24"/>
          <w:szCs w:val="24"/>
        </w:rPr>
        <w:t>адрес электронной почты Исполнительн</w:t>
      </w:r>
      <w:r w:rsidR="00B369D9">
        <w:rPr>
          <w:rFonts w:ascii="Times New Roman" w:eastAsia="Times New Roman" w:hAnsi="Times New Roman" w:cs="Times New Roman"/>
          <w:bCs/>
          <w:sz w:val="24"/>
          <w:szCs w:val="24"/>
        </w:rPr>
        <w:t>ого</w:t>
      </w:r>
      <w:r w:rsidRPr="009A0F10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комитета: </w:t>
      </w:r>
      <w:r w:rsidR="00E2162C" w:rsidRPr="00E2162C">
        <w:rPr>
          <w:rFonts w:ascii="Times New Roman" w:hAnsi="Times New Roman" w:cs="Times New Roman"/>
          <w:bCs/>
          <w:color w:val="000000"/>
          <w:sz w:val="24"/>
          <w:szCs w:val="24"/>
        </w:rPr>
        <w:t>Nbur</w:t>
      </w:r>
      <w:r w:rsidR="00E2162C" w:rsidRPr="00E2162C">
        <w:rPr>
          <w:rFonts w:ascii="Times New Roman" w:hAnsi="Times New Roman" w:cs="Times New Roman"/>
          <w:sz w:val="24"/>
          <w:szCs w:val="24"/>
          <w:lang w:val="tt-RU"/>
        </w:rPr>
        <w:t>.Drz@tatar.ru</w:t>
      </w:r>
      <w:r w:rsidRPr="00E2162C">
        <w:rPr>
          <w:rFonts w:ascii="Times New Roman" w:eastAsia="Calibri" w:hAnsi="Times New Roman" w:cs="Times New Roman"/>
          <w:sz w:val="24"/>
          <w:szCs w:val="24"/>
        </w:rPr>
        <w:t>;</w:t>
      </w:r>
    </w:p>
    <w:p w:rsidR="009A0F10" w:rsidRPr="009A0F10" w:rsidRDefault="009A0F10" w:rsidP="009A0F10">
      <w:pPr>
        <w:spacing w:after="0" w:line="240" w:lineRule="auto"/>
        <w:ind w:right="-5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график работы Исполнительный комитета: </w:t>
      </w:r>
      <w:r w:rsidR="00B369D9" w:rsidRPr="00B369D9">
        <w:rPr>
          <w:rFonts w:ascii="Times New Roman" w:eastAsia="Times New Roman" w:hAnsi="Times New Roman" w:cs="Times New Roman"/>
          <w:sz w:val="24"/>
          <w:szCs w:val="24"/>
        </w:rPr>
        <w:t>с 8.00 до 17.00, обед с 12.00 до 14.00, суббота с 8.00 до 12.00, выходной- воскресенье</w:t>
      </w:r>
      <w:r w:rsidR="00EA78C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A0F10" w:rsidRPr="009A0F10" w:rsidRDefault="009A0F10" w:rsidP="009A0F10">
      <w:pPr>
        <w:spacing w:after="0" w:line="240" w:lineRule="auto"/>
        <w:ind w:right="-5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Сведения о графике работы Исполнительн</w:t>
      </w:r>
      <w:r w:rsidR="00E2162C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 комитета сообщаются по телефонам для справок, размещены </w:t>
      </w:r>
      <w:r w:rsidR="00EA78C4">
        <w:rPr>
          <w:rFonts w:ascii="Times New Roman" w:eastAsia="Times New Roman" w:hAnsi="Times New Roman" w:cs="Times New Roman"/>
          <w:sz w:val="24"/>
          <w:szCs w:val="24"/>
        </w:rPr>
        <w:t>в фойе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78C4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информационном стенде </w:t>
      </w:r>
      <w:r w:rsidRPr="00B369D9">
        <w:rPr>
          <w:rFonts w:ascii="Times New Roman" w:eastAsia="Times New Roman" w:hAnsi="Times New Roman" w:cs="Times New Roman"/>
          <w:sz w:val="24"/>
          <w:szCs w:val="24"/>
        </w:rPr>
        <w:t xml:space="preserve">Исполнительного комитета </w:t>
      </w:r>
      <w:r w:rsidR="00E2162C" w:rsidRPr="00B369D9">
        <w:rPr>
          <w:rFonts w:ascii="Times New Roman" w:eastAsia="Times New Roman" w:hAnsi="Times New Roman" w:cs="Times New Roman"/>
          <w:sz w:val="24"/>
          <w:szCs w:val="24"/>
        </w:rPr>
        <w:t xml:space="preserve">Новобурундуковского </w:t>
      </w:r>
      <w:r w:rsidRPr="00B369D9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поселения.</w:t>
      </w:r>
    </w:p>
    <w:p w:rsidR="009A0F10" w:rsidRPr="009A0F10" w:rsidRDefault="009A0F10" w:rsidP="009A0F10">
      <w:pPr>
        <w:spacing w:after="0" w:line="240" w:lineRule="auto"/>
        <w:ind w:right="-5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1.5.Информация по вопросам оказания муниципальной услуги, в том числе о ходе предоставления,  может предоставляться:</w:t>
      </w:r>
    </w:p>
    <w:p w:rsidR="009A0F10" w:rsidRPr="009A0F10" w:rsidRDefault="009A0F10" w:rsidP="009A0F10">
      <w:pPr>
        <w:spacing w:after="0" w:line="240" w:lineRule="auto"/>
        <w:ind w:right="-5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непосредственно должностными лицами, специалистами Исполнительного комитета, осуществляющими предоставление муниципальной услуги;</w:t>
      </w:r>
    </w:p>
    <w:p w:rsidR="009A0F10" w:rsidRPr="009A0F10" w:rsidRDefault="009A0F10" w:rsidP="009A0F10">
      <w:pPr>
        <w:spacing w:after="0" w:line="240" w:lineRule="auto"/>
        <w:ind w:right="-5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при личном контакте с заявителями;</w:t>
      </w:r>
    </w:p>
    <w:p w:rsidR="009A0F10" w:rsidRPr="009A0F10" w:rsidRDefault="009A0F10" w:rsidP="009A0F10">
      <w:pPr>
        <w:spacing w:after="0" w:line="240" w:lineRule="auto"/>
        <w:ind w:right="-5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с использованием средств телефонной связи;</w:t>
      </w:r>
    </w:p>
    <w:p w:rsidR="009A0F10" w:rsidRPr="009A0F10" w:rsidRDefault="009A0F10" w:rsidP="009A0F10">
      <w:pPr>
        <w:spacing w:after="0" w:line="240" w:lineRule="auto"/>
        <w:ind w:right="-58"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bCs/>
          <w:sz w:val="24"/>
          <w:szCs w:val="24"/>
        </w:rPr>
        <w:t xml:space="preserve">путем публикации 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>на информационных стендах Исполнительного комитета.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В случае если в указанную информацию были внесены изменения, она в течение 5 рабочих дней подлежит обновлению на информационных стендах и на Интернет - сайте.</w:t>
      </w:r>
    </w:p>
    <w:p w:rsidR="009A0F10" w:rsidRPr="009A0F10" w:rsidRDefault="009A0F10" w:rsidP="009A0F10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1.6.</w:t>
      </w:r>
      <w:r w:rsidRPr="009A0F10">
        <w:rPr>
          <w:rFonts w:ascii="Times New Roman" w:eastAsia="Calibri" w:hAnsi="Times New Roman" w:cs="Times New Roman"/>
          <w:sz w:val="24"/>
          <w:szCs w:val="24"/>
        </w:rPr>
        <w:t>Специалист Исполнительный комитета, осуществляющий прием заявлений и консультирование, предоставляет следующую информацию:</w:t>
      </w:r>
    </w:p>
    <w:p w:rsidR="009A0F10" w:rsidRPr="009A0F10" w:rsidRDefault="009A0F10" w:rsidP="009A0F10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о процедуре предоставления муниципальной услуги,</w:t>
      </w:r>
    </w:p>
    <w:p w:rsidR="009A0F10" w:rsidRPr="009A0F10" w:rsidRDefault="009A0F10" w:rsidP="009A0F10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о перечне документов, необходимых для предоставления муниципальной услуги,</w:t>
      </w:r>
    </w:p>
    <w:p w:rsidR="009A0F10" w:rsidRPr="009A0F10" w:rsidRDefault="009A0F10" w:rsidP="009A0F10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о времени приема заявлений и сроке предоставления услуги,</w:t>
      </w:r>
    </w:p>
    <w:p w:rsidR="009A0F10" w:rsidRPr="009A0F10" w:rsidRDefault="009A0F10" w:rsidP="009A0F10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об условиях отказа в приеме документов,</w:t>
      </w:r>
    </w:p>
    <w:p w:rsidR="009A0F10" w:rsidRPr="009A0F10" w:rsidRDefault="009A0F10" w:rsidP="009A0F10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об условиях отказа в предоставлении муниципальной услуги,</w:t>
      </w:r>
    </w:p>
    <w:p w:rsidR="009A0F10" w:rsidRPr="009A0F10" w:rsidRDefault="009A0F10" w:rsidP="009A0F10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о порядке обжалования действий (бездействия) и решений, принимаемых в ходе исполнения услуги.</w:t>
      </w:r>
    </w:p>
    <w:p w:rsidR="009A0F10" w:rsidRPr="009A0F10" w:rsidRDefault="009A0F10" w:rsidP="009A0F10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1.7.Основными требованиями к информированию заявителя являются:</w:t>
      </w:r>
    </w:p>
    <w:p w:rsidR="009A0F10" w:rsidRPr="009A0F10" w:rsidRDefault="009A0F10" w:rsidP="009A0F10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достоверность предоставляемой информации,</w:t>
      </w:r>
    </w:p>
    <w:p w:rsidR="009A0F10" w:rsidRPr="009A0F10" w:rsidRDefault="009A0F10" w:rsidP="009A0F10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четкость в изложении информации,</w:t>
      </w:r>
    </w:p>
    <w:p w:rsidR="009A0F10" w:rsidRPr="009A0F10" w:rsidRDefault="009A0F10" w:rsidP="009A0F10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полнота информирования,</w:t>
      </w:r>
    </w:p>
    <w:p w:rsidR="009A0F10" w:rsidRPr="009A0F10" w:rsidRDefault="009A0F10" w:rsidP="009A0F10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наглядность форм предоставления информации,</w:t>
      </w:r>
    </w:p>
    <w:p w:rsidR="009A0F10" w:rsidRPr="009A0F10" w:rsidRDefault="009A0F10" w:rsidP="009A0F10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удобство и доступность получения информации,</w:t>
      </w:r>
    </w:p>
    <w:p w:rsidR="009A0F10" w:rsidRPr="009A0F10" w:rsidRDefault="009A0F10" w:rsidP="009A0F10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оперативность предоставления информации.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1.8.Письменные обращения заявителей (в том числе направленные посредством электронной почты) рассматриваются специалистами Исполнительный комитета, осуществляющими предоставление муниципальной услуги, в срок, не превышающий 30 дней со дня регистрации письменного обращения, при условии соблюдения заявителями требований к оформлению письменного обращения, предъявляемых ст.7 Федерального закона от 02.05.2006  №59-ФЗ «О порядке рассмотрения обращений граждан Российской Федерации».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1.9.Действия (бездействие) органа, предоставляющего муниципальную услугу, должностного лица органа, предоставляющего муниципальную услугу, либо муниципального служащего могут быть обжалованы заявителем в </w:t>
      </w:r>
      <w:r w:rsidR="00E2162C">
        <w:rPr>
          <w:rFonts w:ascii="Times New Roman" w:eastAsia="Times New Roman" w:hAnsi="Times New Roman" w:cs="Times New Roman"/>
          <w:sz w:val="24"/>
          <w:szCs w:val="24"/>
        </w:rPr>
        <w:t>Дрожжановском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 районном суде либо в Арбитражном суде в порядке и в сроки, которые установлены гражданским и арбитражным процессуальным законодательством Российской Федерации. </w:t>
      </w:r>
    </w:p>
    <w:p w:rsidR="009A0F10" w:rsidRPr="009A0F10" w:rsidRDefault="009A0F10" w:rsidP="009A0F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1.10.</w:t>
      </w:r>
      <w:r w:rsidRPr="009A0F10">
        <w:rPr>
          <w:rFonts w:ascii="Times New Roman" w:eastAsia="Calibri" w:hAnsi="Times New Roman" w:cs="Times New Roman"/>
          <w:sz w:val="24"/>
          <w:szCs w:val="24"/>
        </w:rPr>
        <w:t xml:space="preserve">Должностные лица за уклонение от исполнения Федерального закона от 24.11.95 №181-ФЗ «О социальной защите инвалидов в РФ» и требований других федеральных законов и иных нормативно правовых актов к созданию условий инвалидам для беспрепятственного </w:t>
      </w:r>
      <w:r w:rsidRPr="009A0F1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доступа к объектам  социальной инфраструктуры, несут административную ответственность в соответствии с </w:t>
      </w:r>
      <w:hyperlink r:id="rId10" w:history="1">
        <w:r w:rsidRPr="009A0F10">
          <w:rPr>
            <w:rFonts w:ascii="Times New Roman" w:eastAsia="Calibri" w:hAnsi="Times New Roman" w:cs="Times New Roman"/>
            <w:sz w:val="24"/>
            <w:szCs w:val="24"/>
          </w:rPr>
          <w:t>законодательством</w:t>
        </w:r>
      </w:hyperlink>
      <w:r w:rsidRPr="009A0F10">
        <w:rPr>
          <w:rFonts w:ascii="Times New Roman" w:eastAsia="Calibri" w:hAnsi="Times New Roman" w:cs="Times New Roman"/>
          <w:sz w:val="24"/>
          <w:szCs w:val="24"/>
        </w:rPr>
        <w:t xml:space="preserve"> Российской Федерации.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A0F10" w:rsidRPr="00BE07A5" w:rsidRDefault="009A0F10" w:rsidP="009A0F1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07A5">
        <w:rPr>
          <w:rFonts w:ascii="Times New Roman" w:eastAsia="Times New Roman" w:hAnsi="Times New Roman" w:cs="Times New Roman"/>
          <w:b/>
          <w:sz w:val="24"/>
          <w:szCs w:val="24"/>
        </w:rPr>
        <w:t> 2.Стандарт предоставления муниципальной услуги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0F10" w:rsidRPr="009A0F10" w:rsidRDefault="009A0F10" w:rsidP="009A0F10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A0F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2.1.Наименование муниципальной услуги, предусмотренной настоящим Административным регламентом - «Выдача разрешения на размещение и эксплуатацию нестационарного торгового объекта на территории </w:t>
      </w:r>
      <w:r w:rsidR="00E216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Новобурундуковского</w:t>
      </w:r>
      <w:r w:rsidRPr="009A0F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поселения».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2.2.Органом местного самоуправления </w:t>
      </w:r>
      <w:r w:rsidR="00E216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Новобурундуковского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поселения, уполномоченным на предоставление муниципальной услуги, предусмотренной настоящим Административным регламентом, является Исполнительный комитет </w:t>
      </w:r>
      <w:r w:rsidR="00E216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Новобурундуковского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поселения. </w:t>
      </w:r>
    </w:p>
    <w:p w:rsidR="009A0F10" w:rsidRPr="009A0F10" w:rsidRDefault="009A0F10" w:rsidP="009A0F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 xml:space="preserve">2.3.В соответствии с требованиями </w:t>
      </w:r>
      <w:hyperlink r:id="rId11" w:history="1">
        <w:r w:rsidRPr="009A0F10">
          <w:rPr>
            <w:rFonts w:ascii="Times New Roman" w:eastAsia="Calibri" w:hAnsi="Times New Roman" w:cs="Times New Roman"/>
            <w:sz w:val="24"/>
            <w:szCs w:val="24"/>
          </w:rPr>
          <w:t>п.3 ч.1 ст.7</w:t>
        </w:r>
      </w:hyperlink>
      <w:r w:rsidRPr="009A0F10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от 27.07.2010 №210-ФЗ «Об организации предоставления государственных и муниципальных услуг» Исполнительный комитет, предоставляющий муниципальную услугу, не вправе требовать от заявителя действий, в том числе согласований, необходимых для получения муниципальной услуги и связанных с обращением в государственные органы, органы местного самоуправления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2.4.Результатом предоставления муниципальной услуги, предусмотренной настоящим Административным регламентом, является одно из следующих решений: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выдача  разрешения (заключение договора) на  размещение и эксплуатацию нестационарного торгового объекта;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мотивированный  </w:t>
      </w: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отказ в выдаче разрешения (заключении договора)  на  размещение и эксплуатацию нестационарного торгового объекта </w:t>
      </w:r>
      <w:r w:rsidRPr="009A0F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оснований, указанных  в п.2.9 настоящего Административного регламента.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2.5.Срок предоставления муниципальной услуги, предусмотренной настоящим Административным регламентом, составляет 3 месяца.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2.6. Исчерпывающий перечень документов, необходимых  в соответствии с законодательными актами, для предоставления муниципальной услуги, предусмотренной настоящим Административным регламентом, следующий:</w:t>
      </w:r>
    </w:p>
    <w:tbl>
      <w:tblPr>
        <w:tblW w:w="1006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9"/>
        <w:gridCol w:w="2410"/>
        <w:gridCol w:w="4536"/>
      </w:tblGrid>
      <w:tr w:rsidR="009A0F10" w:rsidRPr="009A0F10" w:rsidTr="00BF4D3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F10" w:rsidRPr="009A0F10" w:rsidRDefault="009A0F10" w:rsidP="009A0F1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80" w:firstLine="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F10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 и (или) наименование представляемого документа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F10" w:rsidRPr="009A0F10" w:rsidRDefault="009A0F10" w:rsidP="009A0F1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80" w:firstLine="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F10">
              <w:rPr>
                <w:rFonts w:ascii="Times New Roman" w:eastAsia="Calibri" w:hAnsi="Times New Roman" w:cs="Times New Roman"/>
                <w:sz w:val="24"/>
                <w:szCs w:val="24"/>
              </w:rPr>
              <w:t>Форма представления документа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F10" w:rsidRPr="009A0F10" w:rsidRDefault="009A0F10" w:rsidP="009A0F1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80" w:firstLine="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F10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9A0F10" w:rsidRPr="009A0F10" w:rsidTr="00BF4D3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F10" w:rsidRPr="009A0F10" w:rsidRDefault="009A0F10" w:rsidP="009A0F1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F10">
              <w:rPr>
                <w:rFonts w:ascii="Times New Roman" w:eastAsia="Calibri" w:hAnsi="Times New Roman" w:cs="Times New Roman"/>
                <w:sz w:val="24"/>
                <w:szCs w:val="24"/>
              </w:rPr>
              <w:t>Заявление о предоставлении услуги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F10" w:rsidRPr="009A0F10" w:rsidRDefault="009A0F10" w:rsidP="009A0F10">
            <w:pPr>
              <w:widowControl w:val="0"/>
              <w:tabs>
                <w:tab w:val="left" w:pos="2075"/>
              </w:tabs>
              <w:autoSpaceDE w:val="0"/>
              <w:autoSpaceDN w:val="0"/>
              <w:adjustRightInd w:val="0"/>
              <w:spacing w:after="0" w:line="256" w:lineRule="auto"/>
              <w:ind w:firstLin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F10">
              <w:rPr>
                <w:rFonts w:ascii="Times New Roman" w:eastAsia="Calibri" w:hAnsi="Times New Roman" w:cs="Times New Roman"/>
                <w:sz w:val="24"/>
                <w:szCs w:val="24"/>
              </w:rPr>
              <w:t>Подлинник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F10" w:rsidRPr="009A0F10" w:rsidRDefault="009A0F10" w:rsidP="009A0F1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F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Форма заявления приведена в </w:t>
            </w:r>
            <w:hyperlink r:id="rId12" w:anchor="P433" w:history="1">
              <w:r w:rsidRPr="009A0F10">
                <w:rPr>
                  <w:rFonts w:ascii="Times New Roman" w:eastAsia="Calibri" w:hAnsi="Times New Roman" w:cs="Times New Roman"/>
                  <w:sz w:val="24"/>
                  <w:szCs w:val="24"/>
                </w:rPr>
                <w:t>приложении №1</w:t>
              </w:r>
            </w:hyperlink>
          </w:p>
          <w:p w:rsidR="009A0F10" w:rsidRPr="009A0F10" w:rsidRDefault="009A0F10" w:rsidP="009A0F10">
            <w:pPr>
              <w:spacing w:after="0" w:line="240" w:lineRule="auto"/>
              <w:ind w:firstLin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F10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 подписывается заявителем лично либо его уполномоченным представителем при подаче заявления.</w:t>
            </w:r>
          </w:p>
        </w:tc>
      </w:tr>
      <w:tr w:rsidR="009A0F10" w:rsidRPr="009A0F10" w:rsidTr="00BF4D3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F10" w:rsidRPr="009A0F10" w:rsidRDefault="009A0F10" w:rsidP="009A0F1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F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Документ, удостоверяющий личность заявителя </w:t>
            </w:r>
            <w:hyperlink r:id="rId13" w:anchor="P185" w:history="1">
              <w:r w:rsidRPr="009A0F1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&lt;*&gt;</w:t>
              </w:r>
            </w:hyperlink>
            <w:r w:rsidRPr="009A0F10">
              <w:rPr>
                <w:rFonts w:ascii="Times New Roman" w:eastAsia="Calibri" w:hAnsi="Times New Roman" w:cs="Times New Roman"/>
                <w:sz w:val="24"/>
                <w:szCs w:val="24"/>
              </w:rPr>
              <w:t>, из числа следующих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F10" w:rsidRPr="009A0F10" w:rsidRDefault="009A0F10" w:rsidP="009A0F1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221" w:firstLin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F10">
              <w:rPr>
                <w:rFonts w:ascii="Times New Roman" w:eastAsia="Calibri" w:hAnsi="Times New Roman" w:cs="Times New Roman"/>
                <w:sz w:val="24"/>
                <w:szCs w:val="24"/>
              </w:rPr>
              <w:t>Копия с предъявлением подлинника или нотариально заверенная копия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F10" w:rsidRPr="009A0F10" w:rsidRDefault="009A0F10" w:rsidP="009A0F1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221" w:firstLin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F1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A0F10" w:rsidRPr="009A0F10" w:rsidTr="00BF4D3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F10" w:rsidRPr="009A0F10" w:rsidRDefault="00B369D9" w:rsidP="009A0F1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9A0F10" w:rsidRPr="009A0F10">
              <w:rPr>
                <w:rFonts w:ascii="Times New Roman" w:eastAsia="Calibri" w:hAnsi="Times New Roman" w:cs="Times New Roman"/>
                <w:sz w:val="24"/>
                <w:szCs w:val="24"/>
              </w:rPr>
              <w:t>аспорт гражданина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F10" w:rsidRPr="009A0F10" w:rsidRDefault="009A0F10" w:rsidP="009A0F1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221" w:firstLin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F10">
              <w:rPr>
                <w:rFonts w:ascii="Times New Roman" w:eastAsia="Calibri" w:hAnsi="Times New Roman" w:cs="Times New Roman"/>
                <w:sz w:val="24"/>
                <w:szCs w:val="24"/>
              </w:rPr>
              <w:t>Копия с предъявлением подлинника или нотариально заверенная копия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F10" w:rsidRPr="009A0F10" w:rsidRDefault="009A0F10" w:rsidP="009A0F1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221" w:firstLin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F1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A0F10" w:rsidRPr="009A0F10" w:rsidTr="00BF4D3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F10" w:rsidRPr="009A0F10" w:rsidRDefault="00B369D9" w:rsidP="009A0F1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9A0F10" w:rsidRPr="009A0F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аспорт гражданина </w:t>
            </w:r>
            <w:r w:rsidR="009A0F10" w:rsidRPr="009A0F1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иностранного государства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F10" w:rsidRPr="009A0F10" w:rsidRDefault="009A0F10" w:rsidP="009A0F1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221" w:firstLin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F1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То же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F10" w:rsidRPr="009A0F10" w:rsidRDefault="009A0F10" w:rsidP="009A0F1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221" w:firstLin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F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Документы, составленные на </w:t>
            </w:r>
            <w:r w:rsidRPr="009A0F1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иностранном языке, подлежат переводу на русский язык. Верность перевода либо подлинность подписи переводчика должна быть удостоверена нотариально</w:t>
            </w:r>
          </w:p>
        </w:tc>
      </w:tr>
      <w:tr w:rsidR="009A0F10" w:rsidRPr="009A0F10" w:rsidTr="00BF4D3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F10" w:rsidRPr="009A0F10" w:rsidRDefault="009A0F10" w:rsidP="009A0F1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F1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Учредительные документы </w:t>
            </w:r>
            <w:hyperlink r:id="rId14" w:anchor="P185" w:history="1">
              <w:r w:rsidRPr="009A0F1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&lt;*&gt;</w:t>
              </w:r>
            </w:hyperlink>
            <w:r w:rsidRPr="009A0F10">
              <w:rPr>
                <w:rFonts w:ascii="Times New Roman" w:eastAsia="Calibri" w:hAnsi="Times New Roman" w:cs="Times New Roman"/>
                <w:sz w:val="24"/>
                <w:szCs w:val="24"/>
              </w:rPr>
              <w:t>(для юридических лиц), из числа следующих: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10" w:rsidRPr="009A0F10" w:rsidRDefault="009A0F10" w:rsidP="009A0F1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221" w:firstLin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10" w:rsidRPr="009A0F10" w:rsidRDefault="009A0F10" w:rsidP="009A0F1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221" w:firstLin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0F10" w:rsidRPr="009A0F10" w:rsidTr="00914839">
        <w:trPr>
          <w:trHeight w:val="205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F10" w:rsidRPr="009A0F10" w:rsidRDefault="00B369D9" w:rsidP="009A0F1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9A0F10" w:rsidRPr="009A0F10">
              <w:rPr>
                <w:rFonts w:ascii="Times New Roman" w:eastAsia="Calibri" w:hAnsi="Times New Roman" w:cs="Times New Roman"/>
                <w:sz w:val="24"/>
                <w:szCs w:val="24"/>
              </w:rPr>
              <w:t>став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F10" w:rsidRPr="009A0F10" w:rsidRDefault="009A0F10" w:rsidP="009A0F1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221" w:firstLin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F10">
              <w:rPr>
                <w:rFonts w:ascii="Times New Roman" w:eastAsia="Calibri" w:hAnsi="Times New Roman" w:cs="Times New Roman"/>
                <w:sz w:val="24"/>
                <w:szCs w:val="24"/>
              </w:rPr>
              <w:t>Копия с предъявлением подлинника или нотариально заверенная копия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F10" w:rsidRPr="009A0F10" w:rsidRDefault="009A0F10" w:rsidP="009A0F10">
            <w:pPr>
              <w:spacing w:after="160" w:line="301" w:lineRule="atLeast"/>
              <w:ind w:firstLine="8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F10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      </w:r>
          </w:p>
        </w:tc>
      </w:tr>
      <w:tr w:rsidR="009A0F10" w:rsidRPr="009A0F10" w:rsidTr="00BF4D3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F10" w:rsidRPr="009A0F10" w:rsidRDefault="00B369D9" w:rsidP="009A0F1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9A0F10" w:rsidRPr="009A0F10">
              <w:rPr>
                <w:rFonts w:ascii="Times New Roman" w:eastAsia="Calibri" w:hAnsi="Times New Roman" w:cs="Times New Roman"/>
                <w:sz w:val="24"/>
                <w:szCs w:val="24"/>
              </w:rPr>
              <w:t>чредительный договор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F10" w:rsidRPr="009A0F10" w:rsidRDefault="009A0F10" w:rsidP="009A0F1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221" w:firstLin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F10">
              <w:rPr>
                <w:rFonts w:ascii="Times New Roman" w:eastAsia="Calibri" w:hAnsi="Times New Roman" w:cs="Times New Roman"/>
                <w:sz w:val="24"/>
                <w:szCs w:val="24"/>
              </w:rPr>
              <w:t>Копия с предъявлением подлинника или нотариально заверенная копия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F10" w:rsidRPr="009A0F10" w:rsidRDefault="009A0F10" w:rsidP="009A0F1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F10">
              <w:rPr>
                <w:rFonts w:ascii="Times New Roman" w:eastAsia="Calibri" w:hAnsi="Times New Roman" w:cs="Times New Roman"/>
                <w:sz w:val="24"/>
                <w:szCs w:val="24"/>
              </w:rPr>
              <w:t>Учредительный договор представляется в случае, если он является учредительным документом юридического лица</w:t>
            </w:r>
          </w:p>
        </w:tc>
      </w:tr>
      <w:tr w:rsidR="009A0F10" w:rsidRPr="009A0F10" w:rsidTr="00BF4D3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F10" w:rsidRPr="009A0F10" w:rsidRDefault="009A0F10" w:rsidP="009A0F1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F10">
              <w:rPr>
                <w:rFonts w:ascii="Times New Roman" w:eastAsia="Calibri" w:hAnsi="Times New Roman" w:cs="Times New Roman"/>
                <w:sz w:val="24"/>
                <w:szCs w:val="24"/>
              </w:rPr>
              <w:t>Документ, подтверждающий полномочия представителя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F10" w:rsidRPr="009A0F10" w:rsidRDefault="009A0F10" w:rsidP="009A0F1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221" w:firstLin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F10">
              <w:rPr>
                <w:rFonts w:ascii="Times New Roman" w:eastAsia="Calibri" w:hAnsi="Times New Roman" w:cs="Times New Roman"/>
                <w:sz w:val="24"/>
                <w:szCs w:val="24"/>
              </w:rPr>
              <w:t>подлинник или нотариально заверенная копия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10" w:rsidRPr="009A0F10" w:rsidRDefault="009A0F10" w:rsidP="009A0F1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221" w:firstLin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0F10" w:rsidRPr="009A0F10" w:rsidTr="00BF4D3A">
        <w:trPr>
          <w:trHeight w:val="130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F10" w:rsidRPr="009A0F10" w:rsidRDefault="009A0F10" w:rsidP="009A0F10">
            <w:pPr>
              <w:spacing w:after="160" w:line="301" w:lineRule="atLeast"/>
              <w:ind w:firstLine="8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F10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Графический материал с обозначением границ испрашиваемого земельного участка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10" w:rsidRPr="009A0F10" w:rsidRDefault="009A0F10" w:rsidP="009A0F1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221" w:firstLin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10" w:rsidRPr="009A0F10" w:rsidRDefault="009A0F10" w:rsidP="009A0F1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221" w:firstLin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0F10" w:rsidRPr="009A0F10" w:rsidTr="00825435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F10" w:rsidRPr="009A0F10" w:rsidRDefault="009A0F10" w:rsidP="009A0F1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221" w:hanging="7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F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&lt;*&gt; Документ включен в перечень документов, представляемых заявителем, утвержденный </w:t>
            </w:r>
            <w:hyperlink r:id="rId15" w:history="1">
              <w:r w:rsidRPr="009A0F10">
                <w:rPr>
                  <w:rFonts w:ascii="Times New Roman" w:eastAsia="Calibri" w:hAnsi="Times New Roman" w:cs="Times New Roman"/>
                  <w:sz w:val="24"/>
                  <w:szCs w:val="24"/>
                </w:rPr>
                <w:t>п.6 ст.7</w:t>
              </w:r>
            </w:hyperlink>
            <w:r w:rsidRPr="009A0F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Федерального закона от 27.07.2010 №210-ФЗ «Об организации предоставления государственных и муниципальных услуг»</w:t>
            </w:r>
          </w:p>
        </w:tc>
      </w:tr>
    </w:tbl>
    <w:p w:rsidR="009A0F10" w:rsidRPr="009A0F10" w:rsidRDefault="009A0F10" w:rsidP="009A0F10">
      <w:pPr>
        <w:spacing w:after="0" w:line="301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</w:rPr>
        <w:t>2.6.1.По инициативе заявителя могут быть представлены:</w:t>
      </w:r>
    </w:p>
    <w:p w:rsidR="009A0F10" w:rsidRPr="009A0F10" w:rsidRDefault="009A0F10" w:rsidP="009A0F10">
      <w:pPr>
        <w:spacing w:after="0" w:line="301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9A0F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1)</w:t>
      </w:r>
      <w:r w:rsidR="00BE07A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9A0F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для индивидуальных предпринимателей - свидетельство о государственной регистрации физического лица в качестве индивидуального предпринимателя или выписка из государственного реестра об  индивидуальном предпринимателе, являющемся заявителем;</w:t>
      </w:r>
    </w:p>
    <w:p w:rsidR="009A0F10" w:rsidRPr="009A0F10" w:rsidRDefault="009A0F10" w:rsidP="009A0F10">
      <w:pPr>
        <w:spacing w:after="0" w:line="301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2)</w:t>
      </w:r>
      <w:r w:rsidR="00BE07A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9A0F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для юридического лица -  свидетельство о государственной регистрации юридического лица  или выписка из государственного реестра о юридическом лице, являющемся заявителем.</w:t>
      </w:r>
    </w:p>
    <w:p w:rsidR="009A0F10" w:rsidRPr="009A0F10" w:rsidRDefault="009A0F10" w:rsidP="009A0F1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Times New Roman" w:hAnsi="Times New Roman" w:cs="Times New Roman"/>
          <w:sz w:val="24"/>
          <w:szCs w:val="24"/>
          <w:lang w:eastAsia="ru-RU"/>
        </w:rPr>
        <w:t>  2.7.При предоставлении муниципальной услуги запрещается требовать от заявителя: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 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муниципальными нормативными правовыми актами, регулирующими отношения, возникающие в связи с предоставлением муниципальной услуги, в том числе настоящим Административным регламентом;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актами Республики Татарстан и муниципальными правовыми актами Исполнительного комитета </w:t>
      </w:r>
      <w:r w:rsidR="00E216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Новобурундуковского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находятся в распоряжении органов, предоставляющих муниципальную услугу, иных органов местного самоуправления, государственных органов и (или) 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lastRenderedPageBreak/>
        <w:t>подведомственных органов местного самоуправления и государственных органах, организациях, участвующих в предоставлении государственных или муниципальных услуг, за исключением документов, указанных в ч.6 ст.7 Федерального закона от 27.07.2010 №210-ФЗ «Об организации предоставления государственных и муниципальных услуг».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 2.8.Исчерпывающий перечень оснований для отказа в приеме документов необходимых для предоставления муниципальной услуги:</w:t>
      </w:r>
    </w:p>
    <w:p w:rsidR="009A0F10" w:rsidRPr="009A0F10" w:rsidRDefault="009A0F10" w:rsidP="009A0F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предоставление заявления лицом, не уполномоченным в установленном порядке на подачу документов;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представление документов, текст которых не подлежит прочтению, документов с приписками, подчистками, помарками;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отсутствие документа, удостоверяющего личность заявителя или его уполномоченного представителя.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  2.9.Исчерпывающий перечень оснований для отказа в предоставлении муниципальной услуги, предусмотренной настоящим административным регламентом: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в заявлении не указаны сведения, необходимые для получения муниципальной услуги;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представление неполного пакета документов, указанных в 2.6 настоящего  Административного регламента;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выявление недостоверной информации о хозяйствующем субъекте в представленных документах;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истечение срока действия представленных документов;</w:t>
      </w:r>
    </w:p>
    <w:p w:rsidR="009A0F10" w:rsidRPr="009A0F10" w:rsidRDefault="009A0F10" w:rsidP="009A0F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несоответствие </w:t>
      </w:r>
      <w:r w:rsidRPr="009A0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заявленного места расположения, </w:t>
      </w:r>
      <w:r w:rsidRPr="009A0F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вида, специализации</w:t>
      </w:r>
      <w:r w:rsidRPr="009A0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нестационарного торгового объекта, указанных в заявлении, утвержденной Схеме размещения</w:t>
      </w:r>
      <w:r w:rsidRPr="009A0F1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;</w:t>
      </w:r>
    </w:p>
    <w:p w:rsidR="009A0F10" w:rsidRPr="009A0F10" w:rsidRDefault="009A0F10" w:rsidP="009A0F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поступление заявления при наличии действующего разрешения на размещение нестационарного торгового объекта по указанному адресу с аналогичным ассортиментом, выданного по заявлению, поступившему ранее;</w:t>
      </w:r>
    </w:p>
    <w:p w:rsidR="009A0F10" w:rsidRPr="009A0F10" w:rsidRDefault="009A0F10" w:rsidP="009A0F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праздничных, общественно-политических, спортивных и культурно-зрелищных мероприятий (далее - мероприятия) на территории </w:t>
      </w:r>
      <w:r w:rsidR="00E216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Новобурундуковского</w:t>
      </w:r>
      <w:r w:rsidRPr="009A0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не планируется в период, указанный в заявлении;</w:t>
      </w:r>
    </w:p>
    <w:p w:rsidR="009A0F10" w:rsidRPr="009A0F10" w:rsidRDefault="009A0F10" w:rsidP="009A0F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magenta"/>
          <w:lang w:eastAsia="ru-RU"/>
        </w:rPr>
      </w:pPr>
      <w:r w:rsidRPr="009A0F10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дни проведения мероприятий нестационарный торговый объект планируется разместить на территории, прилегающей к административным зданиям, историческим объектам, памятникам архитектуры;</w:t>
      </w:r>
    </w:p>
    <w:p w:rsidR="009A0F10" w:rsidRPr="009A0F10" w:rsidRDefault="009A0F10" w:rsidP="009A0F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размещение нестационарного торгового объекта в заявленном месте будет препятствовать проведению мероприятия, движению транспорта и (или) пешеходов.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Times New Roman" w:hAnsi="Times New Roman" w:cs="Times New Roman"/>
          <w:sz w:val="24"/>
          <w:szCs w:val="24"/>
          <w:lang w:eastAsia="ru-RU"/>
        </w:rPr>
        <w:t>2.10.</w:t>
      </w: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Муниципальная услуга предоставляется бесплатно.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2.11.Максимальный срок ожидания заявителем в очереди при подаче заявления о предоставлении муниципальной услуги, предусмотренной настоящим Административным регламентом, не должен превышать 15 минут.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Срок ожидания заявителем в очереди при получении результата предоставления муниципальной услуги, предусмотренной настоящим Административным регламентом, не должен превышать 15 минут.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2.12.Срок регистрации заявления о предоставлении муниципальной услуги, предусмотренной настоящим Административным регламентом, в течение одного рабочего дня (дня фактического поступления заявления в Исполнительный комитет).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2.13.Требования к помещениям, в которых предоставляется муниципальная услуга: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1)услуга предоставляется в помещении Исполнительного комитета, соответствующем санитарно-эпидемиологическим и противопожарным правилам и нормативам, помещения должны быть оборудованы средствами оповещения о возникновении чрезвычайной ситуации;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2)в помещениях должны быть места для информирования, получения информации и заполнения необходимых документов, размещен информационный стенд, содержащий настоящий административный регламент, график работы специалистов, образцы документов, заполняемых Заявителем;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3)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>здание, в котором осуществляется прием заявителей, оборудовано входом, обеспечивающим свободный доступ заявителей в здание,  располагается с учетом пешеходной доступности (не более 10 минут) от остановок общественного транспорта. Для ожидания  и приема заявителей отводятся помещения, оборудованные стульями.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lastRenderedPageBreak/>
        <w:t>4)на территории, прилегающей к зданию, в котором осуществляется прием заявителей, имеются места, предназначенные для парковки автомобилей.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Times New Roman" w:hAnsi="Times New Roman" w:cs="Times New Roman"/>
          <w:sz w:val="24"/>
          <w:szCs w:val="24"/>
          <w:lang w:eastAsia="ru-RU"/>
        </w:rPr>
        <w:t>5)в</w:t>
      </w: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здании, в котором предоставляется муниципальная услуга, создаются условия для прохода инвалидов. Инвалидам в целях обеспечения доступности муниципальной услуги оказывается помощь в преодолении различных барьеров, мешающих в получении ими муниципальной услуги наравне с другими гражданами. Помещения оборудуются расширенными проходами, позволяющими обеспечить беспрепятственный доступ инвалидов, включая инвалидов, использующих кресла-коляски. Глухонемым, инвалидам по зрению и другим лицам с ограниченными физическими возможностями при необходимости оказывается помощь по передвижению в помещениях.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На стоянке должны быть предусмотрены места для парковки специальных транспортных средств инвалидов. За пользование парковочным местом плата не взимается.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2.14.Показателями доступности муниципальной услуги являются: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1)информированность заявителя о получении муниципальной услуги (содержание, порядок и условия ее получения), в том числе в сети Интернет;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2)комфортность ожидания при предоставлении муниципальной услуги (оснащенные места ожидания, санитарно-гигиенические условия помещения (освещенность, просторность, отопление), эстетическое оформление);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3)транспортная и пешеходная доступность Исполнительного комитета, осуществляющего предоставление муниципальной услуги;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4)обеспечение возможности обслуживания людей с ограниченными возможностями (наличие пандусов, специальных ограждений, перил, обеспечивающих беспрепятственное передвижение инвалидных колясок);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5)возможность обжалования действий (бездействия) и решений, осуществляемых и принятых в ходе предоставления муниципальной услуги в досудебном и судебном порядке.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2.15.Показателями качества муниципальной услуги являются:</w:t>
      </w:r>
    </w:p>
    <w:p w:rsidR="009A0F10" w:rsidRPr="009A0F10" w:rsidRDefault="009A0F10" w:rsidP="00B369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1)наличие информационной системы, автоматизирующей процесс предоставления услуги; </w:t>
      </w:r>
    </w:p>
    <w:p w:rsidR="009A0F10" w:rsidRPr="009A0F10" w:rsidRDefault="009A0F10" w:rsidP="00B369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2)соблюдение сроков предоставления муниципальной услуги;</w:t>
      </w:r>
    </w:p>
    <w:p w:rsidR="009A0F10" w:rsidRPr="009A0F10" w:rsidRDefault="009A0F10" w:rsidP="00B369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3)доля заявителей, удовлетворенных  качеством предоставления услуги, от общего числа заявителей;</w:t>
      </w:r>
    </w:p>
    <w:p w:rsidR="009A0F10" w:rsidRPr="009A0F10" w:rsidRDefault="009A0F10" w:rsidP="00B369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4)количество обоснованных жалоб на нарушение административного регламента предоставления услуги;</w:t>
      </w:r>
    </w:p>
    <w:p w:rsidR="009A0F10" w:rsidRPr="009A0F10" w:rsidRDefault="009A0F10" w:rsidP="00B369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5)доля обоснованных жалоб от общего количества обращений за получением услуги;</w:t>
      </w:r>
    </w:p>
    <w:p w:rsidR="009A0F10" w:rsidRPr="009A0F10" w:rsidRDefault="009A0F10" w:rsidP="00B369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6)количество обращений в судебные органы для обжалования действий (бездействия) и (или) решений должностных лиц при предоставлении услуги.</w:t>
      </w:r>
    </w:p>
    <w:p w:rsidR="009A0F10" w:rsidRPr="009A0F10" w:rsidRDefault="009A0F10" w:rsidP="00B369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7)</w:t>
      </w:r>
      <w:r w:rsidRPr="009A0F10">
        <w:rPr>
          <w:rFonts w:ascii="Times New Roman" w:eastAsia="Calibri" w:hAnsi="Times New Roman" w:cs="Times New Roman"/>
          <w:sz w:val="24"/>
          <w:szCs w:val="24"/>
        </w:rPr>
        <w:t>создание условий инвалидам для беспрепятственного доступа к муниципальным услугам наравне с другими гражданами:</w:t>
      </w:r>
    </w:p>
    <w:p w:rsidR="009A0F10" w:rsidRPr="009A0F10" w:rsidRDefault="009A0F10" w:rsidP="009A0F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обеспечение возможности обслуживания людей с ограниченными возможностями (наличие пандусов, специальных ограждений, перил, обеспечивающих беспрепятственное передвижение инвалидных колясок);</w:t>
      </w:r>
    </w:p>
    <w:p w:rsidR="009A0F10" w:rsidRPr="009A0F10" w:rsidRDefault="009A0F10" w:rsidP="009A0F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оборудование на прилегающих к зданию территориях мест для парковки автотранспортных средств инвалидов;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оказание инвалидам необходимой помощи в доступной для них форме в уяснении порядка предоставления и получения муниципальной услуги, в оформлении установленных регламентом  ее предоставления документов, в совершении ими других необходимых для получения услуги действий;</w:t>
      </w:r>
    </w:p>
    <w:p w:rsidR="009A0F10" w:rsidRPr="009A0F10" w:rsidRDefault="009A0F10" w:rsidP="009A0F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надлежащее размещение носителей информации о порядке предоставления муниципальной услуги, ее оформлении в доступной для инвалидов форме с учетом ограничений их жизнедеятельности;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обеспечение допуска к месту предоставления муниципальной услуги собаки-проводника при наличии документа, подтверждающего ее специальное обучение, выданного в </w:t>
      </w:r>
      <w:hyperlink r:id="rId16" w:history="1">
        <w:r w:rsidRPr="009A0F10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порядке</w:t>
        </w:r>
      </w:hyperlink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утвержденном приказом Министерства труда и социальной защиты Российской Федерации от </w:t>
      </w: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22.06.2015 №386н «Об утверждении формы документа, подтверждающего специальное обучение собаки-проводника, и порядка его выдачи»;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оказание специалистами, предоставляющими муниципальные услуги населению  иной необходимой инвалидам помощи в преодолении барьеров, мешающих получению ими услуг наравне с другими гражданами.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0F10" w:rsidRPr="00BE07A5" w:rsidRDefault="009A0F10" w:rsidP="009A0F10">
      <w:pPr>
        <w:spacing w:after="0" w:line="240" w:lineRule="auto"/>
        <w:ind w:left="-709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07A5">
        <w:rPr>
          <w:rFonts w:ascii="Times New Roman" w:eastAsia="Times New Roman" w:hAnsi="Times New Roman" w:cs="Times New Roman"/>
          <w:b/>
          <w:sz w:val="24"/>
          <w:szCs w:val="24"/>
        </w:rPr>
        <w:t>3.Состав, последовательность и сроки выполнения</w:t>
      </w:r>
    </w:p>
    <w:p w:rsidR="009A0F10" w:rsidRPr="00BE07A5" w:rsidRDefault="009A0F10" w:rsidP="009A0F10">
      <w:pPr>
        <w:spacing w:after="0" w:line="240" w:lineRule="auto"/>
        <w:ind w:left="-709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07A5">
        <w:rPr>
          <w:rFonts w:ascii="Times New Roman" w:eastAsia="Times New Roman" w:hAnsi="Times New Roman" w:cs="Times New Roman"/>
          <w:b/>
          <w:sz w:val="24"/>
          <w:szCs w:val="24"/>
        </w:rPr>
        <w:t>административных процедур, требования к порядку их выполнения</w:t>
      </w:r>
    </w:p>
    <w:p w:rsidR="009A0F10" w:rsidRPr="009A0F10" w:rsidRDefault="009A0F10" w:rsidP="009A0F10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3.1.Предоставление муниципальной услуги, предусмотренной настоящим Административным регламентом, включает следующие административные процедуры: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1)прием и регистрация письменного  заявления об оказании муниципальной услуги с необходимым пакетом документов;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рассмотрение документов и проверка содержащихся в них сведений;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3)передача  документов в Палату имущественных и земельных отношений  (далее – ПИЗО) для организации и проведения аукциона на размещение и эксплуатацию нестационарного торгового объекта;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4)проведение аукциона;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5)подготовка разрешения (договора) на размещение и эксплуатацию нестационарного торгового объекта;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6) выдача результата предоставления муниципальной услуги.</w:t>
      </w:r>
    </w:p>
    <w:p w:rsidR="009A0F10" w:rsidRPr="009A0F10" w:rsidRDefault="009A0F10" w:rsidP="009A0F10">
      <w:pPr>
        <w:spacing w:after="0" w:line="240" w:lineRule="auto"/>
        <w:ind w:right="4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Блок-схема последовательности административных процедур при предоставлении муниципальной услуги, предусмотренной настоящим Административным регламентом, приведена в приложении №2 к настоящему Административному регламенту.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3.2.Прием и регистрация письменного  заявления об оказании муниципальной услуги.</w:t>
      </w:r>
    </w:p>
    <w:p w:rsidR="009A0F10" w:rsidRPr="009A0F10" w:rsidRDefault="009A0F10" w:rsidP="009A0F10">
      <w:pPr>
        <w:spacing w:after="0" w:line="240" w:lineRule="auto"/>
        <w:ind w:right="4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Основанием для начала административной процедуры является обращение заявителя (представителя заявителя при наличии доверенности) в Исполнительный комитет с заявлением по форме согласно приложению №1 к настоящему Административному регламенту, с приложением комплекта документов (заверенных копий), указанных в п.2.6 настоящего Административного регламента, необходимых для оказания муниципальной услуги.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Указанные в п.2.6 настоящего Административного регламента документы предоставляются  в Исполнительный комитет</w:t>
      </w:r>
      <w:r w:rsidRPr="009A0F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>на личном приеме у специалиста Исполнительн</w:t>
      </w:r>
      <w:r w:rsidR="00BE07A5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 комитета.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Заявление подается в 2-х экземплярах.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На заявлении должностное лицо, принявшее комплект документов на личном приеме, делает пометку «документы приняты для рассмотрения», ставит свою подпись, дату  и регистрирует  в Журнале регистрации заявлений </w:t>
      </w:r>
      <w:r w:rsidRPr="009A0F10">
        <w:rPr>
          <w:rFonts w:ascii="Times New Roman" w:eastAsia="Calibri" w:hAnsi="Times New Roman" w:cs="Times New Roman"/>
          <w:sz w:val="24"/>
          <w:szCs w:val="24"/>
        </w:rPr>
        <w:t>на размещение и эксплуатацию нестационарных торговых объектов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>.  Один экземпляр заявления с отметкой о приеме документов специалист возвращает заявителю. Срок регистрации заявления - в течение 1 рабочего дня.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Результатом исполнения административной процедуры является зарегистрированное заявление.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3.3.</w:t>
      </w:r>
      <w:r w:rsidRPr="009A0F10">
        <w:rPr>
          <w:rFonts w:ascii="Times New Roman" w:eastAsia="Calibri" w:hAnsi="Times New Roman" w:cs="Times New Roman"/>
          <w:sz w:val="24"/>
          <w:szCs w:val="24"/>
        </w:rPr>
        <w:t>Рассмотрение документов и проверка содержащихся в них сведений.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Основанием для начала административной процедуры является получение специалистом Исполнительн</w:t>
      </w:r>
      <w:r w:rsidR="00FD171D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 комитета зарегистрированного заявления с приложением  комплекта документов.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Специалист Исполнительн</w:t>
      </w:r>
      <w:r w:rsidR="00FD171D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 комитета</w:t>
      </w:r>
      <w:r w:rsidRPr="009A0F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>в течение 5 рабочих  дней со дня регистрации заявления: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1)осуществляет проверку сведений, содержащихся в документах, путем проведения формальной проверки (производится оценка внешнего вида документа: наличие реквизитов, номера, даты, подписей, отсутствие исправлений, приписок, подчисток, помарок);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2)направляет межведомственные запросы: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в Управление Федеральной налоговой службы по Республики Татарстан о постановке заявителя на учет в налоговом органе;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3)проверяет соответствие заявленного места расположения, </w:t>
      </w:r>
      <w:r w:rsidRPr="009A0F10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вида, специализации</w:t>
      </w: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нестационарного торгового объекта, указанного в заявлении, утвержденной Схеме размещения;</w:t>
      </w:r>
    </w:p>
    <w:p w:rsidR="009A0F10" w:rsidRPr="009A0F10" w:rsidRDefault="009A0F10" w:rsidP="009A0F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4)проверяет </w:t>
      </w:r>
      <w:r w:rsidRPr="009A0F10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наличие действующего разрешения на размещение нестационарного торгового объекта по указанному адресу с аналогичным ассортиментом, выданного по заявлению, поступившему ранее;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Специалист Исполнительн</w:t>
      </w:r>
      <w:r w:rsidR="00FD171D">
        <w:rPr>
          <w:rFonts w:ascii="Times New Roman" w:eastAsia="Calibri" w:hAnsi="Times New Roman" w:cs="Times New Roman"/>
          <w:sz w:val="24"/>
          <w:szCs w:val="24"/>
          <w:lang w:eastAsia="ru-RU"/>
        </w:rPr>
        <w:t>ого</w:t>
      </w: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комитета на основании установленных сведений готовит документы для передачи в ПИЗО для организации и проведения аукциона на размещение и эксплуатацию нестационарного торгового объекта.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Результатом административной процедуры является: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1.Принятие решения о подготовке разрешения  на размещение и эксплуатацию нестационарного торгового объекта во время проведения мероприятия.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2.Принятие решения о подготовке разрешения на размещение и эксплуатацию нестационарного торгового объекта на сезонный период.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3.Передача  документов в ПИЗО для проведения аукциона.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4.Принятие решения о подготовке письма об отказе в предоставлении муниципальной услуги.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3.4.Основанием для начала административной процедуры «Проведение аукциона» является поступление документов в ПИЗО.</w:t>
      </w:r>
    </w:p>
    <w:p w:rsidR="009A0F10" w:rsidRPr="009A0F10" w:rsidRDefault="009A0F10" w:rsidP="009A0F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magenta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ПИЗО организует подготовку и проведение аукциона на размещение и эксплуатацию</w:t>
      </w:r>
      <w:r w:rsidRPr="009A0F1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9A0F10">
        <w:rPr>
          <w:rFonts w:ascii="Times New Roman" w:eastAsia="Times New Roman" w:hAnsi="Times New Roman" w:cs="Times New Roman"/>
          <w:bCs/>
          <w:sz w:val="24"/>
          <w:szCs w:val="24"/>
        </w:rPr>
        <w:t xml:space="preserve">нестационарного торгового объекта на территории </w:t>
      </w:r>
      <w:r w:rsidR="002F42EC">
        <w:rPr>
          <w:rFonts w:ascii="Times New Roman" w:eastAsia="Times New Roman" w:hAnsi="Times New Roman" w:cs="Times New Roman"/>
          <w:bCs/>
          <w:sz w:val="24"/>
          <w:szCs w:val="24"/>
        </w:rPr>
        <w:t xml:space="preserve">Новобурундуковского </w:t>
      </w:r>
      <w:r w:rsidRPr="009A0F10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сельского поселения в соответствии с разделом </w:t>
      </w:r>
      <w:r w:rsidRPr="009A0F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 «Порядок проведения аукциона на право размещения и эксплуатации НТО»</w:t>
      </w:r>
      <w:r w:rsidRPr="009A0F1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Срок подготовки и проведения аукциона – 2 месяца.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Результатом  административной процедуры является подписание протокола о результатах аукциона.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3.5.Основанием для начала административной процедуры «Подготовка разрешения (договора) на размещение и эксплуатацию нестационарного торгового объекта» является: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принятое решение о подготовке разрешения  на размещение и эксплуатацию нестационарного торгового объекта во время проведения мероприятия;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принятое решение о подготовке разрешения на размещение и эксплуатацию нестационарного торгового объекта на сезонный период;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передача от ПИЗО  в Исполнительный комитет подписанного протокола о результатах аукциона и документов, подтверждающих оплату победителем стоимости права на заключение договора на размещение и эксплуатацию нестационарного торгового объекта.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Специалист Исполнительн</w:t>
      </w:r>
      <w:r w:rsidR="002F42EC">
        <w:rPr>
          <w:rFonts w:ascii="Times New Roman" w:eastAsia="Calibri" w:hAnsi="Times New Roman" w:cs="Times New Roman"/>
          <w:sz w:val="24"/>
          <w:szCs w:val="24"/>
          <w:lang w:eastAsia="ru-RU"/>
        </w:rPr>
        <w:t>ого</w:t>
      </w: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комитета готовит  разрешение  (договор) на размещение и эксплуатацию нестационарного торгового объекта (приложение №3,4 к настоящему Административному регламенту), обеспечивает его подписание </w:t>
      </w:r>
      <w:r w:rsidR="002F42E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главой </w:t>
      </w: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сельского поселения, регистрирует в книге учета выданных разрешений (договоров). Разрешение (договор)  заключается Исполнительным комитетом на каждый нестационарный торговый объект. Договор заключается в 2-х экземплярах, по одному для каждой стороны.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Срок исполнения административной процедуры – 10 рабочих дней.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Результатом административной процедуры является  подготовленное  разрешение (договор) на размещение и эксплуатацию нестационарного торгового объекта.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3.6.Основанием для начала административной процедуры «Подготовка письма об отказе в предоставлении муниципальной услуги» является принятое решение о подготовке письма об отказе в предоставлении муниципальной услуги.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Специалист Исполнительн</w:t>
      </w:r>
      <w:r w:rsidR="002F42EC">
        <w:rPr>
          <w:rFonts w:ascii="Times New Roman" w:eastAsia="Calibri" w:hAnsi="Times New Roman" w:cs="Times New Roman"/>
          <w:sz w:val="24"/>
          <w:szCs w:val="24"/>
        </w:rPr>
        <w:t>ого</w:t>
      </w:r>
      <w:r w:rsidRPr="009A0F10">
        <w:rPr>
          <w:rFonts w:ascii="Times New Roman" w:eastAsia="Calibri" w:hAnsi="Times New Roman" w:cs="Times New Roman"/>
          <w:sz w:val="24"/>
          <w:szCs w:val="24"/>
        </w:rPr>
        <w:t xml:space="preserve"> комитета готовит  письмо об отказе в  выдаче  разрешения (заключении договора) на размещение и эксплуатацию нестационарного торгового объекта с указанием причин отказа.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Письмо об отказе в предоставлении муниципальной услуги, оформляется на бланке Исполнительного комитета </w:t>
      </w:r>
      <w:r w:rsidR="002F42EC">
        <w:rPr>
          <w:rFonts w:ascii="Times New Roman" w:eastAsia="Calibri" w:hAnsi="Times New Roman" w:cs="Times New Roman"/>
          <w:sz w:val="24"/>
          <w:szCs w:val="24"/>
          <w:lang w:eastAsia="ru-RU"/>
        </w:rPr>
        <w:t>Новобурундуковского</w:t>
      </w: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сельского поселения за подписью </w:t>
      </w:r>
      <w:r w:rsidR="002F42EC">
        <w:rPr>
          <w:rFonts w:ascii="Times New Roman" w:eastAsia="Calibri" w:hAnsi="Times New Roman" w:cs="Times New Roman"/>
          <w:sz w:val="24"/>
          <w:szCs w:val="24"/>
          <w:lang w:eastAsia="ru-RU"/>
        </w:rPr>
        <w:t>главы</w:t>
      </w: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F42EC">
        <w:rPr>
          <w:rFonts w:ascii="Times New Roman" w:eastAsia="Calibri" w:hAnsi="Times New Roman" w:cs="Times New Roman"/>
          <w:sz w:val="24"/>
          <w:szCs w:val="24"/>
          <w:lang w:eastAsia="ru-RU"/>
        </w:rPr>
        <w:t>Новобурундуковского</w:t>
      </w: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Результатом административной процедуры является подготовленное письмо об отказе в предоставлении муниципальной услуги.  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3.7.Основанием для начала административной процедуры «Выдача (направление) результата предоставления муниципальной услуги» является регистрация разрешения (договора) на размещение и эксплуатацию нестационарного торгового объекта либо письма об отказе в  </w:t>
      </w: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выдаче  разрешения (договора) на размещение и эксплуатацию нестационарного торгового объекта.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В срок, не превышающий 3 рабочих  дней со дня регистрации указанных документов, специалист Исполнительн</w:t>
      </w:r>
      <w:r w:rsidR="002F42EC">
        <w:rPr>
          <w:rFonts w:ascii="Times New Roman" w:eastAsia="Calibri" w:hAnsi="Times New Roman" w:cs="Times New Roman"/>
          <w:sz w:val="24"/>
          <w:szCs w:val="24"/>
          <w:lang w:eastAsia="ru-RU"/>
        </w:rPr>
        <w:t>ого</w:t>
      </w: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комитета  оповещает по телефону либо в письменном виде заявителя.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Выдача  разрешения (договора) на размещение и эксплуатацию нестационарного торгового объекта либо письма об отказе в выдаче разрешения на размещение и эксплуатацию нестационарного торгового объекта осуществляется при предъявлении документа, удостоверяющего личность заявителя, или его уполномоченному представителю при предъявлении документа, удостоверяющего личность, и доверенности. В случае  неявки заявителя, письмо об отказе в предоставлении муниципальной услуги может быть направлено по почтовому адресу, указанному в заявлении.</w:t>
      </w:r>
    </w:p>
    <w:p w:rsidR="009A0F10" w:rsidRPr="009A0F10" w:rsidRDefault="009A0F10" w:rsidP="009A0F1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A0F10" w:rsidRPr="00FD171D" w:rsidRDefault="009A0F10" w:rsidP="009A0F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D171D">
        <w:rPr>
          <w:rFonts w:ascii="Times New Roman" w:eastAsia="Calibri" w:hAnsi="Times New Roman" w:cs="Times New Roman"/>
          <w:b/>
          <w:sz w:val="24"/>
          <w:szCs w:val="24"/>
        </w:rPr>
        <w:t xml:space="preserve">4.Порядок и форма контроля за исполнением настоящего </w:t>
      </w:r>
    </w:p>
    <w:p w:rsidR="009A0F10" w:rsidRPr="00FD171D" w:rsidRDefault="009A0F10" w:rsidP="009A0F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D171D">
        <w:rPr>
          <w:rFonts w:ascii="Times New Roman" w:eastAsia="Calibri" w:hAnsi="Times New Roman" w:cs="Times New Roman"/>
          <w:b/>
          <w:sz w:val="24"/>
          <w:szCs w:val="24"/>
        </w:rPr>
        <w:t>Административного регламента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4.1.Текущий контроль надлежащего исполнения служебных обязанностей при предоставлении муниципальной услуги, предусмотренной настоящим Административным регламентом (далее – текущий контроль), осуществляется </w:t>
      </w:r>
      <w:r w:rsidR="00FD171D">
        <w:rPr>
          <w:rFonts w:ascii="Times New Roman" w:eastAsia="Times New Roman" w:hAnsi="Times New Roman" w:cs="Times New Roman"/>
          <w:sz w:val="24"/>
          <w:szCs w:val="24"/>
        </w:rPr>
        <w:t>глава сельского поселения.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Текущий контроль осуществляется путем проведения проверок исполнения специалистами (должностными лицами) Исполнительн</w:t>
      </w:r>
      <w:r w:rsidR="002F42EC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 комитета</w:t>
      </w:r>
      <w:r w:rsidRPr="009A0F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>положений настоящего Административного регламента, нормативных правовых актов Российской Федерации и (или) Республики Татарстан.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Периодичность осуществления текущего контроля устанавливается </w:t>
      </w:r>
      <w:r w:rsidR="002F42EC">
        <w:rPr>
          <w:rFonts w:ascii="Times New Roman" w:eastAsia="Times New Roman" w:hAnsi="Times New Roman" w:cs="Times New Roman"/>
          <w:sz w:val="24"/>
          <w:szCs w:val="24"/>
        </w:rPr>
        <w:t>главой сельского поселения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4.2.Проведение проверок может носить плановый характер (осуществляться на основании годовых или полугодовых планов работы Исполнительного комитета) либо внеплановый характер (в связи с конкретным обращением заявителя). Плановые проверки проводятся по распоряжению </w:t>
      </w:r>
      <w:r w:rsidR="002F42EC">
        <w:rPr>
          <w:rFonts w:ascii="Times New Roman" w:eastAsia="Times New Roman" w:hAnsi="Times New Roman" w:cs="Times New Roman"/>
          <w:sz w:val="24"/>
          <w:szCs w:val="24"/>
        </w:rPr>
        <w:t>главы сельского поселения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>, внеплановые проверки проводятся в случае поступления жалоб заявителей.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При осуществлении мероприятий по контролю могут рассматриваться все вопросы, связанные с предоставлением муниципальной услуги, предусмотренной настоящим Административным регламентом (комплексные проверки).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Результаты проверки оформляются в виде справки, в которой отмечаются выявленные недостатки и предложения по их устранению.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4.3.</w:t>
      </w:r>
      <w:r w:rsidRPr="009A0F10">
        <w:rPr>
          <w:rFonts w:ascii="Times New Roman" w:eastAsia="Calibri" w:hAnsi="Times New Roman" w:cs="Times New Roman"/>
          <w:sz w:val="24"/>
          <w:szCs w:val="24"/>
        </w:rPr>
        <w:t>В ходе плановых проверок должностными лицами проверяется: знание ответственными лицами требований Регламента оказания услуги, нормативных правовых актов, устанавливающих требования к исполнению муниципальной услуги; соблюдение ответственными лицами сроков и последовательности исполнения административных процедур; правильность и своевременность информирования заявителей об изменении административных процедур, предусмотренных настоящим Регламентом; устранение нарушений и недостатков, выявленных в ходе предыдущей плановой проверки.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4.4.Специалисты (должностные лица) Исполнительного комитета несут дисциплинарную, административную и иную ответственность за несоблюдение сроков и последовательности совершения административных процедур при предоставлении муниципальной услуги, предусмотренной настоящим Административным регламентом.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4.5.О мерах, принятых в отношении виновных в нарушении законодательства Российской Федерации и (или) Республики Татарстан, положений настоящего Административного регламента специалистов (должностных лиц),  в течение 15 рабочих дней со дня принятия таких мер сообщается в письменной форме лицу, права, свободы и (или) законные интересы которого нарушены и от которого поступило обращение о нарушении его прав, свобод и (или) законных интересов.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4.6. В целях участия в осуществлении контроля за исполнением настоящего административного регламента граждане, их объединения и организации вправе обращаться к </w:t>
      </w:r>
      <w:r w:rsidR="002F42EC">
        <w:rPr>
          <w:rFonts w:ascii="Times New Roman" w:eastAsia="Times New Roman" w:hAnsi="Times New Roman" w:cs="Times New Roman"/>
          <w:sz w:val="24"/>
          <w:szCs w:val="24"/>
        </w:rPr>
        <w:t>главе сельского поселения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 по вопросам, касающимся исполнения специалистами (должностными лицами) Исполнительн</w:t>
      </w:r>
      <w:r w:rsidR="002F42EC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 комитета  положений Административного 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lastRenderedPageBreak/>
        <w:t>регламента, инициировать проведение проверок исполнения положений Административного регламента, осуществлять иные предусмотренные законодательством Российской Федерации и (или) Республики Татарстан.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4.7.Ответственность должностных лиц за решения и действия (бездействие) принимаемые в ходе предоставления муниципальной услуги: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должностные лица, участвующие в предоставлении муниципальной услуги, несут персональную ответственность за принятие решений и действия (бездействие) при предоставлении муниципальной услуги.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персональная ответственность устанавливается в должностных инструкциях в соответствии с требованиями законодательства Российской Федерации.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A0F10" w:rsidRPr="009A0F10" w:rsidRDefault="009A0F10" w:rsidP="009A0F10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A0F10" w:rsidRPr="00FD171D" w:rsidRDefault="009A0F10" w:rsidP="00BF4D3A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171D">
        <w:rPr>
          <w:rFonts w:ascii="Times New Roman" w:eastAsia="Times New Roman" w:hAnsi="Times New Roman" w:cs="Times New Roman"/>
          <w:b/>
          <w:sz w:val="24"/>
          <w:szCs w:val="24"/>
        </w:rPr>
        <w:t>5.Досудебный (внесудебный) порядок обжалования решений и действий (бездействия) органа, предоставляющего муниципальную услугу, муниципальных служащих, участвующих в предоставлении</w:t>
      </w:r>
      <w:r w:rsidR="00BF4D3A" w:rsidRPr="00FD171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D171D">
        <w:rPr>
          <w:rFonts w:ascii="Times New Roman" w:eastAsia="Times New Roman" w:hAnsi="Times New Roman" w:cs="Times New Roman"/>
          <w:b/>
          <w:sz w:val="24"/>
          <w:szCs w:val="24"/>
        </w:rPr>
        <w:t>муниципальной услуги</w:t>
      </w:r>
    </w:p>
    <w:p w:rsidR="009A0F10" w:rsidRPr="009A0F10" w:rsidRDefault="009A0F10" w:rsidP="009A0F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A0F10" w:rsidRPr="009A0F10" w:rsidRDefault="009A0F10" w:rsidP="009A0F1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5.1.Заявители (их уполномоченные представители) имеют право на обжалование действий или бездействия должностных лиц Исполнительного комитета в досудебном порядке.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Заявитель может обратиться с жалобой, в том числе в следующих случаях: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1)нарушение срока регистрации запроса заявителя о предоставлении муниципальной услуги;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2)нарушение срока предоставления муниципальной услуги;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3)требование у заявителя документов, не предусмотренных нормативными правовыми актами Российской Федерации, нормативными правовыми актами Республики Татарстан, муниципальными нормативными правовыми актами Исполнительного комитета </w:t>
      </w:r>
      <w:r w:rsidR="002F42EC">
        <w:rPr>
          <w:rFonts w:ascii="Times New Roman" w:eastAsia="Times New Roman" w:hAnsi="Times New Roman" w:cs="Times New Roman"/>
          <w:sz w:val="24"/>
          <w:szCs w:val="24"/>
        </w:rPr>
        <w:t xml:space="preserve">Новобурундуковского 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>сельского поселения для предоставления муниципальной услуги;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4)отказ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муниципальными нормативными правовыми актами Исполнительного комитета </w:t>
      </w:r>
      <w:r w:rsidR="002F42EC">
        <w:rPr>
          <w:rFonts w:ascii="Times New Roman" w:eastAsia="Times New Roman" w:hAnsi="Times New Roman" w:cs="Times New Roman"/>
          <w:sz w:val="24"/>
          <w:szCs w:val="24"/>
        </w:rPr>
        <w:t>Новобурундуковского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для предоставления муниципальной услуги;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5)отказ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Республики Татарстан, муниципальными нормативными правовыми актами Исполнительного комитета </w:t>
      </w:r>
      <w:r w:rsidR="002F42EC">
        <w:rPr>
          <w:rFonts w:ascii="Times New Roman" w:eastAsia="Times New Roman" w:hAnsi="Times New Roman" w:cs="Times New Roman"/>
          <w:sz w:val="24"/>
          <w:szCs w:val="24"/>
        </w:rPr>
        <w:t>Новобурундуковского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поселения;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6)отказ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Жалоба подается в письменной форме на бумажном носителе, в электронной форме руководителю органа, предоставляющего муниципальную услугу (</w:t>
      </w:r>
      <w:r w:rsidR="002F42EC">
        <w:rPr>
          <w:rFonts w:ascii="Times New Roman" w:eastAsia="Times New Roman" w:hAnsi="Times New Roman" w:cs="Times New Roman"/>
          <w:sz w:val="24"/>
          <w:szCs w:val="24"/>
        </w:rPr>
        <w:t>главе сельского поселения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5.2.Жалоба должна содержать: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lastRenderedPageBreak/>
        <w:t>быть представлены документы (при наличии), подтверждающие доводы заявителя, либо их копии;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личную подпись и дату заполнения.</w:t>
      </w:r>
    </w:p>
    <w:p w:rsidR="009A0F10" w:rsidRPr="009A0F10" w:rsidRDefault="009A0F10" w:rsidP="009A0F1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5.3.Жалоба,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15 рабочих  дней со дня ее регистрации.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подлежит рассмотрению должностным лицом, наделенным полномочиями по рассмотрению жалоб, в течение 5 рабочих дней со дня ее регистрации.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Случаи, при которых срок рассмотрения жалобы может быть сокращен, могут быть установлены Правительством Российской Федерации.</w:t>
      </w:r>
    </w:p>
    <w:p w:rsidR="009A0F10" w:rsidRPr="009A0F10" w:rsidRDefault="009A0F10" w:rsidP="009A0F1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5.4.По результатам рассмотрения жалобы орган, предоставляющий муниципальную услугу, принимает одно из следующих решений:</w:t>
      </w:r>
    </w:p>
    <w:p w:rsidR="009A0F10" w:rsidRPr="009A0F10" w:rsidRDefault="009A0F10" w:rsidP="002F42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нормативными правовыми актами Исполнительного комитета </w:t>
      </w:r>
      <w:r w:rsidR="008F269B">
        <w:rPr>
          <w:rFonts w:ascii="Times New Roman" w:eastAsia="Times New Roman" w:hAnsi="Times New Roman" w:cs="Times New Roman"/>
          <w:sz w:val="24"/>
          <w:szCs w:val="24"/>
        </w:rPr>
        <w:t xml:space="preserve">Новобурундуковского 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>сельского поселения, а также в иных формах;</w:t>
      </w:r>
    </w:p>
    <w:p w:rsidR="009A0F10" w:rsidRPr="009A0F10" w:rsidRDefault="009A0F10" w:rsidP="009A0F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2)отказывает в удовлетворении жалобы. </w:t>
      </w:r>
    </w:p>
    <w:p w:rsidR="009A0F10" w:rsidRPr="009A0F10" w:rsidRDefault="009A0F10" w:rsidP="009A0F1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Ответ о результатах рассмотрения жалобы (о результатах рассмотрения жалобы по существу) может не даваться в случаях, предусмотренных Федеральным законом от 02.05.2006 №59-ФЗ «О порядке рассмотрения обращений граждан Российской Федерации». При этом должностным лицом, рассматривающим жалобу, должны соблюдаться требования, установленные указанным Федеральным законом.</w:t>
      </w:r>
    </w:p>
    <w:p w:rsidR="009A0F10" w:rsidRPr="009A0F10" w:rsidRDefault="009A0F10" w:rsidP="009A0F1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5.5.Не позднее дня, следующего за днем принятия решения по результатам рассмотрения жалобы,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5.6.Предметом досудебного  (внесудебного) обжалования являются: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1)</w:t>
      </w:r>
      <w:r w:rsidR="002F42EC">
        <w:rPr>
          <w:rFonts w:ascii="Times New Roman" w:eastAsia="Calibri" w:hAnsi="Times New Roman" w:cs="Times New Roman"/>
          <w:sz w:val="24"/>
          <w:szCs w:val="24"/>
        </w:rPr>
        <w:t xml:space="preserve"> постановления главы сельского поселения</w:t>
      </w:r>
      <w:r w:rsidRPr="009A0F10">
        <w:rPr>
          <w:rFonts w:ascii="Times New Roman" w:eastAsia="Calibri" w:hAnsi="Times New Roman" w:cs="Times New Roman"/>
          <w:sz w:val="24"/>
          <w:szCs w:val="24"/>
        </w:rPr>
        <w:t xml:space="preserve"> в ходе пред</w:t>
      </w:r>
      <w:r w:rsidR="00FD171D">
        <w:rPr>
          <w:rFonts w:ascii="Times New Roman" w:eastAsia="Calibri" w:hAnsi="Times New Roman" w:cs="Times New Roman"/>
          <w:sz w:val="24"/>
          <w:szCs w:val="24"/>
        </w:rPr>
        <w:t>оставления муниципальной услуги;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 xml:space="preserve">2)действия (бездействия) </w:t>
      </w:r>
      <w:r w:rsidR="002F42EC">
        <w:rPr>
          <w:rFonts w:ascii="Times New Roman" w:eastAsia="Calibri" w:hAnsi="Times New Roman" w:cs="Times New Roman"/>
          <w:sz w:val="24"/>
          <w:szCs w:val="24"/>
        </w:rPr>
        <w:t>главы сельского поселения</w:t>
      </w:r>
      <w:r w:rsidRPr="009A0F10">
        <w:rPr>
          <w:rFonts w:ascii="Times New Roman" w:eastAsia="Calibri" w:hAnsi="Times New Roman" w:cs="Times New Roman"/>
          <w:sz w:val="24"/>
          <w:szCs w:val="24"/>
        </w:rPr>
        <w:t xml:space="preserve"> или должностных лиц Исполнительного комитета, осуществленные в ходе предоставления муниципальной услуги. </w:t>
      </w:r>
    </w:p>
    <w:p w:rsidR="009A0F10" w:rsidRPr="009A0F10" w:rsidRDefault="009A0F10" w:rsidP="009A0F10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5.7.В ходе досудебного обжалования заявитель имеет право:</w:t>
      </w:r>
    </w:p>
    <w:p w:rsidR="009A0F10" w:rsidRPr="009A0F10" w:rsidRDefault="009A0F10" w:rsidP="009A0F10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1)представлять дополнительные документы и материалы,</w:t>
      </w:r>
    </w:p>
    <w:p w:rsidR="009A0F10" w:rsidRPr="009A0F10" w:rsidRDefault="009A0F10" w:rsidP="009A0F10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2)знакомиться с документами и материалами, касающимися рассмотрения жалобы,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</w:t>
      </w:r>
    </w:p>
    <w:p w:rsidR="009A0F10" w:rsidRPr="009A0F10" w:rsidRDefault="009A0F10" w:rsidP="009A0F10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3)получать письменный ответ по существу поставленных в жалобе вопросов, уведомление о переадресации письменной жалобы в орган или специалисту, в компетенцию которых входит решение поставленных в ней вопросов,</w:t>
      </w:r>
    </w:p>
    <w:p w:rsidR="009A0F10" w:rsidRPr="009A0F10" w:rsidRDefault="009A0F10" w:rsidP="009A0F10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4)обращаться с жалобой на принятое по обращению решение,</w:t>
      </w:r>
    </w:p>
    <w:p w:rsidR="009A0F10" w:rsidRPr="009A0F10" w:rsidRDefault="009A0F10" w:rsidP="009A0F10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A0F10">
        <w:rPr>
          <w:rFonts w:ascii="Times New Roman" w:eastAsia="Calibri" w:hAnsi="Times New Roman" w:cs="Times New Roman"/>
          <w:color w:val="000000"/>
          <w:sz w:val="24"/>
          <w:szCs w:val="24"/>
        </w:rPr>
        <w:t>5)обращаться с заявлением о прекращении рассмотрения жалобы.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5.8.Перечень оснований для отказа в рассмотрении жалобы либо приостановления ее рассмотрения.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1)наличие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2)отсутствие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жалобе;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 xml:space="preserve">3)наличие вступившего в законную силу решения суда, арбитражного суда по жалобе о </w:t>
      </w:r>
      <w:r w:rsidRPr="009A0F10">
        <w:rPr>
          <w:rFonts w:ascii="Times New Roman" w:eastAsia="Calibri" w:hAnsi="Times New Roman" w:cs="Times New Roman"/>
          <w:sz w:val="24"/>
          <w:szCs w:val="24"/>
        </w:rPr>
        <w:lastRenderedPageBreak/>
        <w:t>том же предмете и по тем же основаниям;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4)подача жалобы лицом, полномочия которого не подтверждены в порядке, установленном законодательством Российской Федерации.</w:t>
      </w:r>
    </w:p>
    <w:p w:rsidR="009A0F10" w:rsidRPr="009A0F10" w:rsidRDefault="009A0F10" w:rsidP="009A0F1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5.9.Действия (бездействие) органа, предоставляющего муниципальную услугу, должностного лица органа, предоставляющего муниципальную услугу, либо муниципального служащего могут быть обжалованы заявителем в </w:t>
      </w:r>
      <w:r w:rsidR="002F42EC">
        <w:rPr>
          <w:rFonts w:ascii="Times New Roman" w:eastAsia="Times New Roman" w:hAnsi="Times New Roman" w:cs="Times New Roman"/>
          <w:sz w:val="24"/>
          <w:szCs w:val="24"/>
        </w:rPr>
        <w:t>Дрожжановском районном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 суде в порядке и в сроки, которые установлены гражданским процессуальным законодательством Российской Федерации. Порядок рассмотрения и разрешения судом жалобы, указанной в настоящем пункте, установлен гражданским процессуальным законодательством Российской Федерации.</w:t>
      </w:r>
    </w:p>
    <w:p w:rsidR="009A0F10" w:rsidRPr="009A0F10" w:rsidRDefault="009A0F10" w:rsidP="009A0F1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F2859" w:rsidRDefault="009F2859" w:rsidP="00030F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2859" w:rsidRDefault="009F2859" w:rsidP="00030F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0F10" w:rsidRDefault="009A0F10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0F10" w:rsidRDefault="009A0F10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0F10" w:rsidRDefault="009A0F10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0F10" w:rsidRDefault="009A0F10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0F10" w:rsidRDefault="009A0F10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0F10" w:rsidRDefault="009A0F10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0F10" w:rsidRDefault="009A0F10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0F10" w:rsidRDefault="009A0F10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0F10" w:rsidRDefault="009A0F10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0F10" w:rsidRDefault="009A0F10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0F10" w:rsidRDefault="009A0F10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0F10" w:rsidRDefault="009A0F10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0F10" w:rsidRDefault="009A0F10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0F10" w:rsidRDefault="009A0F10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0F10" w:rsidRDefault="009A0F10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0F10" w:rsidRDefault="009A0F10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0F10" w:rsidRDefault="009A0F10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0F10" w:rsidRDefault="009A0F10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0F10" w:rsidRDefault="009A0F10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0F10" w:rsidRDefault="009A0F10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0F10" w:rsidRDefault="009A0F10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0F10" w:rsidRDefault="009A0F10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0F10" w:rsidRDefault="009A0F10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14839" w:rsidRDefault="00914839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14839" w:rsidRDefault="00914839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14839" w:rsidRDefault="00914839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14839" w:rsidRDefault="00914839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14839" w:rsidRDefault="00914839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0F10" w:rsidRDefault="009A0F10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0F10" w:rsidRDefault="009A0F10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0F10" w:rsidRDefault="009A0F10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F42EC" w:rsidRDefault="002F42EC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F42EC" w:rsidRDefault="002F42EC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F42EC" w:rsidRDefault="002F42EC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F42EC" w:rsidRDefault="002F42EC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D171D" w:rsidRDefault="00FD171D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78C4" w:rsidRDefault="00EA78C4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78C4" w:rsidRDefault="00EA78C4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78C4" w:rsidRDefault="00EA78C4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78C4" w:rsidRDefault="00EA78C4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78C4" w:rsidRDefault="00EA78C4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78C4" w:rsidRDefault="00EA78C4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D171D" w:rsidRDefault="00FD171D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F4D3A" w:rsidRDefault="00BF4D3A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9F2859" w:rsidRPr="00BF4D3A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F4D3A">
        <w:rPr>
          <w:rFonts w:ascii="Times New Roman" w:eastAsia="Calibri" w:hAnsi="Times New Roman" w:cs="Times New Roman"/>
          <w:sz w:val="20"/>
          <w:szCs w:val="20"/>
          <w:lang w:eastAsia="ru-RU"/>
        </w:rPr>
        <w:lastRenderedPageBreak/>
        <w:t>Приложение №1</w:t>
      </w:r>
    </w:p>
    <w:p w:rsidR="009F2859" w:rsidRPr="00BF4D3A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F4D3A">
        <w:rPr>
          <w:rFonts w:ascii="Times New Roman" w:eastAsia="Calibri" w:hAnsi="Times New Roman" w:cs="Times New Roman"/>
          <w:sz w:val="20"/>
          <w:szCs w:val="20"/>
          <w:lang w:eastAsia="ru-RU"/>
        </w:rPr>
        <w:t>к Административному регламенту</w:t>
      </w:r>
      <w:bookmarkStart w:id="1" w:name="Par432"/>
      <w:bookmarkEnd w:id="1"/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Заявление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на размещение и эксплуатацию нестационарного торгового объекта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 xml:space="preserve">на территории </w:t>
      </w:r>
      <w:r w:rsidR="00D235E3">
        <w:rPr>
          <w:rFonts w:ascii="Times New Roman" w:eastAsia="Calibri" w:hAnsi="Times New Roman" w:cs="Times New Roman"/>
          <w:sz w:val="24"/>
          <w:szCs w:val="24"/>
        </w:rPr>
        <w:t>Новобурундуковского</w:t>
      </w:r>
      <w:r w:rsidRPr="009F2859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 xml:space="preserve">    1. Наименование хозяйствующего субъекта, ФИО индивидуального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предпринимателя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 xml:space="preserve">    2. Юридический и фактический адрес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 xml:space="preserve">    3. Номера телефона, факса, адрес электронной почты (при наличии)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 xml:space="preserve">    4. Сведения о руководителе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 xml:space="preserve">    ФИО____________________________________________________________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 xml:space="preserve">    5. Номера телефонов, факса (при наличии)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 xml:space="preserve">    6. Номер места в схеме размещения нестационарных торговых объектов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</w:p>
    <w:p w:rsidR="009F2859" w:rsidRPr="009F2859" w:rsidRDefault="009F2859" w:rsidP="009F285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 xml:space="preserve">    7. Вид торгового объекта, который планируется использовать для осуществления торговой деятельности 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 xml:space="preserve">    8. Планируемая специализация нестационарного торгового объекта ______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 xml:space="preserve">    9. Планируемые сроки размещения нестационарного торгового объекта 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С «____»_______________20__г. по «_____» _________________20__г.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 xml:space="preserve">    К заявке прилагаются следующие документы: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(дата)                      (подпись)                    (расшифровка подписи)</w:t>
      </w:r>
    </w:p>
    <w:p w:rsidR="009F2859" w:rsidRDefault="009F2859" w:rsidP="009F2859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</w:rPr>
      </w:pPr>
    </w:p>
    <w:p w:rsidR="009F2859" w:rsidRDefault="009F2859" w:rsidP="009F2859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</w:rPr>
      </w:pPr>
    </w:p>
    <w:p w:rsidR="009F2859" w:rsidRDefault="009F2859" w:rsidP="009F2859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</w:rPr>
      </w:pPr>
    </w:p>
    <w:p w:rsidR="009F2859" w:rsidRDefault="009F2859" w:rsidP="009F2859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</w:rPr>
      </w:pPr>
    </w:p>
    <w:p w:rsidR="009F2859" w:rsidRDefault="009F2859" w:rsidP="009F2859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</w:rPr>
      </w:pPr>
    </w:p>
    <w:p w:rsidR="009F2859" w:rsidRDefault="009F2859" w:rsidP="009F2859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</w:rPr>
      </w:pPr>
    </w:p>
    <w:p w:rsidR="009F2859" w:rsidRDefault="009F2859" w:rsidP="009F2859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</w:rPr>
      </w:pPr>
    </w:p>
    <w:p w:rsidR="009F2859" w:rsidRDefault="009F2859" w:rsidP="009F2859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</w:rPr>
      </w:pPr>
    </w:p>
    <w:p w:rsidR="009F2859" w:rsidRDefault="009F2859" w:rsidP="009F2859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</w:rPr>
      </w:pPr>
    </w:p>
    <w:p w:rsidR="009F2859" w:rsidRDefault="009F2859" w:rsidP="009F2859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</w:rPr>
      </w:pPr>
    </w:p>
    <w:p w:rsidR="00BF4D3A" w:rsidRDefault="00BF4D3A" w:rsidP="009F2859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</w:rPr>
      </w:pPr>
    </w:p>
    <w:p w:rsidR="00BF4D3A" w:rsidRDefault="00BF4D3A" w:rsidP="009F2859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</w:rPr>
      </w:pPr>
    </w:p>
    <w:p w:rsidR="00BF4D3A" w:rsidRDefault="00BF4D3A" w:rsidP="009F2859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</w:rPr>
      </w:pPr>
    </w:p>
    <w:p w:rsidR="00BF4D3A" w:rsidRDefault="00BF4D3A" w:rsidP="009F2859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</w:rPr>
      </w:pPr>
    </w:p>
    <w:p w:rsidR="00BF4D3A" w:rsidRDefault="00BF4D3A" w:rsidP="009F2859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</w:rPr>
      </w:pPr>
    </w:p>
    <w:p w:rsidR="009F2859" w:rsidRPr="00BF4D3A" w:rsidRDefault="009F2859" w:rsidP="009F2859">
      <w:pPr>
        <w:spacing w:after="0" w:line="240" w:lineRule="auto"/>
        <w:ind w:left="6804"/>
        <w:rPr>
          <w:rFonts w:ascii="Times New Roman" w:eastAsia="Times New Roman" w:hAnsi="Times New Roman" w:cs="Times New Roman"/>
          <w:sz w:val="20"/>
          <w:szCs w:val="20"/>
        </w:rPr>
      </w:pPr>
      <w:r w:rsidRPr="00BF4D3A">
        <w:rPr>
          <w:rFonts w:ascii="Times New Roman" w:eastAsia="Times New Roman" w:hAnsi="Times New Roman" w:cs="Times New Roman"/>
          <w:sz w:val="20"/>
          <w:szCs w:val="20"/>
        </w:rPr>
        <w:lastRenderedPageBreak/>
        <w:t>Приложение № 2</w:t>
      </w:r>
    </w:p>
    <w:p w:rsidR="009F2859" w:rsidRPr="00BF4D3A" w:rsidRDefault="009F2859" w:rsidP="009F2859">
      <w:pPr>
        <w:spacing w:after="0" w:line="240" w:lineRule="auto"/>
        <w:ind w:left="6804"/>
        <w:rPr>
          <w:rFonts w:ascii="Times New Roman" w:eastAsia="Times New Roman" w:hAnsi="Times New Roman" w:cs="Times New Roman"/>
          <w:sz w:val="20"/>
          <w:szCs w:val="20"/>
        </w:rPr>
      </w:pPr>
      <w:r w:rsidRPr="00BF4D3A">
        <w:rPr>
          <w:rFonts w:ascii="Times New Roman" w:eastAsia="Times New Roman" w:hAnsi="Times New Roman" w:cs="Times New Roman"/>
          <w:sz w:val="20"/>
          <w:szCs w:val="20"/>
        </w:rPr>
        <w:t>к Административному регламенту</w:t>
      </w:r>
    </w:p>
    <w:p w:rsidR="009F2859" w:rsidRPr="009F2859" w:rsidRDefault="009F2859" w:rsidP="009F2859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F2859">
        <w:rPr>
          <w:rFonts w:ascii="Times New Roman" w:eastAsia="Times New Roman" w:hAnsi="Times New Roman" w:cs="Times New Roman"/>
          <w:sz w:val="24"/>
          <w:szCs w:val="24"/>
        </w:rPr>
        <w:t>Блок-схема</w:t>
      </w:r>
    </w:p>
    <w:p w:rsidR="009F2859" w:rsidRPr="009F2859" w:rsidRDefault="009F2859" w:rsidP="009F2859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F2859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предоставления муниципальной услуги </w:t>
      </w:r>
    </w:p>
    <w:p w:rsidR="009F2859" w:rsidRPr="009F2859" w:rsidRDefault="009F2859" w:rsidP="009F285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5048AA4" wp14:editId="7A47909D">
            <wp:extent cx="5943600" cy="28765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285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683CB7A" wp14:editId="2921C54A">
            <wp:extent cx="5943600" cy="5238750"/>
            <wp:effectExtent l="19050" t="0" r="0" b="0"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23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4D3A" w:rsidRDefault="00BF4D3A" w:rsidP="009F2859">
      <w:pPr>
        <w:widowControl w:val="0"/>
        <w:autoSpaceDE w:val="0"/>
        <w:autoSpaceDN w:val="0"/>
        <w:adjustRightInd w:val="0"/>
        <w:spacing w:after="0" w:line="240" w:lineRule="auto"/>
        <w:ind w:left="6946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F4D3A" w:rsidRDefault="00BF4D3A" w:rsidP="009F2859">
      <w:pPr>
        <w:widowControl w:val="0"/>
        <w:autoSpaceDE w:val="0"/>
        <w:autoSpaceDN w:val="0"/>
        <w:adjustRightInd w:val="0"/>
        <w:spacing w:after="0" w:line="240" w:lineRule="auto"/>
        <w:ind w:left="6946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F4D3A" w:rsidRDefault="00BF4D3A" w:rsidP="009F2859">
      <w:pPr>
        <w:widowControl w:val="0"/>
        <w:autoSpaceDE w:val="0"/>
        <w:autoSpaceDN w:val="0"/>
        <w:adjustRightInd w:val="0"/>
        <w:spacing w:after="0" w:line="240" w:lineRule="auto"/>
        <w:ind w:left="6946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F4D3A" w:rsidRDefault="00BF4D3A" w:rsidP="009F2859">
      <w:pPr>
        <w:widowControl w:val="0"/>
        <w:autoSpaceDE w:val="0"/>
        <w:autoSpaceDN w:val="0"/>
        <w:adjustRightInd w:val="0"/>
        <w:spacing w:after="0" w:line="240" w:lineRule="auto"/>
        <w:ind w:left="6946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F4D3A" w:rsidRDefault="00BF4D3A" w:rsidP="009F2859">
      <w:pPr>
        <w:widowControl w:val="0"/>
        <w:autoSpaceDE w:val="0"/>
        <w:autoSpaceDN w:val="0"/>
        <w:adjustRightInd w:val="0"/>
        <w:spacing w:after="0" w:line="240" w:lineRule="auto"/>
        <w:ind w:left="6946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F4D3A" w:rsidRDefault="00BF4D3A" w:rsidP="009F2859">
      <w:pPr>
        <w:widowControl w:val="0"/>
        <w:autoSpaceDE w:val="0"/>
        <w:autoSpaceDN w:val="0"/>
        <w:adjustRightInd w:val="0"/>
        <w:spacing w:after="0" w:line="240" w:lineRule="auto"/>
        <w:ind w:left="6946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9F2859" w:rsidRPr="00BF4D3A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left="6946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F4D3A">
        <w:rPr>
          <w:rFonts w:ascii="Times New Roman" w:eastAsia="Calibri" w:hAnsi="Times New Roman" w:cs="Times New Roman"/>
          <w:sz w:val="20"/>
          <w:szCs w:val="20"/>
          <w:lang w:eastAsia="ru-RU"/>
        </w:rPr>
        <w:lastRenderedPageBreak/>
        <w:t>Приложение № 3</w:t>
      </w:r>
    </w:p>
    <w:p w:rsidR="009F2859" w:rsidRPr="00BF4D3A" w:rsidRDefault="009F2859" w:rsidP="009F2859">
      <w:pPr>
        <w:spacing w:after="0" w:line="240" w:lineRule="auto"/>
        <w:ind w:left="6946"/>
        <w:rPr>
          <w:rFonts w:ascii="Times New Roman" w:eastAsia="Times New Roman" w:hAnsi="Times New Roman" w:cs="Times New Roman"/>
          <w:sz w:val="20"/>
          <w:szCs w:val="20"/>
        </w:rPr>
      </w:pPr>
      <w:r w:rsidRPr="00BF4D3A">
        <w:rPr>
          <w:rFonts w:ascii="Times New Roman" w:eastAsia="Times New Roman" w:hAnsi="Times New Roman" w:cs="Times New Roman"/>
          <w:sz w:val="20"/>
          <w:szCs w:val="20"/>
        </w:rPr>
        <w:t>к Административному регламенту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left="6946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F2859" w:rsidRPr="009F2859" w:rsidRDefault="009F2859" w:rsidP="009F285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Разрешение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на размещение  и эксплуатацию нестационарного торгового объекта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 xml:space="preserve">на территории </w:t>
      </w:r>
      <w:r w:rsidR="00D235E3">
        <w:rPr>
          <w:rFonts w:ascii="Times New Roman" w:eastAsia="Calibri" w:hAnsi="Times New Roman" w:cs="Times New Roman"/>
          <w:sz w:val="24"/>
          <w:szCs w:val="24"/>
        </w:rPr>
        <w:t xml:space="preserve">Новобурундуковского </w:t>
      </w:r>
      <w:r w:rsidRPr="009F2859">
        <w:rPr>
          <w:rFonts w:ascii="Times New Roman" w:eastAsia="Calibri" w:hAnsi="Times New Roman" w:cs="Times New Roman"/>
          <w:sz w:val="24"/>
          <w:szCs w:val="24"/>
        </w:rPr>
        <w:t>сельского поселения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Дата: ________                                                                                  № ____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F2859" w:rsidRPr="009F2859" w:rsidRDefault="009F2859" w:rsidP="009F2859">
      <w:pPr>
        <w:widowControl w:val="0"/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Выдано: ______________________________________________________________________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 xml:space="preserve">           (наименование организации или фамилия и инициалы индивидуального предпринимателя)</w:t>
      </w:r>
    </w:p>
    <w:p w:rsidR="009F2859" w:rsidRPr="009F2859" w:rsidRDefault="009F2859" w:rsidP="009F2859">
      <w:pPr>
        <w:widowControl w:val="0"/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(адрес, место регистрации)</w:t>
      </w:r>
    </w:p>
    <w:p w:rsidR="009F2859" w:rsidRPr="009F2859" w:rsidRDefault="009F2859" w:rsidP="009F2859">
      <w:pPr>
        <w:widowControl w:val="0"/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на размещение и эксплуатацию нестационарного торгового объекта:_______________________________________________________________</w:t>
      </w:r>
    </w:p>
    <w:p w:rsidR="009F2859" w:rsidRPr="009F2859" w:rsidRDefault="009F2859" w:rsidP="009F2859">
      <w:pPr>
        <w:widowControl w:val="0"/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(вид нестационарного торгового объекта согласно ГОСТ Р 51303-2013)</w:t>
      </w:r>
    </w:p>
    <w:p w:rsidR="009F2859" w:rsidRPr="009F2859" w:rsidRDefault="009F2859" w:rsidP="009F2859">
      <w:pPr>
        <w:widowControl w:val="0"/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по адресу:______________________________________________________________</w:t>
      </w:r>
    </w:p>
    <w:p w:rsidR="009F2859" w:rsidRPr="009F2859" w:rsidRDefault="009F2859" w:rsidP="009F2859">
      <w:pPr>
        <w:widowControl w:val="0"/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площадь объекта: ________ кв.м</w:t>
      </w:r>
    </w:p>
    <w:p w:rsidR="009F2859" w:rsidRPr="009F2859" w:rsidRDefault="009F2859" w:rsidP="009F2859">
      <w:pPr>
        <w:widowControl w:val="0"/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размеры объекта: длина: _____ м, ширина: ____ м</w:t>
      </w:r>
    </w:p>
    <w:p w:rsidR="009F2859" w:rsidRPr="009F2859" w:rsidRDefault="009F2859" w:rsidP="009F2859">
      <w:pPr>
        <w:widowControl w:val="0"/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Специализация нестационарного торгового объекта:_________________________</w:t>
      </w:r>
    </w:p>
    <w:p w:rsidR="009F2859" w:rsidRPr="009F2859" w:rsidRDefault="009F2859" w:rsidP="009F2859">
      <w:pPr>
        <w:widowControl w:val="0"/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Настоящее разрешение выдано на срок: ________________________________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 xml:space="preserve">Разрешение дает право только на установку и эксплуатацию нестационарного торгового объекта в указанном месте по указанному адресу. 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 xml:space="preserve">Эксплуатация нестационарного торгового объекта осуществляется строго в соответствии с санитарно-эпидемиологическими  и противопожарными правилами размещения и функционирования нестационарных объектов. 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С требованиями, обязательными для выполнения в течение срока действия разрешения, а также с условием демонтажа объекта в конце срока действия разрешения ознакомлен(а) и обязуюсь их исполнять.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______________                                   ___________________________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 xml:space="preserve">     подпись                                                               расшифровка подписи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"__" ____________ 201__ г.</w:t>
      </w:r>
    </w:p>
    <w:p w:rsidR="009F2859" w:rsidRPr="009F2859" w:rsidRDefault="009F2859" w:rsidP="009F2859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F2859" w:rsidRPr="009F2859" w:rsidRDefault="009F2859" w:rsidP="009F2859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F2859" w:rsidRPr="009F2859" w:rsidRDefault="009F2859" w:rsidP="009F2859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Должностное лицо администрации:</w:t>
      </w:r>
    </w:p>
    <w:p w:rsidR="009F2859" w:rsidRPr="009F2859" w:rsidRDefault="009F2859" w:rsidP="009F2859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 xml:space="preserve"> _____________                                          ___________________________</w:t>
      </w:r>
    </w:p>
    <w:p w:rsidR="009F2859" w:rsidRPr="009F2859" w:rsidRDefault="009F2859" w:rsidP="009F2859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 xml:space="preserve">       подпись                                                                      расшифровка подписи</w:t>
      </w:r>
    </w:p>
    <w:p w:rsidR="009F2859" w:rsidRPr="009F2859" w:rsidRDefault="009F2859" w:rsidP="009F285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F2859" w:rsidRDefault="009F2859" w:rsidP="009F2859">
      <w:pPr>
        <w:widowControl w:val="0"/>
        <w:spacing w:after="0" w:line="240" w:lineRule="auto"/>
        <w:ind w:left="5812"/>
        <w:rPr>
          <w:rFonts w:ascii="Times New Roman" w:eastAsia="Calibri" w:hAnsi="Times New Roman" w:cs="Times New Roman"/>
          <w:sz w:val="24"/>
          <w:szCs w:val="24"/>
        </w:rPr>
      </w:pPr>
    </w:p>
    <w:p w:rsidR="009F2859" w:rsidRDefault="009F2859" w:rsidP="009F2859">
      <w:pPr>
        <w:widowControl w:val="0"/>
        <w:spacing w:after="0" w:line="240" w:lineRule="auto"/>
        <w:ind w:left="5812"/>
        <w:rPr>
          <w:rFonts w:ascii="Times New Roman" w:eastAsia="Calibri" w:hAnsi="Times New Roman" w:cs="Times New Roman"/>
          <w:sz w:val="24"/>
          <w:szCs w:val="24"/>
        </w:rPr>
      </w:pPr>
    </w:p>
    <w:p w:rsidR="009F2859" w:rsidRDefault="009F2859" w:rsidP="009F2859">
      <w:pPr>
        <w:widowControl w:val="0"/>
        <w:spacing w:after="0" w:line="240" w:lineRule="auto"/>
        <w:ind w:left="5812"/>
        <w:rPr>
          <w:rFonts w:ascii="Times New Roman" w:eastAsia="Calibri" w:hAnsi="Times New Roman" w:cs="Times New Roman"/>
          <w:sz w:val="24"/>
          <w:szCs w:val="24"/>
        </w:rPr>
      </w:pPr>
    </w:p>
    <w:p w:rsidR="009F2859" w:rsidRDefault="009F2859" w:rsidP="009F2859">
      <w:pPr>
        <w:widowControl w:val="0"/>
        <w:spacing w:after="0" w:line="240" w:lineRule="auto"/>
        <w:ind w:left="5812"/>
        <w:rPr>
          <w:rFonts w:ascii="Times New Roman" w:eastAsia="Calibri" w:hAnsi="Times New Roman" w:cs="Times New Roman"/>
          <w:sz w:val="24"/>
          <w:szCs w:val="24"/>
        </w:rPr>
      </w:pPr>
    </w:p>
    <w:p w:rsidR="009F2859" w:rsidRDefault="009F2859" w:rsidP="009F2859">
      <w:pPr>
        <w:widowControl w:val="0"/>
        <w:spacing w:after="0" w:line="240" w:lineRule="auto"/>
        <w:ind w:left="5812"/>
        <w:rPr>
          <w:rFonts w:ascii="Times New Roman" w:eastAsia="Calibri" w:hAnsi="Times New Roman" w:cs="Times New Roman"/>
          <w:sz w:val="24"/>
          <w:szCs w:val="24"/>
        </w:rPr>
      </w:pPr>
    </w:p>
    <w:p w:rsidR="009F2859" w:rsidRDefault="009F2859" w:rsidP="009F2859">
      <w:pPr>
        <w:widowControl w:val="0"/>
        <w:spacing w:after="0" w:line="240" w:lineRule="auto"/>
        <w:ind w:left="5812"/>
        <w:rPr>
          <w:rFonts w:ascii="Times New Roman" w:eastAsia="Calibri" w:hAnsi="Times New Roman" w:cs="Times New Roman"/>
          <w:sz w:val="24"/>
          <w:szCs w:val="24"/>
        </w:rPr>
      </w:pPr>
    </w:p>
    <w:p w:rsidR="009F2859" w:rsidRDefault="009F2859" w:rsidP="009F2859">
      <w:pPr>
        <w:widowControl w:val="0"/>
        <w:spacing w:after="0" w:line="240" w:lineRule="auto"/>
        <w:ind w:left="5812"/>
        <w:rPr>
          <w:rFonts w:ascii="Times New Roman" w:eastAsia="Calibri" w:hAnsi="Times New Roman" w:cs="Times New Roman"/>
          <w:sz w:val="24"/>
          <w:szCs w:val="24"/>
        </w:rPr>
      </w:pPr>
    </w:p>
    <w:p w:rsidR="009F2859" w:rsidRDefault="009F2859" w:rsidP="009F2859">
      <w:pPr>
        <w:widowControl w:val="0"/>
        <w:spacing w:after="0" w:line="240" w:lineRule="auto"/>
        <w:ind w:left="5812"/>
        <w:rPr>
          <w:rFonts w:ascii="Times New Roman" w:eastAsia="Calibri" w:hAnsi="Times New Roman" w:cs="Times New Roman"/>
          <w:sz w:val="24"/>
          <w:szCs w:val="24"/>
        </w:rPr>
      </w:pPr>
    </w:p>
    <w:p w:rsidR="009F2859" w:rsidRDefault="009F2859" w:rsidP="009F2859">
      <w:pPr>
        <w:widowControl w:val="0"/>
        <w:spacing w:after="0" w:line="240" w:lineRule="auto"/>
        <w:ind w:left="5812"/>
        <w:rPr>
          <w:rFonts w:ascii="Times New Roman" w:eastAsia="Calibri" w:hAnsi="Times New Roman" w:cs="Times New Roman"/>
          <w:sz w:val="24"/>
          <w:szCs w:val="24"/>
        </w:rPr>
      </w:pPr>
    </w:p>
    <w:p w:rsidR="009F2859" w:rsidRDefault="009F2859" w:rsidP="009F2859">
      <w:pPr>
        <w:widowControl w:val="0"/>
        <w:spacing w:after="0" w:line="240" w:lineRule="auto"/>
        <w:ind w:left="5812"/>
        <w:rPr>
          <w:rFonts w:ascii="Times New Roman" w:eastAsia="Calibri" w:hAnsi="Times New Roman" w:cs="Times New Roman"/>
          <w:sz w:val="24"/>
          <w:szCs w:val="24"/>
        </w:rPr>
      </w:pPr>
    </w:p>
    <w:p w:rsidR="00BF4D3A" w:rsidRDefault="00BF4D3A" w:rsidP="009F2859">
      <w:pPr>
        <w:widowControl w:val="0"/>
        <w:spacing w:after="0" w:line="240" w:lineRule="auto"/>
        <w:ind w:left="5812"/>
        <w:rPr>
          <w:rFonts w:ascii="Times New Roman" w:eastAsia="Calibri" w:hAnsi="Times New Roman" w:cs="Times New Roman"/>
          <w:sz w:val="24"/>
          <w:szCs w:val="24"/>
        </w:rPr>
      </w:pPr>
    </w:p>
    <w:p w:rsidR="00BF4D3A" w:rsidRDefault="00BF4D3A" w:rsidP="009F2859">
      <w:pPr>
        <w:widowControl w:val="0"/>
        <w:spacing w:after="0" w:line="240" w:lineRule="auto"/>
        <w:ind w:left="5812"/>
        <w:rPr>
          <w:rFonts w:ascii="Times New Roman" w:eastAsia="Calibri" w:hAnsi="Times New Roman" w:cs="Times New Roman"/>
          <w:sz w:val="24"/>
          <w:szCs w:val="24"/>
        </w:rPr>
      </w:pPr>
    </w:p>
    <w:p w:rsidR="00BF4D3A" w:rsidRDefault="00BF4D3A" w:rsidP="009F2859">
      <w:pPr>
        <w:widowControl w:val="0"/>
        <w:spacing w:after="0" w:line="240" w:lineRule="auto"/>
        <w:ind w:left="5812"/>
        <w:rPr>
          <w:rFonts w:ascii="Times New Roman" w:eastAsia="Calibri" w:hAnsi="Times New Roman" w:cs="Times New Roman"/>
          <w:sz w:val="24"/>
          <w:szCs w:val="24"/>
        </w:rPr>
      </w:pPr>
    </w:p>
    <w:p w:rsidR="00D235E3" w:rsidRDefault="00D235E3" w:rsidP="009F2859">
      <w:pPr>
        <w:widowControl w:val="0"/>
        <w:spacing w:after="0" w:line="240" w:lineRule="auto"/>
        <w:ind w:left="5812"/>
        <w:rPr>
          <w:rFonts w:ascii="Times New Roman" w:eastAsia="Calibri" w:hAnsi="Times New Roman" w:cs="Times New Roman"/>
          <w:sz w:val="24"/>
          <w:szCs w:val="24"/>
        </w:rPr>
      </w:pPr>
    </w:p>
    <w:p w:rsidR="00BF4D3A" w:rsidRDefault="00BF4D3A" w:rsidP="009F2859">
      <w:pPr>
        <w:widowControl w:val="0"/>
        <w:spacing w:after="0" w:line="240" w:lineRule="auto"/>
        <w:ind w:left="5812"/>
        <w:rPr>
          <w:rFonts w:ascii="Times New Roman" w:eastAsia="Calibri" w:hAnsi="Times New Roman" w:cs="Times New Roman"/>
          <w:sz w:val="24"/>
          <w:szCs w:val="24"/>
        </w:rPr>
      </w:pPr>
    </w:p>
    <w:p w:rsidR="009F2859" w:rsidRPr="00BF4D3A" w:rsidRDefault="009F2859" w:rsidP="009F2859">
      <w:pPr>
        <w:widowControl w:val="0"/>
        <w:spacing w:after="0" w:line="240" w:lineRule="auto"/>
        <w:ind w:left="5812"/>
        <w:rPr>
          <w:rFonts w:ascii="Times New Roman" w:eastAsia="Calibri" w:hAnsi="Times New Roman" w:cs="Times New Roman"/>
          <w:sz w:val="20"/>
          <w:szCs w:val="20"/>
        </w:rPr>
      </w:pPr>
      <w:r w:rsidRPr="00BF4D3A">
        <w:rPr>
          <w:rFonts w:ascii="Times New Roman" w:eastAsia="Calibri" w:hAnsi="Times New Roman" w:cs="Times New Roman"/>
          <w:sz w:val="20"/>
          <w:szCs w:val="20"/>
        </w:rPr>
        <w:lastRenderedPageBreak/>
        <w:t>Приложение №4</w:t>
      </w:r>
    </w:p>
    <w:p w:rsidR="009F2859" w:rsidRPr="00BF4D3A" w:rsidRDefault="009F2859" w:rsidP="009F2859">
      <w:pPr>
        <w:widowControl w:val="0"/>
        <w:spacing w:after="0" w:line="240" w:lineRule="auto"/>
        <w:ind w:left="5812"/>
        <w:rPr>
          <w:rFonts w:ascii="Times New Roman" w:eastAsia="Calibri" w:hAnsi="Times New Roman" w:cs="Times New Roman"/>
          <w:sz w:val="20"/>
          <w:szCs w:val="20"/>
        </w:rPr>
      </w:pPr>
      <w:r w:rsidRPr="00BF4D3A">
        <w:rPr>
          <w:rFonts w:ascii="Times New Roman" w:eastAsia="Calibri" w:hAnsi="Times New Roman" w:cs="Times New Roman"/>
          <w:sz w:val="20"/>
          <w:szCs w:val="20"/>
        </w:rPr>
        <w:t>к Административному регламенту</w:t>
      </w:r>
    </w:p>
    <w:p w:rsidR="009F2859" w:rsidRPr="009F2859" w:rsidRDefault="009F2859" w:rsidP="009F2859">
      <w:pPr>
        <w:widowControl w:val="0"/>
        <w:spacing w:after="0" w:line="240" w:lineRule="auto"/>
        <w:ind w:firstLine="426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9F2859" w:rsidRPr="009F2859" w:rsidRDefault="009F2859" w:rsidP="009F2859">
      <w:pPr>
        <w:widowControl w:val="0"/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2" w:name="Par491"/>
      <w:bookmarkEnd w:id="2"/>
    </w:p>
    <w:p w:rsidR="009F2859" w:rsidRPr="009F2859" w:rsidRDefault="009F2859" w:rsidP="009F2859">
      <w:pPr>
        <w:widowControl w:val="0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Типовой договор</w:t>
      </w:r>
    </w:p>
    <w:p w:rsidR="009F2859" w:rsidRPr="009F2859" w:rsidRDefault="009F2859" w:rsidP="009F2859">
      <w:pPr>
        <w:widowControl w:val="0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 xml:space="preserve">на размещение и эксплуатацию нестационарного торгового объекта </w:t>
      </w:r>
    </w:p>
    <w:p w:rsidR="009F2859" w:rsidRPr="009F2859" w:rsidRDefault="009F2859" w:rsidP="009F2859">
      <w:pPr>
        <w:widowControl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F2859" w:rsidRPr="009F2859" w:rsidRDefault="00D235E3" w:rsidP="009F2859">
      <w:pPr>
        <w:widowControl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п.ж.-д.ст.Бурундуки</w:t>
      </w:r>
      <w:r w:rsidR="009F2859" w:rsidRPr="009F2859">
        <w:rPr>
          <w:rFonts w:ascii="Times New Roman" w:eastAsia="Calibri" w:hAnsi="Times New Roman" w:cs="Times New Roman"/>
          <w:sz w:val="24"/>
          <w:szCs w:val="24"/>
        </w:rPr>
        <w:tab/>
      </w:r>
      <w:r w:rsidR="009F2859" w:rsidRPr="009F2859">
        <w:rPr>
          <w:rFonts w:ascii="Times New Roman" w:eastAsia="Calibri" w:hAnsi="Times New Roman" w:cs="Times New Roman"/>
          <w:sz w:val="24"/>
          <w:szCs w:val="24"/>
        </w:rPr>
        <w:tab/>
      </w:r>
      <w:r w:rsidR="009F2859" w:rsidRPr="009F2859">
        <w:rPr>
          <w:rFonts w:ascii="Times New Roman" w:eastAsia="Calibri" w:hAnsi="Times New Roman" w:cs="Times New Roman"/>
          <w:sz w:val="24"/>
          <w:szCs w:val="24"/>
        </w:rPr>
        <w:tab/>
      </w:r>
      <w:r w:rsidR="009F2859" w:rsidRPr="009F2859">
        <w:rPr>
          <w:rFonts w:ascii="Times New Roman" w:eastAsia="Calibri" w:hAnsi="Times New Roman" w:cs="Times New Roman"/>
          <w:sz w:val="24"/>
          <w:szCs w:val="24"/>
        </w:rPr>
        <w:tab/>
      </w:r>
      <w:r w:rsidR="009F2859" w:rsidRPr="009F2859">
        <w:rPr>
          <w:rFonts w:ascii="Times New Roman" w:eastAsia="Calibri" w:hAnsi="Times New Roman" w:cs="Times New Roman"/>
          <w:sz w:val="24"/>
          <w:szCs w:val="24"/>
        </w:rPr>
        <w:tab/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="009F2859" w:rsidRPr="009F2859">
        <w:rPr>
          <w:rFonts w:ascii="Times New Roman" w:eastAsia="Calibri" w:hAnsi="Times New Roman" w:cs="Times New Roman"/>
          <w:sz w:val="24"/>
          <w:szCs w:val="24"/>
        </w:rPr>
        <w:t xml:space="preserve"> «___»________20__</w:t>
      </w:r>
    </w:p>
    <w:p w:rsidR="009F2859" w:rsidRPr="009F2859" w:rsidRDefault="009F2859" w:rsidP="009F2859">
      <w:pPr>
        <w:widowControl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F2859" w:rsidRPr="009F2859" w:rsidRDefault="009F2859" w:rsidP="009F285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 xml:space="preserve">Исполнительный комитет </w:t>
      </w:r>
      <w:r w:rsidR="00D235E3">
        <w:rPr>
          <w:rFonts w:ascii="Times New Roman" w:eastAsia="Calibri" w:hAnsi="Times New Roman" w:cs="Times New Roman"/>
          <w:sz w:val="24"/>
          <w:szCs w:val="24"/>
        </w:rPr>
        <w:t>Новобурундуковского</w:t>
      </w:r>
      <w:r w:rsidRPr="009F2859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Республики Татарстан, именуемая в дальнейшем «Администрация», в лице ______________________________, действующего на основании _______________ _______________ с одной стороны, и индивидуальный предприниматель/организация ______________________________ в лице ______________________________, действующий на основании ______________________________, именуемый(-ая) в дальнейшем «Предприятие», с другой стороны заключили настоящий договор о нижеследующем:</w:t>
      </w:r>
    </w:p>
    <w:p w:rsidR="009F2859" w:rsidRPr="009F2859" w:rsidRDefault="009F2859" w:rsidP="009F2859">
      <w:pPr>
        <w:widowControl w:val="0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3" w:name="Par504"/>
      <w:bookmarkEnd w:id="3"/>
      <w:r w:rsidRPr="009F2859">
        <w:rPr>
          <w:rFonts w:ascii="Times New Roman" w:eastAsia="Calibri" w:hAnsi="Times New Roman" w:cs="Times New Roman"/>
          <w:sz w:val="24"/>
          <w:szCs w:val="24"/>
        </w:rPr>
        <w:t>1. Предмет Договора</w:t>
      </w:r>
    </w:p>
    <w:p w:rsidR="009F2859" w:rsidRPr="009F2859" w:rsidRDefault="009F2859" w:rsidP="009F2859">
      <w:pPr>
        <w:widowControl w:val="0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ar506"/>
      <w:bookmarkEnd w:id="4"/>
      <w:r w:rsidRPr="009F2859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Администрация предоставляет Предприятию право разместить и эксплуатировать нестационарный торговый объект (тип, площадь)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НТО) для осуществления _________________________специализация НТО ____________________________________________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работы _________________________________________________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ассортимент товаров (работ, услуг) _______________________________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адресному  ориентиру в соответствии со Схемой размещения нестационарных торговых объектов ___________________________________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Times New Roman" w:hAnsi="Times New Roman" w:cs="Times New Roman"/>
          <w:sz w:val="24"/>
          <w:szCs w:val="24"/>
          <w:lang w:eastAsia="ru-RU"/>
        </w:rPr>
        <w:t>(место расположения объекта)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срок с _____________ 20__ года по _____________ 20__ года.</w:t>
      </w:r>
    </w:p>
    <w:p w:rsidR="009F2859" w:rsidRPr="009F2859" w:rsidRDefault="009F2859" w:rsidP="009F285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Настоящий Договор заключен на основании протокола №__ от _____________ итогов аукциона (конкурса) на право заключения договора на размещение и эксплуатацию нестационарного торгового объекта на территории </w:t>
      </w:r>
      <w:r w:rsidR="00D235E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Новобурундуковского</w:t>
      </w:r>
      <w:r w:rsidRPr="009F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Специализация НТО является существенным условием настоящего Договора. Одностороннее изменение Предприятием специализации не допускается.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F2859" w:rsidRPr="009F2859" w:rsidRDefault="009F2859" w:rsidP="009F2859">
      <w:pPr>
        <w:widowControl w:val="0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5" w:name="Par521"/>
      <w:bookmarkEnd w:id="5"/>
    </w:p>
    <w:p w:rsidR="009F2859" w:rsidRPr="009F2859" w:rsidRDefault="009F2859" w:rsidP="009F2859">
      <w:pPr>
        <w:widowControl w:val="0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2. Права и обязанности сторон</w:t>
      </w:r>
    </w:p>
    <w:p w:rsidR="009F2859" w:rsidRPr="009F2859" w:rsidRDefault="009F2859" w:rsidP="009F2859">
      <w:pPr>
        <w:widowControl w:val="0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F2859" w:rsidRPr="009F2859" w:rsidRDefault="009F2859" w:rsidP="009F285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2.1.Администрация обязуется:</w:t>
      </w:r>
    </w:p>
    <w:p w:rsidR="009F2859" w:rsidRPr="009F2859" w:rsidRDefault="009F2859" w:rsidP="009F285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 xml:space="preserve">2.1.1.Предоставить Предприятию право размещения НТО. </w:t>
      </w:r>
    </w:p>
    <w:p w:rsidR="009F2859" w:rsidRPr="009F2859" w:rsidRDefault="009F2859" w:rsidP="009F285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2.1.2.Обеспечить методическую и организационную помощь в вопросах организации торговли, предоставления услуг населению.</w:t>
      </w:r>
    </w:p>
    <w:p w:rsidR="009F2859" w:rsidRPr="009F2859" w:rsidRDefault="009F2859" w:rsidP="009F285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2.2. Администрация имеет право: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Calibri" w:hAnsi="Times New Roman" w:cs="Times New Roman"/>
          <w:sz w:val="24"/>
          <w:szCs w:val="24"/>
          <w:lang w:eastAsia="ru-RU"/>
        </w:rPr>
        <w:t>2.2.1.В любое время действия договора проверять соблюдение Предприятием требований настоящего договора в месте размещения НТО.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Calibri" w:hAnsi="Times New Roman" w:cs="Times New Roman"/>
          <w:sz w:val="24"/>
          <w:szCs w:val="24"/>
          <w:lang w:eastAsia="ru-RU"/>
        </w:rPr>
        <w:t>2.2.2.Требовать расторжения договора и возмещения убытков в случае, если Предприятие размещает НТО не в соответствии с его видом, специализацией, периодом размещения, схемой и иными условиями настоящего договора.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Calibri" w:hAnsi="Times New Roman" w:cs="Times New Roman"/>
          <w:sz w:val="24"/>
          <w:szCs w:val="24"/>
          <w:lang w:eastAsia="ru-RU"/>
        </w:rPr>
        <w:t>2.2.3.В случае отказа Предприятия демонтировать и вывезти НТО при прекращении договора в установленном порядке самостоятельно осуществить указанные действия за счет Предприятия и обеспечить ответственное хранение НТО.</w:t>
      </w:r>
    </w:p>
    <w:p w:rsidR="009F2859" w:rsidRPr="009F2859" w:rsidRDefault="009F2859" w:rsidP="009F285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2.3. Предприятие обязуется:</w:t>
      </w:r>
    </w:p>
    <w:p w:rsidR="009F2859" w:rsidRPr="009F2859" w:rsidRDefault="009F2859" w:rsidP="009F285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2.3.1.Разместить НТО в соответствии со схемой и обеспечить установку НТО и его готовность к работе в срок до _____________.</w:t>
      </w:r>
    </w:p>
    <w:p w:rsidR="009F2859" w:rsidRPr="009F2859" w:rsidRDefault="009F2859" w:rsidP="009F285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lastRenderedPageBreak/>
        <w:t>2.3.2.Приступить к эксплуатации НТО после заключения договоров: на уборку территории, вывоз твердых бытовых и жидких отходов, потребление энергоресурсов, обслуживание биотуалетов (если таковые имеются).</w:t>
      </w:r>
    </w:p>
    <w:p w:rsidR="009F2859" w:rsidRPr="009F2859" w:rsidRDefault="009F2859" w:rsidP="009F285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2.3.3.Использовать НТО по назначению, указанному в пункте 1.1 настоящего Договора.</w:t>
      </w:r>
    </w:p>
    <w:p w:rsidR="009F2859" w:rsidRPr="009F2859" w:rsidRDefault="009F2859" w:rsidP="009F285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2.3.4.Своевременно и в полном объеме выплачивать плату за размещение и эксплуатацию НТО.</w:t>
      </w:r>
    </w:p>
    <w:p w:rsidR="009F2859" w:rsidRPr="009F2859" w:rsidRDefault="009F2859" w:rsidP="009F285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2.3.5. Сохранять вид и специализацию, местоположение и размеры НТО в течение установленного периода размещения НТО.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Calibri" w:hAnsi="Times New Roman" w:cs="Times New Roman"/>
          <w:sz w:val="24"/>
          <w:szCs w:val="24"/>
          <w:lang w:eastAsia="ru-RU"/>
        </w:rPr>
        <w:t>2.3.6. Обеспечивать функционирование НТО в соответствии с требованиями настоящего договора, и требованиями федерального и областного законодательства.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Calibri" w:hAnsi="Times New Roman" w:cs="Times New Roman"/>
          <w:sz w:val="24"/>
          <w:szCs w:val="24"/>
          <w:lang w:eastAsia="ru-RU"/>
        </w:rPr>
        <w:t>2.3.7. Обеспечить сохранение внешнего вида и оформления НТО в течение всего срока действия настоящего договора.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Calibri" w:hAnsi="Times New Roman" w:cs="Times New Roman"/>
          <w:sz w:val="24"/>
          <w:szCs w:val="24"/>
          <w:lang w:eastAsia="ru-RU"/>
        </w:rPr>
        <w:t>2.3.8.Соблюдать при размещении НТО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Calibri" w:hAnsi="Times New Roman" w:cs="Times New Roman"/>
          <w:sz w:val="24"/>
          <w:szCs w:val="24"/>
          <w:lang w:eastAsia="ru-RU"/>
        </w:rPr>
        <w:t>2.3.9. Не передавать права по настоящему договору третьим лицам.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Calibri" w:hAnsi="Times New Roman" w:cs="Times New Roman"/>
          <w:sz w:val="24"/>
          <w:szCs w:val="24"/>
          <w:lang w:eastAsia="ru-RU"/>
        </w:rPr>
        <w:t>2.3.10.При прекращении договора в 7-дневный срок обеспечить демонтаж и вывоз НТО с места его размещения.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Calibri" w:hAnsi="Times New Roman" w:cs="Times New Roman"/>
          <w:sz w:val="24"/>
          <w:szCs w:val="24"/>
          <w:lang w:eastAsia="ru-RU"/>
        </w:rPr>
        <w:t>2.3.11.В случае если НТО конструктивно объединен с другими нестационарными торговыми объектами, обеспечить демонтаж НТО без ущерба другим нестационарным торговым объектам.</w:t>
      </w:r>
    </w:p>
    <w:p w:rsidR="009F2859" w:rsidRPr="009F2859" w:rsidRDefault="009F2859" w:rsidP="009F285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2.3.12.Обеспечивать выполнение установленных федеральным, региональным законодательством и муниципальными правовыми актами торговых, санитарных и противопожарных норм и правил организации работы для данного НТО, а также:</w:t>
      </w:r>
    </w:p>
    <w:p w:rsidR="009F2859" w:rsidRPr="009F2859" w:rsidRDefault="009F2859" w:rsidP="009F285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производить уборку на прилегающей территории в радиусе 5 метров по периметру НТО ежедневно (в постоянном режиме);</w:t>
      </w:r>
    </w:p>
    <w:p w:rsidR="009F2859" w:rsidRPr="009F2859" w:rsidRDefault="009F2859" w:rsidP="009F285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производить вывоз мусора в соответствии с договором и графиком вывоза мусора;</w:t>
      </w:r>
    </w:p>
    <w:p w:rsidR="009F2859" w:rsidRPr="009F2859" w:rsidRDefault="009F2859" w:rsidP="009F285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производить ремонт и замену пришедших в негодность частей конструкций НТО по мере необходимости, а в случаях угрозы безопасности граждан - незамедлительно;</w:t>
      </w:r>
    </w:p>
    <w:p w:rsidR="009F2859" w:rsidRPr="009F2859" w:rsidRDefault="009F2859" w:rsidP="009F285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осуществлять праздничное оформление НТО к праздничным дням и другим памятным датам;</w:t>
      </w:r>
    </w:p>
    <w:p w:rsidR="009F2859" w:rsidRPr="009F2859" w:rsidRDefault="009F2859" w:rsidP="009F285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не допускать складирования тары (в том числе на крышах сооружений), листвы, травы, снега, сброса бытового и строительного мусора, производственных отходов;</w:t>
      </w:r>
    </w:p>
    <w:p w:rsidR="009F2859" w:rsidRPr="009F2859" w:rsidRDefault="009F2859" w:rsidP="009F285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производить завоз товаров, не создавая препятствий движению автотранспорта, пассажиров, пешеходов.</w:t>
      </w:r>
    </w:p>
    <w:p w:rsidR="009F2859" w:rsidRPr="009F2859" w:rsidRDefault="009F2859" w:rsidP="009F285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2.3.13.Обеспечить постоянное наличие на фасаде НТО и предъявление по требованию контролирующих органов следующих документов:</w:t>
      </w:r>
    </w:p>
    <w:p w:rsidR="009F2859" w:rsidRPr="009F2859" w:rsidRDefault="009F2859" w:rsidP="009F285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вывески о ведомственной принадлежности НТО и режиме работы;</w:t>
      </w:r>
    </w:p>
    <w:p w:rsidR="009F2859" w:rsidRPr="009F2859" w:rsidRDefault="009F2859" w:rsidP="009F285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документов, подтверждающих источник поступления, качество и безопасность реализуемой продукции;</w:t>
      </w:r>
    </w:p>
    <w:p w:rsidR="009F2859" w:rsidRPr="009F2859" w:rsidRDefault="009F2859" w:rsidP="009F285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личные медицинские книжки работников с отметкой о прохождении периодических и профилактических медицинских обследований и отметкой о прохождении гигиенического обучения персонала;</w:t>
      </w:r>
    </w:p>
    <w:p w:rsidR="009F2859" w:rsidRPr="009F2859" w:rsidRDefault="009F2859" w:rsidP="009F285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документов, предусмотренных Законом Российской Федерации «О защите прав потребителей».</w:t>
      </w:r>
    </w:p>
    <w:p w:rsidR="009F2859" w:rsidRPr="009F2859" w:rsidRDefault="009F2859" w:rsidP="009F2859">
      <w:pPr>
        <w:widowControl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Calibri" w:hAnsi="Times New Roman" w:cs="Times New Roman"/>
          <w:sz w:val="24"/>
          <w:szCs w:val="24"/>
          <w:lang w:eastAsia="ru-RU"/>
        </w:rPr>
        <w:t>3. Плата за размещение и эксплуатацию НТО и порядок расчетов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6" w:name="Par199"/>
      <w:bookmarkEnd w:id="6"/>
      <w:r w:rsidRPr="009F2859">
        <w:rPr>
          <w:rFonts w:ascii="Times New Roman" w:eastAsia="Calibri" w:hAnsi="Times New Roman" w:cs="Times New Roman"/>
          <w:sz w:val="24"/>
          <w:szCs w:val="24"/>
          <w:lang w:eastAsia="ru-RU"/>
        </w:rPr>
        <w:t>3.1.Плата за размещение и эксплуатацию НТО, установленная по результатам торгов, составляет __________________________________ в год.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3.2. Размер платы за размещение и эксплуатацию НТО изменяется ежегодно в сторону ее увеличения и рассчитывается методом индексации на уровень инфляции (сводный индекс потребительских цен в Республики Татарстан в процентах к соответствующему месяцу прошлого года), используемый для определения потребительских цен на товары и услуги в Республики Татарстан. Пересмотр цены договора в сторону увеличения является обязательным для сторон </w:t>
      </w:r>
      <w:r w:rsidRPr="009F2859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без перезаключения договора или подписания дополнительного соглашения к нему.</w:t>
      </w:r>
    </w:p>
    <w:p w:rsidR="009F2859" w:rsidRPr="009F2859" w:rsidRDefault="009F2859" w:rsidP="009F28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Плата за размещение и эксплуатацию НТО перечисляется Предприятием ежеквартально, равными долями, в срок до 1 числа квартала, следующего за отчетным, на следующие реквизиты:</w:t>
      </w:r>
    </w:p>
    <w:p w:rsidR="009F2859" w:rsidRPr="009F2859" w:rsidRDefault="009F2859" w:rsidP="009F28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_____________________________________________________________________________________________________________________________________________________________________________________________________________.</w:t>
      </w:r>
    </w:p>
    <w:p w:rsidR="009F2859" w:rsidRPr="009F2859" w:rsidRDefault="009F2859" w:rsidP="009F28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3.4.Поступающие по настоящему договору платежи при наличии долга за предшествующие платежные периоды засчитываются, прежде всего, в счет погашения долга. 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Calibri" w:hAnsi="Times New Roman" w:cs="Times New Roman"/>
          <w:sz w:val="24"/>
          <w:szCs w:val="24"/>
          <w:lang w:eastAsia="ru-RU"/>
        </w:rPr>
        <w:t>4. Ответственность сторон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Calibri" w:hAnsi="Times New Roman" w:cs="Times New Roman"/>
          <w:sz w:val="24"/>
          <w:szCs w:val="24"/>
          <w:lang w:eastAsia="ru-RU"/>
        </w:rPr>
        <w:t>4.1.В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9F2859" w:rsidRPr="009F2859" w:rsidRDefault="009F2859" w:rsidP="009F28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Times New Roman" w:hAnsi="Times New Roman" w:cs="Times New Roman"/>
          <w:sz w:val="24"/>
          <w:szCs w:val="24"/>
          <w:lang w:eastAsia="ru-RU"/>
        </w:rPr>
        <w:t>4.2.В случае внесения платы за размещение и эксплуатацию НТО после оговоренного в договоре срока Предприятие выплачивает Администрации пеню в размере 0,1% от просроченной суммы за каждый день просрочки. Выплата неустойки не освобождает Предпринимателя от надлежащего исполнения своих обязанностей по договору.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Calibri" w:hAnsi="Times New Roman" w:cs="Times New Roman"/>
          <w:sz w:val="24"/>
          <w:szCs w:val="24"/>
          <w:lang w:eastAsia="ru-RU"/>
        </w:rPr>
        <w:t>4.3.В случае размещения и эксплуатации НТО с нарушениями его вида, специализации, места размещения и периода работы Предприниматель выплачивает Администрации штраф в размере 10 % от платы за право размещения и эксплуатации НТО и возмещает все причиненные этим убытки.</w:t>
      </w:r>
    </w:p>
    <w:p w:rsidR="009F2859" w:rsidRPr="009F2859" w:rsidRDefault="009F2859" w:rsidP="009F2859">
      <w:pPr>
        <w:widowControl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F2859" w:rsidRPr="009F2859" w:rsidRDefault="009F2859" w:rsidP="009F2859">
      <w:pPr>
        <w:widowControl w:val="0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7" w:name="Par603"/>
      <w:bookmarkEnd w:id="7"/>
      <w:r w:rsidRPr="009F2859">
        <w:rPr>
          <w:rFonts w:ascii="Times New Roman" w:eastAsia="Calibri" w:hAnsi="Times New Roman" w:cs="Times New Roman"/>
          <w:sz w:val="24"/>
          <w:szCs w:val="24"/>
        </w:rPr>
        <w:t>5. Расторжение Договора</w:t>
      </w:r>
    </w:p>
    <w:p w:rsidR="009F2859" w:rsidRPr="009F2859" w:rsidRDefault="009F2859" w:rsidP="009F2859">
      <w:pPr>
        <w:widowControl w:val="0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5.1.Договор может быть расторгнут по соглашению Сторон или по решению суда.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5.2.Администрация имеет право досрочно в одностороннем порядке отказаться от исполнения настоящего Договора по следующим основаниям: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5.2.1.Невыполнение Предприятием требований, указанных в п. 2.3 настоящего Договора.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5.2.2.Прекращение Предприятием в установленном законом порядке своей деятельности.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5.2.3.Изменение внешнего вида, размеров, площади нестационарного торгового объекта в ходе его эксплуатации, возведение пристроек, надстройка дополнительных антресолей и этажей.</w:t>
      </w:r>
    </w:p>
    <w:p w:rsidR="009F2859" w:rsidRPr="009F2859" w:rsidRDefault="009F2859" w:rsidP="009F28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Times New Roman" w:hAnsi="Times New Roman" w:cs="Times New Roman"/>
          <w:sz w:val="24"/>
          <w:szCs w:val="24"/>
          <w:lang w:eastAsia="ru-RU"/>
        </w:rPr>
        <w:t>5.2.4.Систематическое (два и более раза) нарушение Предприятием срока внесения платы по договору либо однократно невнесение платы по истечении трех месяцев после установленного договором срока платежа.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5.3.При отказе от исполнения настоящего Договора в одностороннем порядке Администрация вправе направить Предприятию письменное уведомление. Договор будет считаться расторгнутым по истечении 1 месяца с даты направления уведомления.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5.4.Администрация имеет право досрочно расторгнуть настоящий Договор в связи с принятием указанных ниже решений, о чем извещает письменно Предприятие не менее чем за месяц: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о необходимости ремонта и (или) реконструкции автомобильных дорог в случае, если нахождение НТО препятствует осуществлению указанных работ;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об использовании территории, занимаемой НТО, для целей, связанных с развитием улично-дорожной сети, размещением остановок общественного транспорта, оборудованием бордюров, организацией парковочных карманов;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о размещении объектов капитального строительства;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о заключении договора о развитии застроенных территорий, в случае если нахождение НТО препятствует реализации указанного договора.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5.5.После расторжения Договора НТО подлежит демонтажу, который производится Предприятием за счет собственных средств, в срок, указанный в предписании, выданном Администрацией.</w:t>
      </w:r>
    </w:p>
    <w:p w:rsid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235E3" w:rsidRPr="009F2859" w:rsidRDefault="00D235E3" w:rsidP="009F285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F2859" w:rsidRPr="009F2859" w:rsidRDefault="009F2859" w:rsidP="009F2859">
      <w:pPr>
        <w:widowControl w:val="0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8" w:name="Par623"/>
      <w:bookmarkEnd w:id="8"/>
      <w:r w:rsidRPr="009F2859">
        <w:rPr>
          <w:rFonts w:ascii="Times New Roman" w:eastAsia="Calibri" w:hAnsi="Times New Roman" w:cs="Times New Roman"/>
          <w:sz w:val="24"/>
          <w:szCs w:val="24"/>
        </w:rPr>
        <w:lastRenderedPageBreak/>
        <w:t>6. Прочие условия</w:t>
      </w:r>
    </w:p>
    <w:p w:rsidR="009F2859" w:rsidRPr="009F2859" w:rsidRDefault="009F2859" w:rsidP="009F2859">
      <w:pPr>
        <w:widowControl w:val="0"/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</w:p>
    <w:p w:rsidR="009F2859" w:rsidRPr="009F2859" w:rsidRDefault="009F2859" w:rsidP="009F285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9" w:name="Par625"/>
      <w:bookmarkEnd w:id="9"/>
      <w:r w:rsidRPr="009F2859">
        <w:rPr>
          <w:rFonts w:ascii="Times New Roman" w:eastAsia="Calibri" w:hAnsi="Times New Roman" w:cs="Times New Roman"/>
          <w:sz w:val="24"/>
          <w:szCs w:val="24"/>
        </w:rPr>
        <w:t>6.1.Изменения и дополнения к настоящему Договору действительны, если они сделаны в письменной форме, оформлены дополнительными Соглашениями и подписаны уполномоченными представителями сторон.</w:t>
      </w:r>
    </w:p>
    <w:p w:rsidR="009F2859" w:rsidRPr="009F2859" w:rsidRDefault="009F2859" w:rsidP="009F285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6.2.В случае изменения адреса или иных реквизитов каждая из сторон обязана в 10-дневный срок направить об этом письменное уведомление другой стороне, в противном случае все извещения и другие документы, отправленные по адресу, указанному в настоящем Договоре, считаются врученными.</w:t>
      </w:r>
    </w:p>
    <w:p w:rsidR="009F2859" w:rsidRPr="009F2859" w:rsidRDefault="009F2859" w:rsidP="009F285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6.3.Взаимоотношения сторон, не урегулированные настоящим Договором, регламентируются действующим законодательством.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Calibri" w:hAnsi="Times New Roman" w:cs="Times New Roman"/>
          <w:sz w:val="24"/>
          <w:szCs w:val="24"/>
          <w:lang w:eastAsia="ru-RU"/>
        </w:rPr>
        <w:t>7. Заключительные положения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7.1.Любые споры, возникающие из настоящего договора или в связи с ним, разрешаются сторонами путем ведения переговоров, а в случае </w:t>
      </w:r>
      <w:r w:rsidR="00914839" w:rsidRPr="009F2859">
        <w:rPr>
          <w:rFonts w:ascii="Times New Roman" w:eastAsia="Calibri" w:hAnsi="Times New Roman" w:cs="Times New Roman"/>
          <w:sz w:val="24"/>
          <w:szCs w:val="24"/>
          <w:lang w:eastAsia="ru-RU"/>
        </w:rPr>
        <w:t>не достижения</w:t>
      </w:r>
      <w:r w:rsidRPr="009F28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согласия передаются на рассмотрение Арбитражного суда в установленном порядке.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7.2.Настоящий договор составлен в двух экземплярах, имеющих одинаковую юридическую силу, по одному для каждой из Сторон. 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Calibri" w:hAnsi="Times New Roman" w:cs="Times New Roman"/>
          <w:sz w:val="24"/>
          <w:szCs w:val="24"/>
          <w:lang w:eastAsia="ru-RU"/>
        </w:rPr>
        <w:t>7.3.Приложения к договору составляют его неотъемлемую часть: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Calibri" w:hAnsi="Times New Roman" w:cs="Times New Roman"/>
          <w:sz w:val="24"/>
          <w:szCs w:val="24"/>
          <w:lang w:eastAsia="ru-RU"/>
        </w:rPr>
        <w:t>Приложение 1 - ситуационный план размещения нестационарного торгового объекта.</w:t>
      </w:r>
    </w:p>
    <w:p w:rsidR="009F2859" w:rsidRPr="009F2859" w:rsidRDefault="009F2859" w:rsidP="009F2859">
      <w:pPr>
        <w:widowControl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F2859" w:rsidRPr="009F2859" w:rsidRDefault="009F2859" w:rsidP="009F2859">
      <w:pPr>
        <w:widowControl w:val="0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10" w:name="Par636"/>
      <w:bookmarkEnd w:id="10"/>
      <w:r w:rsidRPr="009F2859">
        <w:rPr>
          <w:rFonts w:ascii="Times New Roman" w:eastAsia="Calibri" w:hAnsi="Times New Roman" w:cs="Times New Roman"/>
          <w:sz w:val="24"/>
          <w:szCs w:val="24"/>
        </w:rPr>
        <w:t>8. Юридические адреса и подписи сторон</w:t>
      </w:r>
    </w:p>
    <w:p w:rsidR="009F2859" w:rsidRPr="009F2859" w:rsidRDefault="009F2859" w:rsidP="009F2859">
      <w:pPr>
        <w:widowControl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F2859" w:rsidRPr="009F2859" w:rsidRDefault="009F2859" w:rsidP="009F285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Администрация</w:t>
      </w:r>
      <w:r w:rsidRPr="009F2859">
        <w:rPr>
          <w:rFonts w:ascii="Times New Roman" w:eastAsia="Calibri" w:hAnsi="Times New Roman" w:cs="Times New Roman"/>
          <w:sz w:val="24"/>
          <w:szCs w:val="24"/>
        </w:rPr>
        <w:tab/>
      </w:r>
      <w:r w:rsidRPr="009F2859">
        <w:rPr>
          <w:rFonts w:ascii="Times New Roman" w:eastAsia="Calibri" w:hAnsi="Times New Roman" w:cs="Times New Roman"/>
          <w:sz w:val="24"/>
          <w:szCs w:val="24"/>
        </w:rPr>
        <w:tab/>
      </w:r>
      <w:r w:rsidRPr="009F2859">
        <w:rPr>
          <w:rFonts w:ascii="Times New Roman" w:eastAsia="Calibri" w:hAnsi="Times New Roman" w:cs="Times New Roman"/>
          <w:sz w:val="24"/>
          <w:szCs w:val="24"/>
        </w:rPr>
        <w:tab/>
      </w:r>
      <w:r w:rsidRPr="009F2859">
        <w:rPr>
          <w:rFonts w:ascii="Times New Roman" w:eastAsia="Calibri" w:hAnsi="Times New Roman" w:cs="Times New Roman"/>
          <w:sz w:val="24"/>
          <w:szCs w:val="24"/>
        </w:rPr>
        <w:tab/>
      </w:r>
      <w:r w:rsidRPr="009F2859">
        <w:rPr>
          <w:rFonts w:ascii="Times New Roman" w:eastAsia="Calibri" w:hAnsi="Times New Roman" w:cs="Times New Roman"/>
          <w:sz w:val="24"/>
          <w:szCs w:val="24"/>
        </w:rPr>
        <w:tab/>
      </w:r>
      <w:r w:rsidRPr="009F2859">
        <w:rPr>
          <w:rFonts w:ascii="Times New Roman" w:eastAsia="Calibri" w:hAnsi="Times New Roman" w:cs="Times New Roman"/>
          <w:sz w:val="24"/>
          <w:szCs w:val="24"/>
        </w:rPr>
        <w:tab/>
      </w:r>
      <w:r w:rsidRPr="009F2859">
        <w:rPr>
          <w:rFonts w:ascii="Times New Roman" w:eastAsia="Calibri" w:hAnsi="Times New Roman" w:cs="Times New Roman"/>
          <w:sz w:val="24"/>
          <w:szCs w:val="24"/>
        </w:rPr>
        <w:tab/>
      </w:r>
      <w:r w:rsidRPr="009F2859">
        <w:rPr>
          <w:rFonts w:ascii="Times New Roman" w:eastAsia="Calibri" w:hAnsi="Times New Roman" w:cs="Times New Roman"/>
          <w:sz w:val="24"/>
          <w:szCs w:val="24"/>
        </w:rPr>
        <w:tab/>
        <w:t xml:space="preserve">        Предприятие</w:t>
      </w:r>
    </w:p>
    <w:p w:rsidR="009F2859" w:rsidRPr="009F2859" w:rsidRDefault="009F2859" w:rsidP="009F285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F2859" w:rsidRPr="009F2859" w:rsidRDefault="009F2859" w:rsidP="009F2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F2859" w:rsidRPr="009F2859" w:rsidSect="00BF4D3A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601"/>
    <w:rsid w:val="00030F72"/>
    <w:rsid w:val="000574F2"/>
    <w:rsid w:val="000E2EE3"/>
    <w:rsid w:val="001137F1"/>
    <w:rsid w:val="001F606E"/>
    <w:rsid w:val="002D3617"/>
    <w:rsid w:val="002F42EC"/>
    <w:rsid w:val="00337D97"/>
    <w:rsid w:val="00714263"/>
    <w:rsid w:val="0074490E"/>
    <w:rsid w:val="00825435"/>
    <w:rsid w:val="008F269B"/>
    <w:rsid w:val="008F54F3"/>
    <w:rsid w:val="00914839"/>
    <w:rsid w:val="009A0F10"/>
    <w:rsid w:val="009D1157"/>
    <w:rsid w:val="009F2859"/>
    <w:rsid w:val="00B369D9"/>
    <w:rsid w:val="00BE07A5"/>
    <w:rsid w:val="00BF4D3A"/>
    <w:rsid w:val="00C05219"/>
    <w:rsid w:val="00D235E3"/>
    <w:rsid w:val="00DC4354"/>
    <w:rsid w:val="00E2162C"/>
    <w:rsid w:val="00EA78C4"/>
    <w:rsid w:val="00EF0601"/>
    <w:rsid w:val="00F0163D"/>
    <w:rsid w:val="00F65A29"/>
    <w:rsid w:val="00FD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3BC533-D358-4C68-815B-9449287D9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285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37D9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F3C2EAB498D208A0DF086AC2C08A8D686A8F4E6CF6C1784E9A2B9BA4C702B973C095B5F8C481F9t5u3J" TargetMode="External"/><Relationship Id="rId13" Type="http://schemas.openxmlformats.org/officeDocument/2006/relationships/hyperlink" Target="file:///C:\Users\IBD9B~1.LAZ\AppData\Local\Temp\directum&amp;amp;dirserver\directum\&#1088;&#1077;&#1075;&#1083;&#1072;&#1084;&#1077;&#1085;&#1090;%20&#1089;&#1086;%20&#1089;&#1093;&#1077;&#1084;&#1086;&#1081;%20(354309%20v1).DOCX" TargetMode="External"/><Relationship Id="rId1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9F3C2EAB498D208A0DF086AC2C08A8D68658F4C6DF6C1784E9A2B9BA4C702B973C095B5F8C481F3t5uFJ" TargetMode="External"/><Relationship Id="rId12" Type="http://schemas.openxmlformats.org/officeDocument/2006/relationships/hyperlink" Target="file:///C:\Users\IBD9B~1.LAZ\AppData\Local\Temp\directum&amp;amp;dirserver\directum\&#1088;&#1077;&#1075;&#1083;&#1072;&#1084;&#1077;&#1085;&#1090;%20&#1089;&#1086;%20&#1089;&#1093;&#1077;&#1084;&#1086;&#1081;%20(354309%20v1).DOCX" TargetMode="External"/><Relationship Id="rId17" Type="http://schemas.openxmlformats.org/officeDocument/2006/relationships/image" Target="media/image1.png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0DAD9C310896CDD910EA28D98052D0419FB61DE1292A270561913D63422198E9E804CBAF5508D80U420K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9F3C2EAB498D208A0DF086AC2C08A8D686A8F496CFAC1784E9A2B9BA4tCu7J" TargetMode="External"/><Relationship Id="rId11" Type="http://schemas.openxmlformats.org/officeDocument/2006/relationships/hyperlink" Target="consultantplus://offline/ref=E82643C63F1C61E6F9FAD772F62ABD295BFFB695A911A467D6F1E1D18DF0ED5CC266C9B879s6M" TargetMode="External"/><Relationship Id="rId5" Type="http://schemas.openxmlformats.org/officeDocument/2006/relationships/hyperlink" Target="consultantplus://offline/ref=D9F3C2EAB498D208A0DF086AC2C08A8D686B8D4A6BF3C1784E9A2B9BA4C702B973C095B0FFtCu7J" TargetMode="External"/><Relationship Id="rId15" Type="http://schemas.openxmlformats.org/officeDocument/2006/relationships/hyperlink" Target="consultantplus://offline/ref=D9F3C2EAB498D208A0DF086AC2C08A8D686A8F4E6CF6C1784E9A2B9BA4C702B973C095B0tFuBJ" TargetMode="External"/><Relationship Id="rId10" Type="http://schemas.openxmlformats.org/officeDocument/2006/relationships/hyperlink" Target="consultantplus://offline/ref=61B257B3C7D624DADC34CFDC4B2909EC6A5493D78A710A01570CE6B6EA88DE9150F059FDD3544174aBB7I" TargetMode="External"/><Relationship Id="rId19" Type="http://schemas.openxmlformats.org/officeDocument/2006/relationships/fontTable" Target="fontTable.xml"/><Relationship Id="rId4" Type="http://schemas.openxmlformats.org/officeDocument/2006/relationships/hyperlink" Target="consultantplus://offline/ref=D9F3C2EAB498D208A0DF086AC2C08A8D686B8D4A6BF3C1784E9A2B9BA4C702B973C095B0FEtCu1J" TargetMode="External"/><Relationship Id="rId9" Type="http://schemas.openxmlformats.org/officeDocument/2006/relationships/hyperlink" Target="consultantplus://offline/ref=D9F3C2EAB498D208A0DF086AC2C08A8D68618C4567FAC1784E9A2B9BA4C702B973C095B5F8C481F1t5u4J" TargetMode="External"/><Relationship Id="rId14" Type="http://schemas.openxmlformats.org/officeDocument/2006/relationships/hyperlink" Target="file:///C:\Users\IBD9B~1.LAZ\AppData\Local\Temp\directum&amp;amp;dirserver\directum\&#1088;&#1077;&#1075;&#1083;&#1072;&#1084;&#1077;&#1085;&#1090;%20&#1089;&#1086;%20&#1089;&#1093;&#1077;&#1084;&#1086;&#1081;%20(354309%20v1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8577</Words>
  <Characters>48893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Пользователь Windows</cp:lastModifiedBy>
  <cp:revision>2</cp:revision>
  <dcterms:created xsi:type="dcterms:W3CDTF">2017-03-31T13:10:00Z</dcterms:created>
  <dcterms:modified xsi:type="dcterms:W3CDTF">2017-03-31T13:10:00Z</dcterms:modified>
</cp:coreProperties>
</file>