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bookmarkStart w:id="0" w:name="_GoBack"/>
      <w:bookmarkEnd w:id="0"/>
      <w:r w:rsidRPr="00DE12CA">
        <w:rPr>
          <w:rFonts w:ascii="Arial" w:eastAsia="Times New Roman" w:hAnsi="Arial" w:cs="Arial"/>
          <w:b/>
          <w:bCs/>
          <w:sz w:val="24"/>
          <w:szCs w:val="24"/>
          <w:lang w:eastAsia="ru-RU"/>
        </w:rPr>
        <w:t>РОССИЙСКАЯ ФЕДЕРАЦИЯ</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ФЕДЕРАЛЬНЫЙ ЗАКОН</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О РАЗВИТИИ МАЛОГО И СРЕДНЕГО ПРЕДПРИНИМАТЕЛЬСТВА</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Принят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Государственной Думой</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июля 2007 года</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Одобрен</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Советом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DE12CA" w:rsidRPr="00DE12CA" w:rsidTr="00DE12CA">
        <w:trPr>
          <w:tblCellSpacing w:w="15" w:type="dxa"/>
          <w:jc w:val="center"/>
        </w:trPr>
        <w:tc>
          <w:tcPr>
            <w:tcW w:w="0" w:type="auto"/>
            <w:vAlign w:val="center"/>
            <w:hideMark/>
          </w:tcPr>
          <w:p w:rsidR="00DE12CA" w:rsidRPr="00DE12CA" w:rsidRDefault="00DE12CA" w:rsidP="00DE12CA">
            <w:pPr>
              <w:spacing w:after="0" w:line="240" w:lineRule="auto"/>
              <w:jc w:val="center"/>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Список изменяющих документов</w:t>
            </w:r>
          </w:p>
        </w:tc>
      </w:tr>
    </w:tbl>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(в ред. Федеральных законов от 18.10.2007 N 230-ФЗ,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22.07.2008 N 159-ФЗ, от 23.07.2008 N 160-ФЗ, от 02.08.2009 N 217-ФЗ,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27.12.2009 N 365-ФЗ, от 05.07.2010 N 153-ФЗ, от 01.07.2011 N 169-ФЗ,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06.12.2011 N 401-ФЗ, от 02.07.2013 N 144-ФЗ, от 02.07.2013 N 185-ФЗ,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23.07.2013 N 238-ФЗ, от 28.12.2013 N 396-ФЗ, от 29.06.2015 N 156-ФЗ,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29.12.2015 N 408-ФЗ, от 23.06.2016 N 222-ФЗ, от 03.07.2016 N 265-ФЗ,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26.07.2017 N 207-ФЗ, от 27.11.2017 N 356-ФЗ, от 31.12.2017 N 505-ФЗ,</w:t>
      </w:r>
    </w:p>
    <w:p w:rsidR="00DE12CA" w:rsidRPr="00DE12CA" w:rsidRDefault="00DE12CA" w:rsidP="00DE12CA">
      <w:pPr>
        <w:spacing w:after="192"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03.07.2018 N 185-ФЗ,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 Предмет регулирования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DE12CA">
        <w:rPr>
          <w:rFonts w:ascii="Times New Roman" w:eastAsia="Times New Roman" w:hAnsi="Times New Roman" w:cs="Times New Roman"/>
          <w:sz w:val="24"/>
          <w:szCs w:val="24"/>
          <w:lang w:eastAsia="ru-RU"/>
        </w:rPr>
        <w:t>микропредприятиям</w:t>
      </w:r>
      <w:proofErr w:type="spellEnd"/>
      <w:r w:rsidRPr="00DE12CA">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- 4) утратили силу. - Федеральный закон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DE12CA">
        <w:rPr>
          <w:rFonts w:ascii="Times New Roman" w:eastAsia="Times New Roman" w:hAnsi="Times New Roman" w:cs="Times New Roman"/>
          <w:sz w:val="24"/>
          <w:szCs w:val="24"/>
          <w:lang w:eastAsia="ru-RU"/>
        </w:rPr>
        <w:t>микрофинансовая</w:t>
      </w:r>
      <w:proofErr w:type="spellEnd"/>
      <w:r w:rsidRPr="00DE12CA">
        <w:rPr>
          <w:rFonts w:ascii="Times New Roman" w:eastAsia="Times New Roman" w:hAnsi="Times New Roman" w:cs="Times New Roman"/>
          <w:sz w:val="24"/>
          <w:szCs w:val="24"/>
          <w:lang w:eastAsia="ru-RU"/>
        </w:rPr>
        <w:t xml:space="preserve"> организация.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6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 Категории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lastRenderedPageBreak/>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"а" пункта 1 части 1.1 статьи 4 излагается в новой редакции.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 применении подпункта "а" пункта 1 части 1.1 статьи 4 см.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DE12CA">
        <w:rPr>
          <w:rFonts w:ascii="Times New Roman" w:eastAsia="Times New Roman" w:hAnsi="Times New Roman" w:cs="Times New Roman"/>
          <w:sz w:val="24"/>
          <w:szCs w:val="24"/>
          <w:lang w:eastAsia="ru-RU"/>
        </w:rPr>
        <w:t>Сколково</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w:t>
      </w:r>
      <w:r w:rsidRPr="00DE12CA">
        <w:rPr>
          <w:rFonts w:ascii="Times New Roman" w:eastAsia="Times New Roman" w:hAnsi="Times New Roman" w:cs="Times New Roman"/>
          <w:sz w:val="24"/>
          <w:szCs w:val="24"/>
          <w:lang w:eastAsia="ru-RU"/>
        </w:rPr>
        <w:lastRenderedPageBreak/>
        <w:t>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DE12CA">
        <w:rPr>
          <w:rFonts w:ascii="Times New Roman" w:eastAsia="Times New Roman" w:hAnsi="Times New Roman" w:cs="Times New Roman"/>
          <w:sz w:val="24"/>
          <w:szCs w:val="24"/>
          <w:lang w:eastAsia="ru-RU"/>
        </w:rPr>
        <w:t>нанотехнологий</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"е" пункта 1 части 1.1 статьи 4 признается утратившим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"е" введен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пункта 2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а) до ста человек для малых предприятий (среди малых предприятий выделяются </w:t>
      </w:r>
      <w:proofErr w:type="spellStart"/>
      <w:r w:rsidRPr="00DE12CA">
        <w:rPr>
          <w:rFonts w:ascii="Times New Roman" w:eastAsia="Times New Roman" w:hAnsi="Times New Roman" w:cs="Times New Roman"/>
          <w:sz w:val="24"/>
          <w:szCs w:val="24"/>
          <w:lang w:eastAsia="ru-RU"/>
        </w:rPr>
        <w:t>микропредприятия</w:t>
      </w:r>
      <w:proofErr w:type="spellEnd"/>
      <w:r w:rsidRPr="00DE12CA">
        <w:rPr>
          <w:rFonts w:ascii="Times New Roman" w:eastAsia="Times New Roman" w:hAnsi="Times New Roman" w:cs="Times New Roman"/>
          <w:sz w:val="24"/>
          <w:szCs w:val="24"/>
          <w:lang w:eastAsia="ru-RU"/>
        </w:rPr>
        <w:t xml:space="preserve"> - до пятнадцати человек);</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"а"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"б"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w:t>
      </w:r>
      <w:r w:rsidRPr="00DE12CA">
        <w:rPr>
          <w:rFonts w:ascii="Times New Roman" w:eastAsia="Times New Roman" w:hAnsi="Times New Roman" w:cs="Times New Roman"/>
          <w:sz w:val="24"/>
          <w:szCs w:val="24"/>
          <w:lang w:eastAsia="ru-RU"/>
        </w:rPr>
        <w:lastRenderedPageBreak/>
        <w:t>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2.1 введен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3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 введена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29.06.2015 N 156-ФЗ.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3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DE12CA">
        <w:rPr>
          <w:rFonts w:ascii="Times New Roman" w:eastAsia="Times New Roman" w:hAnsi="Times New Roman" w:cs="Times New Roman"/>
          <w:sz w:val="24"/>
          <w:szCs w:val="24"/>
          <w:lang w:eastAsia="ru-RU"/>
        </w:rPr>
        <w:t>микропредприятиям</w:t>
      </w:r>
      <w:proofErr w:type="spellEnd"/>
      <w:r w:rsidRPr="00DE12CA">
        <w:rPr>
          <w:rFonts w:ascii="Times New Roman" w:eastAsia="Times New Roman" w:hAnsi="Times New Roman" w:cs="Times New Roman"/>
          <w:sz w:val="24"/>
          <w:szCs w:val="24"/>
          <w:lang w:eastAsia="ru-RU"/>
        </w:rPr>
        <w:t>.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29.12.2015 N 408-ФЗ, от 03.07.2016 N 265-ФЗ,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введена Федеральным законом от 29.12.2015 N 408-ФЗ;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29.12.2015 N 408-ФЗ)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место нахождения юридического лица или место жительства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категория субъекта малого или среднего предпринимательства (</w:t>
      </w:r>
      <w:proofErr w:type="spellStart"/>
      <w:r w:rsidRPr="00DE12CA">
        <w:rPr>
          <w:rFonts w:ascii="Times New Roman" w:eastAsia="Times New Roman" w:hAnsi="Times New Roman" w:cs="Times New Roman"/>
          <w:sz w:val="24"/>
          <w:szCs w:val="24"/>
          <w:lang w:eastAsia="ru-RU"/>
        </w:rPr>
        <w:t>микропредприятие</w:t>
      </w:r>
      <w:proofErr w:type="spellEnd"/>
      <w:r w:rsidRPr="00DE12CA">
        <w:rPr>
          <w:rFonts w:ascii="Times New Roman" w:eastAsia="Times New Roman" w:hAnsi="Times New Roman" w:cs="Times New Roman"/>
          <w:sz w:val="24"/>
          <w:szCs w:val="24"/>
          <w:lang w:eastAsia="ru-RU"/>
        </w:rPr>
        <w:t>, малое предприятие или среднее предприятие);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3 статьи 4.1 дополняется новым пунктом 5.1.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пункт 12 части 3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 введен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r w:rsidRPr="00DE12CA">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5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5 статьи 4.1 дополняется новым пунктом 8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управляющей компанией, действующей в соответствии с Федеральным законом от 28 сентября 2010 года N 244-ФЗ "Об инновационном центре "</w:t>
      </w:r>
      <w:proofErr w:type="spellStart"/>
      <w:r w:rsidRPr="00DE12CA">
        <w:rPr>
          <w:rFonts w:ascii="Times New Roman" w:eastAsia="Times New Roman" w:hAnsi="Times New Roman" w:cs="Times New Roman"/>
          <w:sz w:val="24"/>
          <w:szCs w:val="24"/>
          <w:lang w:eastAsia="ru-RU"/>
        </w:rPr>
        <w:t>Сколково</w:t>
      </w:r>
      <w:proofErr w:type="spellEnd"/>
      <w:r w:rsidRPr="00DE12CA">
        <w:rPr>
          <w:rFonts w:ascii="Times New Roman" w:eastAsia="Times New Roman" w:hAnsi="Times New Roman" w:cs="Times New Roman"/>
          <w:sz w:val="24"/>
          <w:szCs w:val="24"/>
          <w:lang w:eastAsia="ru-RU"/>
        </w:rPr>
        <w:t>", - реестр участников проекта, предусмотренный указанным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5 введен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6.1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статья 4.1 дополняется новыми частями 6.2 и 6.3.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7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Указанные в частях 6 и 6.1 настоящей статьи сведения представляются в уполномоченный орган в форме электронных документов, подписанных усиленной </w:t>
      </w:r>
      <w:r w:rsidRPr="00DE12CA">
        <w:rPr>
          <w:rFonts w:ascii="Times New Roman" w:eastAsia="Times New Roman" w:hAnsi="Times New Roman" w:cs="Times New Roman"/>
          <w:sz w:val="24"/>
          <w:szCs w:val="24"/>
          <w:lang w:eastAsia="ru-RU"/>
        </w:rPr>
        <w:lastRenderedPageBreak/>
        <w:t>квалифицированной электронной подписью, с использованием официального сайта уполномоченного органа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DE12CA">
        <w:rPr>
          <w:rFonts w:ascii="Times New Roman" w:eastAsia="Times New Roman" w:hAnsi="Times New Roman" w:cs="Times New Roman"/>
          <w:sz w:val="24"/>
          <w:szCs w:val="24"/>
          <w:lang w:eastAsia="ru-RU"/>
        </w:rPr>
        <w:t>микропредприятий</w:t>
      </w:r>
      <w:proofErr w:type="spellEnd"/>
      <w:r w:rsidRPr="00DE12CA">
        <w:rPr>
          <w:rFonts w:ascii="Times New Roman" w:eastAsia="Times New Roman" w:hAnsi="Times New Roman" w:cs="Times New Roman"/>
          <w:sz w:val="24"/>
          <w:szCs w:val="24"/>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DE12CA">
        <w:rPr>
          <w:rFonts w:ascii="Times New Roman" w:eastAsia="Times New Roman" w:hAnsi="Times New Roman" w:cs="Times New Roman"/>
          <w:sz w:val="24"/>
          <w:szCs w:val="24"/>
          <w:lang w:eastAsia="ru-RU"/>
        </w:rPr>
        <w:t>микропредприятий</w:t>
      </w:r>
      <w:proofErr w:type="spellEnd"/>
      <w:r w:rsidRPr="00DE12CA">
        <w:rPr>
          <w:rFonts w:ascii="Times New Roman" w:eastAsia="Times New Roman" w:hAnsi="Times New Roman" w:cs="Times New Roman"/>
          <w:sz w:val="24"/>
          <w:szCs w:val="24"/>
          <w:lang w:eastAsia="ru-RU"/>
        </w:rPr>
        <w:t>. Порядок проведения выборочных статистических наблюдений определяется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обеспечение занятости населения и развитие </w:t>
      </w:r>
      <w:proofErr w:type="spellStart"/>
      <w:r w:rsidRPr="00DE12CA">
        <w:rPr>
          <w:rFonts w:ascii="Times New Roman" w:eastAsia="Times New Roman" w:hAnsi="Times New Roman" w:cs="Times New Roman"/>
          <w:sz w:val="24"/>
          <w:szCs w:val="24"/>
          <w:lang w:eastAsia="ru-RU"/>
        </w:rPr>
        <w:t>самозанятости</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02.07.2013 N 144-ФЗ)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вид, форма и размер предоставленной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срок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23.07.2008 N 160-ФЗ)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10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15 введен Федеральным законом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16 введен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17 введен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18.10.2007 N 230-ФЗ,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поддержка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13 введен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w:t>
      </w:r>
      <w:r w:rsidRPr="00DE12CA">
        <w:rPr>
          <w:rFonts w:ascii="Times New Roman" w:eastAsia="Times New Roman" w:hAnsi="Times New Roman" w:cs="Times New Roman"/>
          <w:sz w:val="24"/>
          <w:szCs w:val="24"/>
          <w:lang w:eastAsia="ru-RU"/>
        </w:rPr>
        <w:lastRenderedPageBreak/>
        <w:t>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14 введен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15 введен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пятая введена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открытость процедур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01.07.2011 N 169-ФЗ, от 29.06.2015 N 156-ФЗ,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являющихся участниками соглашений о разделе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оказании поддержки должно быть отказано в случае, если: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не выполнены условия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w:t>
      </w:r>
      <w:r w:rsidRPr="00DE12CA">
        <w:rPr>
          <w:rFonts w:ascii="Times New Roman" w:eastAsia="Times New Roman" w:hAnsi="Times New Roman" w:cs="Times New Roman"/>
          <w:sz w:val="24"/>
          <w:szCs w:val="24"/>
          <w:lang w:eastAsia="ru-RU"/>
        </w:rPr>
        <w:lastRenderedPageBreak/>
        <w:t xml:space="preserve">инвестиции для субъектов малого и среднего предпринимательства, технопарки, научные парки, </w:t>
      </w:r>
      <w:proofErr w:type="spellStart"/>
      <w:r w:rsidRPr="00DE12CA">
        <w:rPr>
          <w:rFonts w:ascii="Times New Roman" w:eastAsia="Times New Roman" w:hAnsi="Times New Roman" w:cs="Times New Roman"/>
          <w:sz w:val="24"/>
          <w:szCs w:val="24"/>
          <w:lang w:eastAsia="ru-RU"/>
        </w:rPr>
        <w:t>инновационно</w:t>
      </w:r>
      <w:proofErr w:type="spellEnd"/>
      <w:r w:rsidRPr="00DE12CA">
        <w:rPr>
          <w:rFonts w:ascii="Times New Roman" w:eastAsia="Times New Roman" w:hAnsi="Times New Roman" w:cs="Times New Roman"/>
          <w:sz w:val="24"/>
          <w:szCs w:val="24"/>
          <w:lang w:eastAsia="ru-RU"/>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DE12CA">
        <w:rPr>
          <w:rFonts w:ascii="Times New Roman" w:eastAsia="Times New Roman" w:hAnsi="Times New Roman" w:cs="Times New Roman"/>
          <w:sz w:val="24"/>
          <w:szCs w:val="24"/>
          <w:lang w:eastAsia="ru-RU"/>
        </w:rPr>
        <w:t>прототипирования</w:t>
      </w:r>
      <w:proofErr w:type="spellEnd"/>
      <w:r w:rsidRPr="00DE12CA">
        <w:rPr>
          <w:rFonts w:ascii="Times New Roman" w:eastAsia="Times New Roman" w:hAnsi="Times New Roman" w:cs="Times New Roman"/>
          <w:sz w:val="24"/>
          <w:szCs w:val="24"/>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DE12CA">
        <w:rPr>
          <w:rFonts w:ascii="Times New Roman" w:eastAsia="Times New Roman" w:hAnsi="Times New Roman" w:cs="Times New Roman"/>
          <w:sz w:val="24"/>
          <w:szCs w:val="24"/>
          <w:lang w:eastAsia="ru-RU"/>
        </w:rPr>
        <w:t>микрофинансовые</w:t>
      </w:r>
      <w:proofErr w:type="spellEnd"/>
      <w:r w:rsidRPr="00DE12CA">
        <w:rPr>
          <w:rFonts w:ascii="Times New Roman" w:eastAsia="Times New Roman" w:hAnsi="Times New Roman" w:cs="Times New Roman"/>
          <w:sz w:val="24"/>
          <w:szCs w:val="24"/>
          <w:lang w:eastAsia="ru-RU"/>
        </w:rPr>
        <w:t xml:space="preserve"> организации, предоставляющие </w:t>
      </w:r>
      <w:proofErr w:type="spellStart"/>
      <w:r w:rsidRPr="00DE12CA">
        <w:rPr>
          <w:rFonts w:ascii="Times New Roman" w:eastAsia="Times New Roman" w:hAnsi="Times New Roman" w:cs="Times New Roman"/>
          <w:sz w:val="24"/>
          <w:szCs w:val="24"/>
          <w:lang w:eastAsia="ru-RU"/>
        </w:rPr>
        <w:t>микрозаймы</w:t>
      </w:r>
      <w:proofErr w:type="spellEnd"/>
      <w:r w:rsidRPr="00DE12CA">
        <w:rPr>
          <w:rFonts w:ascii="Times New Roman" w:eastAsia="Times New Roman" w:hAnsi="Times New Roman" w:cs="Times New Roman"/>
          <w:sz w:val="24"/>
          <w:szCs w:val="24"/>
          <w:lang w:eastAsia="ru-RU"/>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DE12CA">
        <w:rPr>
          <w:rFonts w:ascii="Times New Roman" w:eastAsia="Times New Roman" w:hAnsi="Times New Roman" w:cs="Times New Roman"/>
          <w:sz w:val="24"/>
          <w:szCs w:val="24"/>
          <w:lang w:eastAsia="ru-RU"/>
        </w:rPr>
        <w:t>микрофинансовые</w:t>
      </w:r>
      <w:proofErr w:type="spellEnd"/>
      <w:r w:rsidRPr="00DE12CA">
        <w:rPr>
          <w:rFonts w:ascii="Times New Roman" w:eastAsia="Times New Roman" w:hAnsi="Times New Roman" w:cs="Times New Roman"/>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DE12CA">
        <w:rPr>
          <w:rFonts w:ascii="Times New Roman" w:eastAsia="Times New Roman" w:hAnsi="Times New Roman" w:cs="Times New Roman"/>
          <w:sz w:val="24"/>
          <w:szCs w:val="24"/>
          <w:lang w:eastAsia="ru-RU"/>
        </w:rPr>
        <w:t>технополисами</w:t>
      </w:r>
      <w:proofErr w:type="spellEnd"/>
      <w:r w:rsidRPr="00DE12CA">
        <w:rPr>
          <w:rFonts w:ascii="Times New Roman" w:eastAsia="Times New Roman" w:hAnsi="Times New Roman" w:cs="Times New Roman"/>
          <w:sz w:val="24"/>
          <w:szCs w:val="24"/>
          <w:lang w:eastAsia="ru-RU"/>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05.07.2010 N 153-ФЗ,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Федеральных законов от 02.07.2013 N 144-ФЗ, от 29.06.2015 N 156-ФЗ, от 03.07.2016 N 265-ФЗ,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15.1.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Положения пункта 2 части 2 статьи 15.1 (в ред. Федерального закона от 03.07.2016 N 265-ФЗ) применяются с 1 декабря 2017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rsidRPr="00DE12CA">
        <w:rPr>
          <w:rFonts w:ascii="Times New Roman" w:eastAsia="Times New Roman" w:hAnsi="Times New Roman" w:cs="Times New Roman"/>
          <w:sz w:val="24"/>
          <w:szCs w:val="24"/>
          <w:lang w:eastAsia="ru-RU"/>
        </w:rP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15.2. Требования к фондам содействия кредитованию и к их деятельности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требования к аудиторским организациям и порядку их отбора;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15.3. Требования к региональной гарантийной организации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DE12CA">
        <w:rPr>
          <w:rFonts w:ascii="Times New Roman" w:eastAsia="Times New Roman" w:hAnsi="Times New Roman" w:cs="Times New Roman"/>
          <w:sz w:val="24"/>
          <w:szCs w:val="24"/>
          <w:lang w:eastAsia="ru-RU"/>
        </w:rPr>
        <w:t>неустранения</w:t>
      </w:r>
      <w:proofErr w:type="spellEnd"/>
      <w:r w:rsidRPr="00DE12CA">
        <w:rPr>
          <w:rFonts w:ascii="Times New Roman" w:eastAsia="Times New Roman" w:hAnsi="Times New Roman" w:cs="Times New Roman"/>
          <w:sz w:val="24"/>
          <w:szCs w:val="24"/>
          <w:lang w:eastAsia="ru-RU"/>
        </w:rPr>
        <w:t xml:space="preserve"> этих нарушений, если со дня такого аннулирования (отзыва) прошло менее трех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27.12.2009 N 365-ФЗ)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введена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введена Федеральным законом от 29.06.2015 N 156-ФЗ; в ред. Федеральных законов от 29.12.2015 N 408-ФЗ,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w:t>
      </w:r>
      <w:r w:rsidRPr="00DE12CA">
        <w:rPr>
          <w:rFonts w:ascii="Times New Roman" w:eastAsia="Times New Roman" w:hAnsi="Times New Roman" w:cs="Times New Roman"/>
          <w:sz w:val="24"/>
          <w:szCs w:val="24"/>
          <w:lang w:eastAsia="ru-RU"/>
        </w:rPr>
        <w:lastRenderedPageBreak/>
        <w:t>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rsidRPr="00DE12CA">
        <w:rPr>
          <w:rFonts w:ascii="Times New Roman" w:eastAsia="Times New Roman" w:hAnsi="Times New Roman" w:cs="Times New Roman"/>
          <w:sz w:val="24"/>
          <w:szCs w:val="24"/>
          <w:lang w:eastAsia="ru-RU"/>
        </w:rPr>
        <w:lastRenderedPageBreak/>
        <w:t>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4.2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w:t>
      </w:r>
      <w:r w:rsidRPr="00DE12CA">
        <w:rPr>
          <w:rFonts w:ascii="Times New Roman" w:eastAsia="Times New Roman" w:hAnsi="Times New Roman" w:cs="Times New Roman"/>
          <w:sz w:val="24"/>
          <w:szCs w:val="24"/>
          <w:lang w:eastAsia="ru-RU"/>
        </w:rPr>
        <w:lastRenderedPageBreak/>
        <w:t>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4.3 введена Федеральным законом от 06.12.2011 N 401-ФЗ)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4.4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4.5.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4.6 введена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организаций, образующих инфраструктуру поддержки субъектов малого и среднего предпринимательства, информацией: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2 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введена Федеральным законом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02.07.2013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25.1. Корпорация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31.12.2017 N 505-ФЗ)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8.1 введен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w:t>
      </w:r>
      <w:r w:rsidRPr="00DE12CA">
        <w:rPr>
          <w:rFonts w:ascii="Times New Roman" w:eastAsia="Times New Roman" w:hAnsi="Times New Roman" w:cs="Times New Roman"/>
          <w:sz w:val="24"/>
          <w:szCs w:val="24"/>
          <w:lang w:eastAsia="ru-RU"/>
        </w:rPr>
        <w:lastRenderedPageBreak/>
        <w:t>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8.2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DE12CA">
        <w:rPr>
          <w:rFonts w:ascii="Times New Roman" w:eastAsia="Times New Roman" w:hAnsi="Times New Roman" w:cs="Times New Roman"/>
          <w:sz w:val="24"/>
          <w:szCs w:val="24"/>
          <w:lang w:eastAsia="ru-RU"/>
        </w:rPr>
        <w:t>микрофинансовых</w:t>
      </w:r>
      <w:proofErr w:type="spellEnd"/>
      <w:r w:rsidRPr="00DE12CA">
        <w:rPr>
          <w:rFonts w:ascii="Times New Roman" w:eastAsia="Times New Roman" w:hAnsi="Times New Roman" w:cs="Times New Roman"/>
          <w:sz w:val="24"/>
          <w:szCs w:val="24"/>
          <w:lang w:eastAsia="ru-RU"/>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12.1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w:t>
      </w:r>
      <w:r w:rsidRPr="00DE12CA">
        <w:rPr>
          <w:rFonts w:ascii="Times New Roman" w:eastAsia="Times New Roman" w:hAnsi="Times New Roman" w:cs="Times New Roman"/>
          <w:sz w:val="24"/>
          <w:szCs w:val="24"/>
          <w:lang w:eastAsia="ru-RU"/>
        </w:rPr>
        <w:lastRenderedPageBreak/>
        <w:t>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12.2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12.3) осуществляет ведение единого реестра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12.3 введен Федеральным законом от 03.07.2016 N 265-ФЗ;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организует разработку информационно-аналитических систем для решения задач, предусмотренных частью 2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rsidRPr="00DE12CA">
        <w:rPr>
          <w:rFonts w:ascii="Times New Roman" w:eastAsia="Times New Roman" w:hAnsi="Times New Roman" w:cs="Times New Roman"/>
          <w:sz w:val="24"/>
          <w:szCs w:val="24"/>
          <w:lang w:eastAsia="ru-RU"/>
        </w:rP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долговые обязательства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11.1 в ред. Федерального закона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11.2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11.3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норматив достаточности собственных средств (капитала);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11.4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11.5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11.6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11.7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25.2. Особенности управления корпорацией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w:t>
      </w:r>
      <w:r w:rsidRPr="00DE12CA">
        <w:rPr>
          <w:rFonts w:ascii="Times New Roman" w:eastAsia="Times New Roman" w:hAnsi="Times New Roman" w:cs="Times New Roman"/>
          <w:sz w:val="24"/>
          <w:szCs w:val="24"/>
          <w:lang w:eastAsia="ru-RU"/>
        </w:rPr>
        <w:lastRenderedPageBreak/>
        <w:t>Федерации, Правительство Российской Федерации до 1 августа года, следующего за отчетным годом.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Признать утратившими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Часть 2 статьи 4 и часть 2 статьи 5 настоящего Федерального закона вступают в силу с 1 января 2010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Президент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Российской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В.ПУТИН</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Москва, Кремль</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24 июля 2007 года</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N 209-ФЗ</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w:t>
      </w:r>
    </w:p>
    <w:p w:rsidR="00172A9D" w:rsidRDefault="00172A9D"/>
    <w:sectPr w:rsidR="0017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C9"/>
    <w:rsid w:val="00172A9D"/>
    <w:rsid w:val="004934E0"/>
    <w:rsid w:val="0076309E"/>
    <w:rsid w:val="009A63C9"/>
    <w:rsid w:val="00D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2120-2A43-45F5-AB32-49BE7E77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1888">
      <w:bodyDiv w:val="1"/>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120"/>
          <w:marBottom w:val="192"/>
          <w:divBdr>
            <w:top w:val="none" w:sz="0" w:space="0" w:color="auto"/>
            <w:left w:val="none" w:sz="0" w:space="0" w:color="auto"/>
            <w:bottom w:val="none" w:sz="0" w:space="0" w:color="auto"/>
            <w:right w:val="none" w:sz="0" w:space="0" w:color="auto"/>
          </w:divBdr>
          <w:divsChild>
            <w:div w:id="567157780">
              <w:marLeft w:val="0"/>
              <w:marRight w:val="0"/>
              <w:marTop w:val="0"/>
              <w:marBottom w:val="0"/>
              <w:divBdr>
                <w:top w:val="none" w:sz="0" w:space="0" w:color="auto"/>
                <w:left w:val="none" w:sz="0" w:space="0" w:color="auto"/>
                <w:bottom w:val="none" w:sz="0" w:space="0" w:color="auto"/>
                <w:right w:val="none" w:sz="0" w:space="0" w:color="auto"/>
              </w:divBdr>
              <w:divsChild>
                <w:div w:id="203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809">
          <w:marLeft w:val="0"/>
          <w:marRight w:val="0"/>
          <w:marTop w:val="0"/>
          <w:marBottom w:val="0"/>
          <w:divBdr>
            <w:top w:val="none" w:sz="0" w:space="0" w:color="auto"/>
            <w:left w:val="none" w:sz="0" w:space="0" w:color="auto"/>
            <w:bottom w:val="none" w:sz="0" w:space="0" w:color="auto"/>
            <w:right w:val="none" w:sz="0" w:space="0" w:color="auto"/>
          </w:divBdr>
        </w:div>
        <w:div w:id="1970238533">
          <w:marLeft w:val="0"/>
          <w:marRight w:val="0"/>
          <w:marTop w:val="0"/>
          <w:marBottom w:val="0"/>
          <w:divBdr>
            <w:top w:val="none" w:sz="0" w:space="0" w:color="auto"/>
            <w:left w:val="none" w:sz="0" w:space="0" w:color="auto"/>
            <w:bottom w:val="none" w:sz="0" w:space="0" w:color="auto"/>
            <w:right w:val="none" w:sz="0" w:space="0" w:color="auto"/>
          </w:divBdr>
        </w:div>
        <w:div w:id="598368700">
          <w:marLeft w:val="0"/>
          <w:marRight w:val="0"/>
          <w:marTop w:val="0"/>
          <w:marBottom w:val="0"/>
          <w:divBdr>
            <w:top w:val="none" w:sz="0" w:space="0" w:color="auto"/>
            <w:left w:val="none" w:sz="0" w:space="0" w:color="auto"/>
            <w:bottom w:val="none" w:sz="0" w:space="0" w:color="auto"/>
            <w:right w:val="none" w:sz="0" w:space="0" w:color="auto"/>
          </w:divBdr>
        </w:div>
        <w:div w:id="1593079428">
          <w:marLeft w:val="0"/>
          <w:marRight w:val="0"/>
          <w:marTop w:val="120"/>
          <w:marBottom w:val="96"/>
          <w:divBdr>
            <w:top w:val="none" w:sz="0" w:space="0" w:color="auto"/>
            <w:left w:val="none" w:sz="0" w:space="0" w:color="auto"/>
            <w:bottom w:val="none" w:sz="0" w:space="0" w:color="auto"/>
            <w:right w:val="none" w:sz="0" w:space="0" w:color="auto"/>
          </w:divBdr>
          <w:divsChild>
            <w:div w:id="2139908974">
              <w:marLeft w:val="0"/>
              <w:marRight w:val="0"/>
              <w:marTop w:val="0"/>
              <w:marBottom w:val="0"/>
              <w:divBdr>
                <w:top w:val="none" w:sz="0" w:space="0" w:color="auto"/>
                <w:left w:val="none" w:sz="0" w:space="0" w:color="auto"/>
                <w:bottom w:val="none" w:sz="0" w:space="0" w:color="auto"/>
                <w:right w:val="none" w:sz="0" w:space="0" w:color="auto"/>
              </w:divBdr>
            </w:div>
            <w:div w:id="291400460">
              <w:marLeft w:val="0"/>
              <w:marRight w:val="0"/>
              <w:marTop w:val="0"/>
              <w:marBottom w:val="0"/>
              <w:divBdr>
                <w:top w:val="none" w:sz="0" w:space="0" w:color="auto"/>
                <w:left w:val="none" w:sz="0" w:space="0" w:color="auto"/>
                <w:bottom w:val="none" w:sz="0" w:space="0" w:color="auto"/>
                <w:right w:val="none" w:sz="0" w:space="0" w:color="auto"/>
              </w:divBdr>
            </w:div>
          </w:divsChild>
        </w:div>
        <w:div w:id="1349598961">
          <w:marLeft w:val="0"/>
          <w:marRight w:val="0"/>
          <w:marTop w:val="0"/>
          <w:marBottom w:val="0"/>
          <w:divBdr>
            <w:top w:val="none" w:sz="0" w:space="0" w:color="auto"/>
            <w:left w:val="none" w:sz="0" w:space="0" w:color="auto"/>
            <w:bottom w:val="none" w:sz="0" w:space="0" w:color="auto"/>
            <w:right w:val="none" w:sz="0" w:space="0" w:color="auto"/>
          </w:divBdr>
        </w:div>
        <w:div w:id="1554275306">
          <w:marLeft w:val="0"/>
          <w:marRight w:val="0"/>
          <w:marTop w:val="120"/>
          <w:marBottom w:val="96"/>
          <w:divBdr>
            <w:top w:val="none" w:sz="0" w:space="0" w:color="auto"/>
            <w:left w:val="none" w:sz="0" w:space="0" w:color="auto"/>
            <w:bottom w:val="none" w:sz="0" w:space="0" w:color="auto"/>
            <w:right w:val="none" w:sz="0" w:space="0" w:color="auto"/>
          </w:divBdr>
          <w:divsChild>
            <w:div w:id="1338195871">
              <w:marLeft w:val="0"/>
              <w:marRight w:val="0"/>
              <w:marTop w:val="0"/>
              <w:marBottom w:val="0"/>
              <w:divBdr>
                <w:top w:val="none" w:sz="0" w:space="0" w:color="auto"/>
                <w:left w:val="none" w:sz="0" w:space="0" w:color="auto"/>
                <w:bottom w:val="none" w:sz="0" w:space="0" w:color="auto"/>
                <w:right w:val="none" w:sz="0" w:space="0" w:color="auto"/>
              </w:divBdr>
            </w:div>
            <w:div w:id="1300501174">
              <w:marLeft w:val="0"/>
              <w:marRight w:val="0"/>
              <w:marTop w:val="0"/>
              <w:marBottom w:val="0"/>
              <w:divBdr>
                <w:top w:val="none" w:sz="0" w:space="0" w:color="auto"/>
                <w:left w:val="none" w:sz="0" w:space="0" w:color="auto"/>
                <w:bottom w:val="none" w:sz="0" w:space="0" w:color="auto"/>
                <w:right w:val="none" w:sz="0" w:space="0" w:color="auto"/>
              </w:divBdr>
            </w:div>
          </w:divsChild>
        </w:div>
        <w:div w:id="1169178319">
          <w:marLeft w:val="0"/>
          <w:marRight w:val="0"/>
          <w:marTop w:val="0"/>
          <w:marBottom w:val="0"/>
          <w:divBdr>
            <w:top w:val="none" w:sz="0" w:space="0" w:color="auto"/>
            <w:left w:val="none" w:sz="0" w:space="0" w:color="auto"/>
            <w:bottom w:val="none" w:sz="0" w:space="0" w:color="auto"/>
            <w:right w:val="none" w:sz="0" w:space="0" w:color="auto"/>
          </w:divBdr>
        </w:div>
        <w:div w:id="831721469">
          <w:marLeft w:val="0"/>
          <w:marRight w:val="0"/>
          <w:marTop w:val="120"/>
          <w:marBottom w:val="96"/>
          <w:divBdr>
            <w:top w:val="none" w:sz="0" w:space="0" w:color="auto"/>
            <w:left w:val="none" w:sz="0" w:space="0" w:color="auto"/>
            <w:bottom w:val="none" w:sz="0" w:space="0" w:color="auto"/>
            <w:right w:val="none" w:sz="0" w:space="0" w:color="auto"/>
          </w:divBdr>
          <w:divsChild>
            <w:div w:id="814294048">
              <w:marLeft w:val="0"/>
              <w:marRight w:val="0"/>
              <w:marTop w:val="0"/>
              <w:marBottom w:val="0"/>
              <w:divBdr>
                <w:top w:val="none" w:sz="0" w:space="0" w:color="auto"/>
                <w:left w:val="none" w:sz="0" w:space="0" w:color="auto"/>
                <w:bottom w:val="none" w:sz="0" w:space="0" w:color="auto"/>
                <w:right w:val="none" w:sz="0" w:space="0" w:color="auto"/>
              </w:divBdr>
            </w:div>
            <w:div w:id="1680741779">
              <w:marLeft w:val="0"/>
              <w:marRight w:val="0"/>
              <w:marTop w:val="0"/>
              <w:marBottom w:val="0"/>
              <w:divBdr>
                <w:top w:val="none" w:sz="0" w:space="0" w:color="auto"/>
                <w:left w:val="none" w:sz="0" w:space="0" w:color="auto"/>
                <w:bottom w:val="none" w:sz="0" w:space="0" w:color="auto"/>
                <w:right w:val="none" w:sz="0" w:space="0" w:color="auto"/>
              </w:divBdr>
            </w:div>
          </w:divsChild>
        </w:div>
        <w:div w:id="1891841234">
          <w:marLeft w:val="0"/>
          <w:marRight w:val="0"/>
          <w:marTop w:val="120"/>
          <w:marBottom w:val="192"/>
          <w:divBdr>
            <w:top w:val="none" w:sz="0" w:space="0" w:color="auto"/>
            <w:left w:val="none" w:sz="0" w:space="0" w:color="auto"/>
            <w:bottom w:val="none" w:sz="0" w:space="0" w:color="auto"/>
            <w:right w:val="none" w:sz="0" w:space="0" w:color="auto"/>
          </w:divBdr>
          <w:divsChild>
            <w:div w:id="1790316301">
              <w:marLeft w:val="0"/>
              <w:marRight w:val="0"/>
              <w:marTop w:val="0"/>
              <w:marBottom w:val="0"/>
              <w:divBdr>
                <w:top w:val="none" w:sz="0" w:space="0" w:color="auto"/>
                <w:left w:val="none" w:sz="0" w:space="0" w:color="auto"/>
                <w:bottom w:val="none" w:sz="0" w:space="0" w:color="auto"/>
                <w:right w:val="none" w:sz="0" w:space="0" w:color="auto"/>
              </w:divBdr>
            </w:div>
            <w:div w:id="1896349932">
              <w:marLeft w:val="0"/>
              <w:marRight w:val="0"/>
              <w:marTop w:val="0"/>
              <w:marBottom w:val="0"/>
              <w:divBdr>
                <w:top w:val="none" w:sz="0" w:space="0" w:color="auto"/>
                <w:left w:val="none" w:sz="0" w:space="0" w:color="auto"/>
                <w:bottom w:val="none" w:sz="0" w:space="0" w:color="auto"/>
                <w:right w:val="none" w:sz="0" w:space="0" w:color="auto"/>
              </w:divBdr>
            </w:div>
          </w:divsChild>
        </w:div>
        <w:div w:id="77412253">
          <w:marLeft w:val="0"/>
          <w:marRight w:val="0"/>
          <w:marTop w:val="120"/>
          <w:marBottom w:val="96"/>
          <w:divBdr>
            <w:top w:val="none" w:sz="0" w:space="0" w:color="auto"/>
            <w:left w:val="none" w:sz="0" w:space="0" w:color="auto"/>
            <w:bottom w:val="none" w:sz="0" w:space="0" w:color="auto"/>
            <w:right w:val="none" w:sz="0" w:space="0" w:color="auto"/>
          </w:divBdr>
          <w:divsChild>
            <w:div w:id="83693578">
              <w:marLeft w:val="0"/>
              <w:marRight w:val="0"/>
              <w:marTop w:val="0"/>
              <w:marBottom w:val="0"/>
              <w:divBdr>
                <w:top w:val="none" w:sz="0" w:space="0" w:color="auto"/>
                <w:left w:val="none" w:sz="0" w:space="0" w:color="auto"/>
                <w:bottom w:val="none" w:sz="0" w:space="0" w:color="auto"/>
                <w:right w:val="none" w:sz="0" w:space="0" w:color="auto"/>
              </w:divBdr>
            </w:div>
            <w:div w:id="1273048164">
              <w:marLeft w:val="0"/>
              <w:marRight w:val="0"/>
              <w:marTop w:val="0"/>
              <w:marBottom w:val="0"/>
              <w:divBdr>
                <w:top w:val="none" w:sz="0" w:space="0" w:color="auto"/>
                <w:left w:val="none" w:sz="0" w:space="0" w:color="auto"/>
                <w:bottom w:val="none" w:sz="0" w:space="0" w:color="auto"/>
                <w:right w:val="none" w:sz="0" w:space="0" w:color="auto"/>
              </w:divBdr>
            </w:div>
          </w:divsChild>
        </w:div>
        <w:div w:id="467862073">
          <w:marLeft w:val="0"/>
          <w:marRight w:val="0"/>
          <w:marTop w:val="120"/>
          <w:marBottom w:val="96"/>
          <w:divBdr>
            <w:top w:val="none" w:sz="0" w:space="0" w:color="auto"/>
            <w:left w:val="none" w:sz="0" w:space="0" w:color="auto"/>
            <w:bottom w:val="none" w:sz="0" w:space="0" w:color="auto"/>
            <w:right w:val="none" w:sz="0" w:space="0" w:color="auto"/>
          </w:divBdr>
          <w:divsChild>
            <w:div w:id="563102253">
              <w:marLeft w:val="0"/>
              <w:marRight w:val="0"/>
              <w:marTop w:val="0"/>
              <w:marBottom w:val="0"/>
              <w:divBdr>
                <w:top w:val="none" w:sz="0" w:space="0" w:color="auto"/>
                <w:left w:val="none" w:sz="0" w:space="0" w:color="auto"/>
                <w:bottom w:val="none" w:sz="0" w:space="0" w:color="auto"/>
                <w:right w:val="none" w:sz="0" w:space="0" w:color="auto"/>
              </w:divBdr>
            </w:div>
            <w:div w:id="1489788959">
              <w:marLeft w:val="0"/>
              <w:marRight w:val="0"/>
              <w:marTop w:val="0"/>
              <w:marBottom w:val="0"/>
              <w:divBdr>
                <w:top w:val="none" w:sz="0" w:space="0" w:color="auto"/>
                <w:left w:val="none" w:sz="0" w:space="0" w:color="auto"/>
                <w:bottom w:val="none" w:sz="0" w:space="0" w:color="auto"/>
                <w:right w:val="none" w:sz="0" w:space="0" w:color="auto"/>
              </w:divBdr>
            </w:div>
          </w:divsChild>
        </w:div>
        <w:div w:id="1142500915">
          <w:marLeft w:val="0"/>
          <w:marRight w:val="0"/>
          <w:marTop w:val="0"/>
          <w:marBottom w:val="192"/>
          <w:divBdr>
            <w:top w:val="none" w:sz="0" w:space="0" w:color="auto"/>
            <w:left w:val="none" w:sz="0" w:space="0" w:color="auto"/>
            <w:bottom w:val="none" w:sz="0" w:space="0" w:color="auto"/>
            <w:right w:val="none" w:sz="0" w:space="0" w:color="auto"/>
          </w:divBdr>
        </w:div>
        <w:div w:id="542062929">
          <w:marLeft w:val="0"/>
          <w:marRight w:val="0"/>
          <w:marTop w:val="120"/>
          <w:marBottom w:val="96"/>
          <w:divBdr>
            <w:top w:val="none" w:sz="0" w:space="0" w:color="auto"/>
            <w:left w:val="none" w:sz="0" w:space="0" w:color="auto"/>
            <w:bottom w:val="none" w:sz="0" w:space="0" w:color="auto"/>
            <w:right w:val="none" w:sz="0" w:space="0" w:color="auto"/>
          </w:divBdr>
          <w:divsChild>
            <w:div w:id="1775049602">
              <w:marLeft w:val="0"/>
              <w:marRight w:val="0"/>
              <w:marTop w:val="0"/>
              <w:marBottom w:val="0"/>
              <w:divBdr>
                <w:top w:val="none" w:sz="0" w:space="0" w:color="auto"/>
                <w:left w:val="none" w:sz="0" w:space="0" w:color="auto"/>
                <w:bottom w:val="none" w:sz="0" w:space="0" w:color="auto"/>
                <w:right w:val="none" w:sz="0" w:space="0" w:color="auto"/>
              </w:divBdr>
            </w:div>
            <w:div w:id="1724678004">
              <w:marLeft w:val="0"/>
              <w:marRight w:val="0"/>
              <w:marTop w:val="0"/>
              <w:marBottom w:val="0"/>
              <w:divBdr>
                <w:top w:val="none" w:sz="0" w:space="0" w:color="auto"/>
                <w:left w:val="none" w:sz="0" w:space="0" w:color="auto"/>
                <w:bottom w:val="none" w:sz="0" w:space="0" w:color="auto"/>
                <w:right w:val="none" w:sz="0" w:space="0" w:color="auto"/>
              </w:divBdr>
            </w:div>
          </w:divsChild>
        </w:div>
        <w:div w:id="1730417623">
          <w:marLeft w:val="0"/>
          <w:marRight w:val="0"/>
          <w:marTop w:val="0"/>
          <w:marBottom w:val="0"/>
          <w:divBdr>
            <w:top w:val="none" w:sz="0" w:space="0" w:color="auto"/>
            <w:left w:val="none" w:sz="0" w:space="0" w:color="auto"/>
            <w:bottom w:val="none" w:sz="0" w:space="0" w:color="auto"/>
            <w:right w:val="none" w:sz="0" w:space="0" w:color="auto"/>
          </w:divBdr>
        </w:div>
        <w:div w:id="717902247">
          <w:marLeft w:val="0"/>
          <w:marRight w:val="0"/>
          <w:marTop w:val="0"/>
          <w:marBottom w:val="0"/>
          <w:divBdr>
            <w:top w:val="none" w:sz="0" w:space="0" w:color="auto"/>
            <w:left w:val="none" w:sz="0" w:space="0" w:color="auto"/>
            <w:bottom w:val="none" w:sz="0" w:space="0" w:color="auto"/>
            <w:right w:val="none" w:sz="0" w:space="0" w:color="auto"/>
          </w:divBdr>
        </w:div>
        <w:div w:id="522984954">
          <w:marLeft w:val="0"/>
          <w:marRight w:val="0"/>
          <w:marTop w:val="0"/>
          <w:marBottom w:val="0"/>
          <w:divBdr>
            <w:top w:val="none" w:sz="0" w:space="0" w:color="auto"/>
            <w:left w:val="none" w:sz="0" w:space="0" w:color="auto"/>
            <w:bottom w:val="none" w:sz="0" w:space="0" w:color="auto"/>
            <w:right w:val="none" w:sz="0" w:space="0" w:color="auto"/>
          </w:divBdr>
        </w:div>
        <w:div w:id="160319450">
          <w:marLeft w:val="0"/>
          <w:marRight w:val="0"/>
          <w:marTop w:val="0"/>
          <w:marBottom w:val="192"/>
          <w:divBdr>
            <w:top w:val="none" w:sz="0" w:space="0" w:color="auto"/>
            <w:left w:val="none" w:sz="0" w:space="0" w:color="auto"/>
            <w:bottom w:val="none" w:sz="0" w:space="0" w:color="auto"/>
            <w:right w:val="none" w:sz="0" w:space="0" w:color="auto"/>
          </w:divBdr>
        </w:div>
        <w:div w:id="221450132">
          <w:marLeft w:val="0"/>
          <w:marRight w:val="0"/>
          <w:marTop w:val="120"/>
          <w:marBottom w:val="96"/>
          <w:divBdr>
            <w:top w:val="none" w:sz="0" w:space="0" w:color="auto"/>
            <w:left w:val="none" w:sz="0" w:space="0" w:color="auto"/>
            <w:bottom w:val="none" w:sz="0" w:space="0" w:color="auto"/>
            <w:right w:val="none" w:sz="0" w:space="0" w:color="auto"/>
          </w:divBdr>
          <w:divsChild>
            <w:div w:id="209348459">
              <w:marLeft w:val="0"/>
              <w:marRight w:val="0"/>
              <w:marTop w:val="0"/>
              <w:marBottom w:val="0"/>
              <w:divBdr>
                <w:top w:val="none" w:sz="0" w:space="0" w:color="auto"/>
                <w:left w:val="none" w:sz="0" w:space="0" w:color="auto"/>
                <w:bottom w:val="none" w:sz="0" w:space="0" w:color="auto"/>
                <w:right w:val="none" w:sz="0" w:space="0" w:color="auto"/>
              </w:divBdr>
            </w:div>
            <w:div w:id="492599638">
              <w:marLeft w:val="0"/>
              <w:marRight w:val="0"/>
              <w:marTop w:val="0"/>
              <w:marBottom w:val="0"/>
              <w:divBdr>
                <w:top w:val="none" w:sz="0" w:space="0" w:color="auto"/>
                <w:left w:val="none" w:sz="0" w:space="0" w:color="auto"/>
                <w:bottom w:val="none" w:sz="0" w:space="0" w:color="auto"/>
                <w:right w:val="none" w:sz="0" w:space="0" w:color="auto"/>
              </w:divBdr>
            </w:div>
          </w:divsChild>
        </w:div>
        <w:div w:id="619185630">
          <w:marLeft w:val="0"/>
          <w:marRight w:val="0"/>
          <w:marTop w:val="0"/>
          <w:marBottom w:val="0"/>
          <w:divBdr>
            <w:top w:val="none" w:sz="0" w:space="0" w:color="auto"/>
            <w:left w:val="none" w:sz="0" w:space="0" w:color="auto"/>
            <w:bottom w:val="none" w:sz="0" w:space="0" w:color="auto"/>
            <w:right w:val="none" w:sz="0" w:space="0" w:color="auto"/>
          </w:divBdr>
        </w:div>
        <w:div w:id="731083067">
          <w:marLeft w:val="0"/>
          <w:marRight w:val="0"/>
          <w:marTop w:val="0"/>
          <w:marBottom w:val="0"/>
          <w:divBdr>
            <w:top w:val="none" w:sz="0" w:space="0" w:color="auto"/>
            <w:left w:val="none" w:sz="0" w:space="0" w:color="auto"/>
            <w:bottom w:val="none" w:sz="0" w:space="0" w:color="auto"/>
            <w:right w:val="none" w:sz="0" w:space="0" w:color="auto"/>
          </w:divBdr>
        </w:div>
        <w:div w:id="1243679096">
          <w:marLeft w:val="0"/>
          <w:marRight w:val="0"/>
          <w:marTop w:val="120"/>
          <w:marBottom w:val="96"/>
          <w:divBdr>
            <w:top w:val="none" w:sz="0" w:space="0" w:color="auto"/>
            <w:left w:val="none" w:sz="0" w:space="0" w:color="auto"/>
            <w:bottom w:val="none" w:sz="0" w:space="0" w:color="auto"/>
            <w:right w:val="none" w:sz="0" w:space="0" w:color="auto"/>
          </w:divBdr>
          <w:divsChild>
            <w:div w:id="534581197">
              <w:marLeft w:val="0"/>
              <w:marRight w:val="0"/>
              <w:marTop w:val="0"/>
              <w:marBottom w:val="0"/>
              <w:divBdr>
                <w:top w:val="none" w:sz="0" w:space="0" w:color="auto"/>
                <w:left w:val="none" w:sz="0" w:space="0" w:color="auto"/>
                <w:bottom w:val="none" w:sz="0" w:space="0" w:color="auto"/>
                <w:right w:val="none" w:sz="0" w:space="0" w:color="auto"/>
              </w:divBdr>
            </w:div>
            <w:div w:id="917715387">
              <w:marLeft w:val="0"/>
              <w:marRight w:val="0"/>
              <w:marTop w:val="0"/>
              <w:marBottom w:val="0"/>
              <w:divBdr>
                <w:top w:val="none" w:sz="0" w:space="0" w:color="auto"/>
                <w:left w:val="none" w:sz="0" w:space="0" w:color="auto"/>
                <w:bottom w:val="none" w:sz="0" w:space="0" w:color="auto"/>
                <w:right w:val="none" w:sz="0" w:space="0" w:color="auto"/>
              </w:divBdr>
            </w:div>
          </w:divsChild>
        </w:div>
        <w:div w:id="1340963493">
          <w:marLeft w:val="0"/>
          <w:marRight w:val="0"/>
          <w:marTop w:val="0"/>
          <w:marBottom w:val="0"/>
          <w:divBdr>
            <w:top w:val="none" w:sz="0" w:space="0" w:color="auto"/>
            <w:left w:val="none" w:sz="0" w:space="0" w:color="auto"/>
            <w:bottom w:val="none" w:sz="0" w:space="0" w:color="auto"/>
            <w:right w:val="none" w:sz="0" w:space="0" w:color="auto"/>
          </w:divBdr>
        </w:div>
        <w:div w:id="912742763">
          <w:marLeft w:val="0"/>
          <w:marRight w:val="0"/>
          <w:marTop w:val="0"/>
          <w:marBottom w:val="0"/>
          <w:divBdr>
            <w:top w:val="none" w:sz="0" w:space="0" w:color="auto"/>
            <w:left w:val="none" w:sz="0" w:space="0" w:color="auto"/>
            <w:bottom w:val="none" w:sz="0" w:space="0" w:color="auto"/>
            <w:right w:val="none" w:sz="0" w:space="0" w:color="auto"/>
          </w:divBdr>
        </w:div>
        <w:div w:id="312873314">
          <w:marLeft w:val="0"/>
          <w:marRight w:val="0"/>
          <w:marTop w:val="120"/>
          <w:marBottom w:val="96"/>
          <w:divBdr>
            <w:top w:val="none" w:sz="0" w:space="0" w:color="auto"/>
            <w:left w:val="none" w:sz="0" w:space="0" w:color="auto"/>
            <w:bottom w:val="none" w:sz="0" w:space="0" w:color="auto"/>
            <w:right w:val="none" w:sz="0" w:space="0" w:color="auto"/>
          </w:divBdr>
          <w:divsChild>
            <w:div w:id="1857572616">
              <w:marLeft w:val="0"/>
              <w:marRight w:val="0"/>
              <w:marTop w:val="0"/>
              <w:marBottom w:val="0"/>
              <w:divBdr>
                <w:top w:val="none" w:sz="0" w:space="0" w:color="auto"/>
                <w:left w:val="none" w:sz="0" w:space="0" w:color="auto"/>
                <w:bottom w:val="none" w:sz="0" w:space="0" w:color="auto"/>
                <w:right w:val="none" w:sz="0" w:space="0" w:color="auto"/>
              </w:divBdr>
            </w:div>
            <w:div w:id="78408155">
              <w:marLeft w:val="0"/>
              <w:marRight w:val="0"/>
              <w:marTop w:val="0"/>
              <w:marBottom w:val="0"/>
              <w:divBdr>
                <w:top w:val="none" w:sz="0" w:space="0" w:color="auto"/>
                <w:left w:val="none" w:sz="0" w:space="0" w:color="auto"/>
                <w:bottom w:val="none" w:sz="0" w:space="0" w:color="auto"/>
                <w:right w:val="none" w:sz="0" w:space="0" w:color="auto"/>
              </w:divBdr>
            </w:div>
          </w:divsChild>
        </w:div>
        <w:div w:id="1657954449">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465507362">
          <w:marLeft w:val="0"/>
          <w:marRight w:val="0"/>
          <w:marTop w:val="0"/>
          <w:marBottom w:val="0"/>
          <w:divBdr>
            <w:top w:val="none" w:sz="0" w:space="0" w:color="auto"/>
            <w:left w:val="none" w:sz="0" w:space="0" w:color="auto"/>
            <w:bottom w:val="none" w:sz="0" w:space="0" w:color="auto"/>
            <w:right w:val="none" w:sz="0" w:space="0" w:color="auto"/>
          </w:divBdr>
        </w:div>
        <w:div w:id="733821989">
          <w:marLeft w:val="0"/>
          <w:marRight w:val="0"/>
          <w:marTop w:val="120"/>
          <w:marBottom w:val="96"/>
          <w:divBdr>
            <w:top w:val="none" w:sz="0" w:space="0" w:color="auto"/>
            <w:left w:val="none" w:sz="0" w:space="0" w:color="auto"/>
            <w:bottom w:val="none" w:sz="0" w:space="0" w:color="auto"/>
            <w:right w:val="none" w:sz="0" w:space="0" w:color="auto"/>
          </w:divBdr>
          <w:divsChild>
            <w:div w:id="1667856602">
              <w:marLeft w:val="0"/>
              <w:marRight w:val="0"/>
              <w:marTop w:val="0"/>
              <w:marBottom w:val="0"/>
              <w:divBdr>
                <w:top w:val="none" w:sz="0" w:space="0" w:color="auto"/>
                <w:left w:val="none" w:sz="0" w:space="0" w:color="auto"/>
                <w:bottom w:val="none" w:sz="0" w:space="0" w:color="auto"/>
                <w:right w:val="none" w:sz="0" w:space="0" w:color="auto"/>
              </w:divBdr>
            </w:div>
            <w:div w:id="2120252039">
              <w:marLeft w:val="0"/>
              <w:marRight w:val="0"/>
              <w:marTop w:val="0"/>
              <w:marBottom w:val="0"/>
              <w:divBdr>
                <w:top w:val="none" w:sz="0" w:space="0" w:color="auto"/>
                <w:left w:val="none" w:sz="0" w:space="0" w:color="auto"/>
                <w:bottom w:val="none" w:sz="0" w:space="0" w:color="auto"/>
                <w:right w:val="none" w:sz="0" w:space="0" w:color="auto"/>
              </w:divBdr>
            </w:div>
          </w:divsChild>
        </w:div>
        <w:div w:id="339818310">
          <w:marLeft w:val="0"/>
          <w:marRight w:val="0"/>
          <w:marTop w:val="120"/>
          <w:marBottom w:val="96"/>
          <w:divBdr>
            <w:top w:val="none" w:sz="0" w:space="0" w:color="auto"/>
            <w:left w:val="none" w:sz="0" w:space="0" w:color="auto"/>
            <w:bottom w:val="none" w:sz="0" w:space="0" w:color="auto"/>
            <w:right w:val="none" w:sz="0" w:space="0" w:color="auto"/>
          </w:divBdr>
          <w:divsChild>
            <w:div w:id="14969464">
              <w:marLeft w:val="0"/>
              <w:marRight w:val="0"/>
              <w:marTop w:val="0"/>
              <w:marBottom w:val="0"/>
              <w:divBdr>
                <w:top w:val="none" w:sz="0" w:space="0" w:color="auto"/>
                <w:left w:val="none" w:sz="0" w:space="0" w:color="auto"/>
                <w:bottom w:val="none" w:sz="0" w:space="0" w:color="auto"/>
                <w:right w:val="none" w:sz="0" w:space="0" w:color="auto"/>
              </w:divBdr>
            </w:div>
            <w:div w:id="621233407">
              <w:marLeft w:val="0"/>
              <w:marRight w:val="0"/>
              <w:marTop w:val="0"/>
              <w:marBottom w:val="0"/>
              <w:divBdr>
                <w:top w:val="none" w:sz="0" w:space="0" w:color="auto"/>
                <w:left w:val="none" w:sz="0" w:space="0" w:color="auto"/>
                <w:bottom w:val="none" w:sz="0" w:space="0" w:color="auto"/>
                <w:right w:val="none" w:sz="0" w:space="0" w:color="auto"/>
              </w:divBdr>
            </w:div>
          </w:divsChild>
        </w:div>
        <w:div w:id="602962393">
          <w:marLeft w:val="0"/>
          <w:marRight w:val="0"/>
          <w:marTop w:val="0"/>
          <w:marBottom w:val="192"/>
          <w:divBdr>
            <w:top w:val="none" w:sz="0" w:space="0" w:color="auto"/>
            <w:left w:val="none" w:sz="0" w:space="0" w:color="auto"/>
            <w:bottom w:val="none" w:sz="0" w:space="0" w:color="auto"/>
            <w:right w:val="none" w:sz="0" w:space="0" w:color="auto"/>
          </w:divBdr>
        </w:div>
        <w:div w:id="171921527">
          <w:marLeft w:val="0"/>
          <w:marRight w:val="0"/>
          <w:marTop w:val="120"/>
          <w:marBottom w:val="96"/>
          <w:divBdr>
            <w:top w:val="none" w:sz="0" w:space="0" w:color="auto"/>
            <w:left w:val="none" w:sz="0" w:space="0" w:color="auto"/>
            <w:bottom w:val="none" w:sz="0" w:space="0" w:color="auto"/>
            <w:right w:val="none" w:sz="0" w:space="0" w:color="auto"/>
          </w:divBdr>
          <w:divsChild>
            <w:div w:id="870068069">
              <w:marLeft w:val="0"/>
              <w:marRight w:val="0"/>
              <w:marTop w:val="0"/>
              <w:marBottom w:val="0"/>
              <w:divBdr>
                <w:top w:val="none" w:sz="0" w:space="0" w:color="auto"/>
                <w:left w:val="none" w:sz="0" w:space="0" w:color="auto"/>
                <w:bottom w:val="none" w:sz="0" w:space="0" w:color="auto"/>
                <w:right w:val="none" w:sz="0" w:space="0" w:color="auto"/>
              </w:divBdr>
            </w:div>
            <w:div w:id="1519657870">
              <w:marLeft w:val="0"/>
              <w:marRight w:val="0"/>
              <w:marTop w:val="0"/>
              <w:marBottom w:val="0"/>
              <w:divBdr>
                <w:top w:val="none" w:sz="0" w:space="0" w:color="auto"/>
                <w:left w:val="none" w:sz="0" w:space="0" w:color="auto"/>
                <w:bottom w:val="none" w:sz="0" w:space="0" w:color="auto"/>
                <w:right w:val="none" w:sz="0" w:space="0" w:color="auto"/>
              </w:divBdr>
            </w:div>
          </w:divsChild>
        </w:div>
        <w:div w:id="1815681809">
          <w:marLeft w:val="0"/>
          <w:marRight w:val="0"/>
          <w:marTop w:val="120"/>
          <w:marBottom w:val="96"/>
          <w:divBdr>
            <w:top w:val="none" w:sz="0" w:space="0" w:color="auto"/>
            <w:left w:val="none" w:sz="0" w:space="0" w:color="auto"/>
            <w:bottom w:val="none" w:sz="0" w:space="0" w:color="auto"/>
            <w:right w:val="none" w:sz="0" w:space="0" w:color="auto"/>
          </w:divBdr>
          <w:divsChild>
            <w:div w:id="72968576">
              <w:marLeft w:val="0"/>
              <w:marRight w:val="0"/>
              <w:marTop w:val="0"/>
              <w:marBottom w:val="0"/>
              <w:divBdr>
                <w:top w:val="none" w:sz="0" w:space="0" w:color="auto"/>
                <w:left w:val="none" w:sz="0" w:space="0" w:color="auto"/>
                <w:bottom w:val="none" w:sz="0" w:space="0" w:color="auto"/>
                <w:right w:val="none" w:sz="0" w:space="0" w:color="auto"/>
              </w:divBdr>
            </w:div>
            <w:div w:id="1881362544">
              <w:marLeft w:val="0"/>
              <w:marRight w:val="0"/>
              <w:marTop w:val="0"/>
              <w:marBottom w:val="0"/>
              <w:divBdr>
                <w:top w:val="none" w:sz="0" w:space="0" w:color="auto"/>
                <w:left w:val="none" w:sz="0" w:space="0" w:color="auto"/>
                <w:bottom w:val="none" w:sz="0" w:space="0" w:color="auto"/>
                <w:right w:val="none" w:sz="0" w:space="0" w:color="auto"/>
              </w:divBdr>
            </w:div>
          </w:divsChild>
        </w:div>
        <w:div w:id="1725718123">
          <w:marLeft w:val="0"/>
          <w:marRight w:val="0"/>
          <w:marTop w:val="0"/>
          <w:marBottom w:val="0"/>
          <w:divBdr>
            <w:top w:val="none" w:sz="0" w:space="0" w:color="auto"/>
            <w:left w:val="none" w:sz="0" w:space="0" w:color="auto"/>
            <w:bottom w:val="none" w:sz="0" w:space="0" w:color="auto"/>
            <w:right w:val="none" w:sz="0" w:space="0" w:color="auto"/>
          </w:divBdr>
        </w:div>
        <w:div w:id="837771642">
          <w:marLeft w:val="0"/>
          <w:marRight w:val="0"/>
          <w:marTop w:val="120"/>
          <w:marBottom w:val="96"/>
          <w:divBdr>
            <w:top w:val="none" w:sz="0" w:space="0" w:color="auto"/>
            <w:left w:val="none" w:sz="0" w:space="0" w:color="auto"/>
            <w:bottom w:val="none" w:sz="0" w:space="0" w:color="auto"/>
            <w:right w:val="none" w:sz="0" w:space="0" w:color="auto"/>
          </w:divBdr>
          <w:divsChild>
            <w:div w:id="1506553093">
              <w:marLeft w:val="0"/>
              <w:marRight w:val="0"/>
              <w:marTop w:val="0"/>
              <w:marBottom w:val="0"/>
              <w:divBdr>
                <w:top w:val="none" w:sz="0" w:space="0" w:color="auto"/>
                <w:left w:val="none" w:sz="0" w:space="0" w:color="auto"/>
                <w:bottom w:val="none" w:sz="0" w:space="0" w:color="auto"/>
                <w:right w:val="none" w:sz="0" w:space="0" w:color="auto"/>
              </w:divBdr>
            </w:div>
            <w:div w:id="541748897">
              <w:marLeft w:val="0"/>
              <w:marRight w:val="0"/>
              <w:marTop w:val="0"/>
              <w:marBottom w:val="0"/>
              <w:divBdr>
                <w:top w:val="none" w:sz="0" w:space="0" w:color="auto"/>
                <w:left w:val="none" w:sz="0" w:space="0" w:color="auto"/>
                <w:bottom w:val="none" w:sz="0" w:space="0" w:color="auto"/>
                <w:right w:val="none" w:sz="0" w:space="0" w:color="auto"/>
              </w:divBdr>
            </w:div>
          </w:divsChild>
        </w:div>
        <w:div w:id="61412995">
          <w:marLeft w:val="0"/>
          <w:marRight w:val="0"/>
          <w:marTop w:val="120"/>
          <w:marBottom w:val="96"/>
          <w:divBdr>
            <w:top w:val="none" w:sz="0" w:space="0" w:color="auto"/>
            <w:left w:val="none" w:sz="0" w:space="0" w:color="auto"/>
            <w:bottom w:val="none" w:sz="0" w:space="0" w:color="auto"/>
            <w:right w:val="none" w:sz="0" w:space="0" w:color="auto"/>
          </w:divBdr>
          <w:divsChild>
            <w:div w:id="678847804">
              <w:marLeft w:val="0"/>
              <w:marRight w:val="0"/>
              <w:marTop w:val="0"/>
              <w:marBottom w:val="0"/>
              <w:divBdr>
                <w:top w:val="none" w:sz="0" w:space="0" w:color="auto"/>
                <w:left w:val="none" w:sz="0" w:space="0" w:color="auto"/>
                <w:bottom w:val="none" w:sz="0" w:space="0" w:color="auto"/>
                <w:right w:val="none" w:sz="0" w:space="0" w:color="auto"/>
              </w:divBdr>
            </w:div>
            <w:div w:id="1291982693">
              <w:marLeft w:val="0"/>
              <w:marRight w:val="0"/>
              <w:marTop w:val="0"/>
              <w:marBottom w:val="0"/>
              <w:divBdr>
                <w:top w:val="none" w:sz="0" w:space="0" w:color="auto"/>
                <w:left w:val="none" w:sz="0" w:space="0" w:color="auto"/>
                <w:bottom w:val="none" w:sz="0" w:space="0" w:color="auto"/>
                <w:right w:val="none" w:sz="0" w:space="0" w:color="auto"/>
              </w:divBdr>
            </w:div>
          </w:divsChild>
        </w:div>
        <w:div w:id="608440204">
          <w:marLeft w:val="0"/>
          <w:marRight w:val="0"/>
          <w:marTop w:val="0"/>
          <w:marBottom w:val="192"/>
          <w:divBdr>
            <w:top w:val="none" w:sz="0" w:space="0" w:color="auto"/>
            <w:left w:val="none" w:sz="0" w:space="0" w:color="auto"/>
            <w:bottom w:val="none" w:sz="0" w:space="0" w:color="auto"/>
            <w:right w:val="none" w:sz="0" w:space="0" w:color="auto"/>
          </w:divBdr>
        </w:div>
        <w:div w:id="423067220">
          <w:marLeft w:val="0"/>
          <w:marRight w:val="0"/>
          <w:marTop w:val="120"/>
          <w:marBottom w:val="96"/>
          <w:divBdr>
            <w:top w:val="none" w:sz="0" w:space="0" w:color="auto"/>
            <w:left w:val="none" w:sz="0" w:space="0" w:color="auto"/>
            <w:bottom w:val="none" w:sz="0" w:space="0" w:color="auto"/>
            <w:right w:val="none" w:sz="0" w:space="0" w:color="auto"/>
          </w:divBdr>
          <w:divsChild>
            <w:div w:id="206643327">
              <w:marLeft w:val="0"/>
              <w:marRight w:val="0"/>
              <w:marTop w:val="0"/>
              <w:marBottom w:val="0"/>
              <w:divBdr>
                <w:top w:val="none" w:sz="0" w:space="0" w:color="auto"/>
                <w:left w:val="none" w:sz="0" w:space="0" w:color="auto"/>
                <w:bottom w:val="none" w:sz="0" w:space="0" w:color="auto"/>
                <w:right w:val="none" w:sz="0" w:space="0" w:color="auto"/>
              </w:divBdr>
            </w:div>
            <w:div w:id="1223171642">
              <w:marLeft w:val="0"/>
              <w:marRight w:val="0"/>
              <w:marTop w:val="0"/>
              <w:marBottom w:val="0"/>
              <w:divBdr>
                <w:top w:val="none" w:sz="0" w:space="0" w:color="auto"/>
                <w:left w:val="none" w:sz="0" w:space="0" w:color="auto"/>
                <w:bottom w:val="none" w:sz="0" w:space="0" w:color="auto"/>
                <w:right w:val="none" w:sz="0" w:space="0" w:color="auto"/>
              </w:divBdr>
            </w:div>
          </w:divsChild>
        </w:div>
        <w:div w:id="2135101905">
          <w:marLeft w:val="0"/>
          <w:marRight w:val="0"/>
          <w:marTop w:val="0"/>
          <w:marBottom w:val="192"/>
          <w:divBdr>
            <w:top w:val="none" w:sz="0" w:space="0" w:color="auto"/>
            <w:left w:val="none" w:sz="0" w:space="0" w:color="auto"/>
            <w:bottom w:val="none" w:sz="0" w:space="0" w:color="auto"/>
            <w:right w:val="none" w:sz="0" w:space="0" w:color="auto"/>
          </w:divBdr>
        </w:div>
        <w:div w:id="701632771">
          <w:marLeft w:val="0"/>
          <w:marRight w:val="0"/>
          <w:marTop w:val="120"/>
          <w:marBottom w:val="192"/>
          <w:divBdr>
            <w:top w:val="none" w:sz="0" w:space="0" w:color="auto"/>
            <w:left w:val="none" w:sz="0" w:space="0" w:color="auto"/>
            <w:bottom w:val="none" w:sz="0" w:space="0" w:color="auto"/>
            <w:right w:val="none" w:sz="0" w:space="0" w:color="auto"/>
          </w:divBdr>
          <w:divsChild>
            <w:div w:id="2083986286">
              <w:marLeft w:val="0"/>
              <w:marRight w:val="0"/>
              <w:marTop w:val="0"/>
              <w:marBottom w:val="0"/>
              <w:divBdr>
                <w:top w:val="none" w:sz="0" w:space="0" w:color="auto"/>
                <w:left w:val="none" w:sz="0" w:space="0" w:color="auto"/>
                <w:bottom w:val="none" w:sz="0" w:space="0" w:color="auto"/>
                <w:right w:val="none" w:sz="0" w:space="0" w:color="auto"/>
              </w:divBdr>
            </w:div>
            <w:div w:id="1726683509">
              <w:marLeft w:val="0"/>
              <w:marRight w:val="0"/>
              <w:marTop w:val="0"/>
              <w:marBottom w:val="0"/>
              <w:divBdr>
                <w:top w:val="none" w:sz="0" w:space="0" w:color="auto"/>
                <w:left w:val="none" w:sz="0" w:space="0" w:color="auto"/>
                <w:bottom w:val="none" w:sz="0" w:space="0" w:color="auto"/>
                <w:right w:val="none" w:sz="0" w:space="0" w:color="auto"/>
              </w:divBdr>
            </w:div>
          </w:divsChild>
        </w:div>
        <w:div w:id="1155226435">
          <w:marLeft w:val="0"/>
          <w:marRight w:val="0"/>
          <w:marTop w:val="120"/>
          <w:marBottom w:val="96"/>
          <w:divBdr>
            <w:top w:val="none" w:sz="0" w:space="0" w:color="auto"/>
            <w:left w:val="none" w:sz="0" w:space="0" w:color="auto"/>
            <w:bottom w:val="none" w:sz="0" w:space="0" w:color="auto"/>
            <w:right w:val="none" w:sz="0" w:space="0" w:color="auto"/>
          </w:divBdr>
          <w:divsChild>
            <w:div w:id="803740874">
              <w:marLeft w:val="0"/>
              <w:marRight w:val="0"/>
              <w:marTop w:val="0"/>
              <w:marBottom w:val="0"/>
              <w:divBdr>
                <w:top w:val="none" w:sz="0" w:space="0" w:color="auto"/>
                <w:left w:val="none" w:sz="0" w:space="0" w:color="auto"/>
                <w:bottom w:val="none" w:sz="0" w:space="0" w:color="auto"/>
                <w:right w:val="none" w:sz="0" w:space="0" w:color="auto"/>
              </w:divBdr>
            </w:div>
            <w:div w:id="314917377">
              <w:marLeft w:val="0"/>
              <w:marRight w:val="0"/>
              <w:marTop w:val="0"/>
              <w:marBottom w:val="0"/>
              <w:divBdr>
                <w:top w:val="none" w:sz="0" w:space="0" w:color="auto"/>
                <w:left w:val="none" w:sz="0" w:space="0" w:color="auto"/>
                <w:bottom w:val="none" w:sz="0" w:space="0" w:color="auto"/>
                <w:right w:val="none" w:sz="0" w:space="0" w:color="auto"/>
              </w:divBdr>
            </w:div>
          </w:divsChild>
        </w:div>
        <w:div w:id="1035543437">
          <w:marLeft w:val="0"/>
          <w:marRight w:val="0"/>
          <w:marTop w:val="0"/>
          <w:marBottom w:val="0"/>
          <w:divBdr>
            <w:top w:val="none" w:sz="0" w:space="0" w:color="auto"/>
            <w:left w:val="none" w:sz="0" w:space="0" w:color="auto"/>
            <w:bottom w:val="none" w:sz="0" w:space="0" w:color="auto"/>
            <w:right w:val="none" w:sz="0" w:space="0" w:color="auto"/>
          </w:divBdr>
        </w:div>
        <w:div w:id="2086567004">
          <w:marLeft w:val="0"/>
          <w:marRight w:val="0"/>
          <w:marTop w:val="0"/>
          <w:marBottom w:val="0"/>
          <w:divBdr>
            <w:top w:val="none" w:sz="0" w:space="0" w:color="auto"/>
            <w:left w:val="none" w:sz="0" w:space="0" w:color="auto"/>
            <w:bottom w:val="none" w:sz="0" w:space="0" w:color="auto"/>
            <w:right w:val="none" w:sz="0" w:space="0" w:color="auto"/>
          </w:divBdr>
        </w:div>
        <w:div w:id="1986087276">
          <w:marLeft w:val="0"/>
          <w:marRight w:val="0"/>
          <w:marTop w:val="0"/>
          <w:marBottom w:val="0"/>
          <w:divBdr>
            <w:top w:val="none" w:sz="0" w:space="0" w:color="auto"/>
            <w:left w:val="none" w:sz="0" w:space="0" w:color="auto"/>
            <w:bottom w:val="none" w:sz="0" w:space="0" w:color="auto"/>
            <w:right w:val="none" w:sz="0" w:space="0" w:color="auto"/>
          </w:divBdr>
        </w:div>
        <w:div w:id="1142193659">
          <w:marLeft w:val="0"/>
          <w:marRight w:val="0"/>
          <w:marTop w:val="0"/>
          <w:marBottom w:val="0"/>
          <w:divBdr>
            <w:top w:val="none" w:sz="0" w:space="0" w:color="auto"/>
            <w:left w:val="none" w:sz="0" w:space="0" w:color="auto"/>
            <w:bottom w:val="none" w:sz="0" w:space="0" w:color="auto"/>
            <w:right w:val="none" w:sz="0" w:space="0" w:color="auto"/>
          </w:divBdr>
        </w:div>
        <w:div w:id="782116449">
          <w:marLeft w:val="0"/>
          <w:marRight w:val="0"/>
          <w:marTop w:val="0"/>
          <w:marBottom w:val="0"/>
          <w:divBdr>
            <w:top w:val="none" w:sz="0" w:space="0" w:color="auto"/>
            <w:left w:val="none" w:sz="0" w:space="0" w:color="auto"/>
            <w:bottom w:val="none" w:sz="0" w:space="0" w:color="auto"/>
            <w:right w:val="none" w:sz="0" w:space="0" w:color="auto"/>
          </w:divBdr>
        </w:div>
        <w:div w:id="1471284887">
          <w:marLeft w:val="0"/>
          <w:marRight w:val="0"/>
          <w:marTop w:val="0"/>
          <w:marBottom w:val="0"/>
          <w:divBdr>
            <w:top w:val="none" w:sz="0" w:space="0" w:color="auto"/>
            <w:left w:val="none" w:sz="0" w:space="0" w:color="auto"/>
            <w:bottom w:val="none" w:sz="0" w:space="0" w:color="auto"/>
            <w:right w:val="none" w:sz="0" w:space="0" w:color="auto"/>
          </w:divBdr>
        </w:div>
        <w:div w:id="1422796048">
          <w:marLeft w:val="0"/>
          <w:marRight w:val="0"/>
          <w:marTop w:val="0"/>
          <w:marBottom w:val="0"/>
          <w:divBdr>
            <w:top w:val="none" w:sz="0" w:space="0" w:color="auto"/>
            <w:left w:val="none" w:sz="0" w:space="0" w:color="auto"/>
            <w:bottom w:val="none" w:sz="0" w:space="0" w:color="auto"/>
            <w:right w:val="none" w:sz="0" w:space="0" w:color="auto"/>
          </w:divBdr>
        </w:div>
        <w:div w:id="1461075431">
          <w:marLeft w:val="0"/>
          <w:marRight w:val="0"/>
          <w:marTop w:val="0"/>
          <w:marBottom w:val="0"/>
          <w:divBdr>
            <w:top w:val="none" w:sz="0" w:space="0" w:color="auto"/>
            <w:left w:val="none" w:sz="0" w:space="0" w:color="auto"/>
            <w:bottom w:val="none" w:sz="0" w:space="0" w:color="auto"/>
            <w:right w:val="none" w:sz="0" w:space="0" w:color="auto"/>
          </w:divBdr>
        </w:div>
        <w:div w:id="1638872823">
          <w:marLeft w:val="0"/>
          <w:marRight w:val="0"/>
          <w:marTop w:val="0"/>
          <w:marBottom w:val="0"/>
          <w:divBdr>
            <w:top w:val="none" w:sz="0" w:space="0" w:color="auto"/>
            <w:left w:val="none" w:sz="0" w:space="0" w:color="auto"/>
            <w:bottom w:val="none" w:sz="0" w:space="0" w:color="auto"/>
            <w:right w:val="none" w:sz="0" w:space="0" w:color="auto"/>
          </w:divBdr>
        </w:div>
        <w:div w:id="1055469876">
          <w:marLeft w:val="0"/>
          <w:marRight w:val="0"/>
          <w:marTop w:val="0"/>
          <w:marBottom w:val="0"/>
          <w:divBdr>
            <w:top w:val="none" w:sz="0" w:space="0" w:color="auto"/>
            <w:left w:val="none" w:sz="0" w:space="0" w:color="auto"/>
            <w:bottom w:val="none" w:sz="0" w:space="0" w:color="auto"/>
            <w:right w:val="none" w:sz="0" w:space="0" w:color="auto"/>
          </w:divBdr>
        </w:div>
        <w:div w:id="940114209">
          <w:marLeft w:val="0"/>
          <w:marRight w:val="0"/>
          <w:marTop w:val="0"/>
          <w:marBottom w:val="0"/>
          <w:divBdr>
            <w:top w:val="none" w:sz="0" w:space="0" w:color="auto"/>
            <w:left w:val="none" w:sz="0" w:space="0" w:color="auto"/>
            <w:bottom w:val="none" w:sz="0" w:space="0" w:color="auto"/>
            <w:right w:val="none" w:sz="0" w:space="0" w:color="auto"/>
          </w:divBdr>
        </w:div>
        <w:div w:id="1241061821">
          <w:marLeft w:val="0"/>
          <w:marRight w:val="0"/>
          <w:marTop w:val="0"/>
          <w:marBottom w:val="0"/>
          <w:divBdr>
            <w:top w:val="none" w:sz="0" w:space="0" w:color="auto"/>
            <w:left w:val="none" w:sz="0" w:space="0" w:color="auto"/>
            <w:bottom w:val="none" w:sz="0" w:space="0" w:color="auto"/>
            <w:right w:val="none" w:sz="0" w:space="0" w:color="auto"/>
          </w:divBdr>
        </w:div>
        <w:div w:id="2082483975">
          <w:marLeft w:val="0"/>
          <w:marRight w:val="0"/>
          <w:marTop w:val="0"/>
          <w:marBottom w:val="0"/>
          <w:divBdr>
            <w:top w:val="none" w:sz="0" w:space="0" w:color="auto"/>
            <w:left w:val="none" w:sz="0" w:space="0" w:color="auto"/>
            <w:bottom w:val="none" w:sz="0" w:space="0" w:color="auto"/>
            <w:right w:val="none" w:sz="0" w:space="0" w:color="auto"/>
          </w:divBdr>
        </w:div>
        <w:div w:id="935209837">
          <w:marLeft w:val="0"/>
          <w:marRight w:val="0"/>
          <w:marTop w:val="0"/>
          <w:marBottom w:val="0"/>
          <w:divBdr>
            <w:top w:val="none" w:sz="0" w:space="0" w:color="auto"/>
            <w:left w:val="none" w:sz="0" w:space="0" w:color="auto"/>
            <w:bottom w:val="none" w:sz="0" w:space="0" w:color="auto"/>
            <w:right w:val="none" w:sz="0" w:space="0" w:color="auto"/>
          </w:divBdr>
        </w:div>
        <w:div w:id="142744677">
          <w:marLeft w:val="0"/>
          <w:marRight w:val="0"/>
          <w:marTop w:val="0"/>
          <w:marBottom w:val="0"/>
          <w:divBdr>
            <w:top w:val="none" w:sz="0" w:space="0" w:color="auto"/>
            <w:left w:val="none" w:sz="0" w:space="0" w:color="auto"/>
            <w:bottom w:val="none" w:sz="0" w:space="0" w:color="auto"/>
            <w:right w:val="none" w:sz="0" w:space="0" w:color="auto"/>
          </w:divBdr>
        </w:div>
        <w:div w:id="1534155415">
          <w:marLeft w:val="0"/>
          <w:marRight w:val="0"/>
          <w:marTop w:val="0"/>
          <w:marBottom w:val="0"/>
          <w:divBdr>
            <w:top w:val="none" w:sz="0" w:space="0" w:color="auto"/>
            <w:left w:val="none" w:sz="0" w:space="0" w:color="auto"/>
            <w:bottom w:val="none" w:sz="0" w:space="0" w:color="auto"/>
            <w:right w:val="none" w:sz="0" w:space="0" w:color="auto"/>
          </w:divBdr>
        </w:div>
        <w:div w:id="40911923">
          <w:marLeft w:val="0"/>
          <w:marRight w:val="0"/>
          <w:marTop w:val="0"/>
          <w:marBottom w:val="0"/>
          <w:divBdr>
            <w:top w:val="none" w:sz="0" w:space="0" w:color="auto"/>
            <w:left w:val="none" w:sz="0" w:space="0" w:color="auto"/>
            <w:bottom w:val="none" w:sz="0" w:space="0" w:color="auto"/>
            <w:right w:val="none" w:sz="0" w:space="0" w:color="auto"/>
          </w:divBdr>
        </w:div>
        <w:div w:id="1811049287">
          <w:marLeft w:val="0"/>
          <w:marRight w:val="0"/>
          <w:marTop w:val="0"/>
          <w:marBottom w:val="0"/>
          <w:divBdr>
            <w:top w:val="none" w:sz="0" w:space="0" w:color="auto"/>
            <w:left w:val="none" w:sz="0" w:space="0" w:color="auto"/>
            <w:bottom w:val="none" w:sz="0" w:space="0" w:color="auto"/>
            <w:right w:val="none" w:sz="0" w:space="0" w:color="auto"/>
          </w:divBdr>
        </w:div>
        <w:div w:id="989090092">
          <w:marLeft w:val="0"/>
          <w:marRight w:val="0"/>
          <w:marTop w:val="0"/>
          <w:marBottom w:val="0"/>
          <w:divBdr>
            <w:top w:val="none" w:sz="0" w:space="0" w:color="auto"/>
            <w:left w:val="none" w:sz="0" w:space="0" w:color="auto"/>
            <w:bottom w:val="none" w:sz="0" w:space="0" w:color="auto"/>
            <w:right w:val="none" w:sz="0" w:space="0" w:color="auto"/>
          </w:divBdr>
        </w:div>
        <w:div w:id="453526837">
          <w:marLeft w:val="0"/>
          <w:marRight w:val="0"/>
          <w:marTop w:val="0"/>
          <w:marBottom w:val="0"/>
          <w:divBdr>
            <w:top w:val="none" w:sz="0" w:space="0" w:color="auto"/>
            <w:left w:val="none" w:sz="0" w:space="0" w:color="auto"/>
            <w:bottom w:val="none" w:sz="0" w:space="0" w:color="auto"/>
            <w:right w:val="none" w:sz="0" w:space="0" w:color="auto"/>
          </w:divBdr>
        </w:div>
        <w:div w:id="605506967">
          <w:marLeft w:val="0"/>
          <w:marRight w:val="0"/>
          <w:marTop w:val="0"/>
          <w:marBottom w:val="0"/>
          <w:divBdr>
            <w:top w:val="none" w:sz="0" w:space="0" w:color="auto"/>
            <w:left w:val="none" w:sz="0" w:space="0" w:color="auto"/>
            <w:bottom w:val="none" w:sz="0" w:space="0" w:color="auto"/>
            <w:right w:val="none" w:sz="0" w:space="0" w:color="auto"/>
          </w:divBdr>
        </w:div>
        <w:div w:id="692072550">
          <w:marLeft w:val="0"/>
          <w:marRight w:val="0"/>
          <w:marTop w:val="0"/>
          <w:marBottom w:val="0"/>
          <w:divBdr>
            <w:top w:val="none" w:sz="0" w:space="0" w:color="auto"/>
            <w:left w:val="none" w:sz="0" w:space="0" w:color="auto"/>
            <w:bottom w:val="none" w:sz="0" w:space="0" w:color="auto"/>
            <w:right w:val="none" w:sz="0" w:space="0" w:color="auto"/>
          </w:divBdr>
        </w:div>
        <w:div w:id="1236404379">
          <w:marLeft w:val="0"/>
          <w:marRight w:val="0"/>
          <w:marTop w:val="0"/>
          <w:marBottom w:val="0"/>
          <w:divBdr>
            <w:top w:val="none" w:sz="0" w:space="0" w:color="auto"/>
            <w:left w:val="none" w:sz="0" w:space="0" w:color="auto"/>
            <w:bottom w:val="none" w:sz="0" w:space="0" w:color="auto"/>
            <w:right w:val="none" w:sz="0" w:space="0" w:color="auto"/>
          </w:divBdr>
        </w:div>
        <w:div w:id="592395980">
          <w:marLeft w:val="0"/>
          <w:marRight w:val="0"/>
          <w:marTop w:val="0"/>
          <w:marBottom w:val="0"/>
          <w:divBdr>
            <w:top w:val="none" w:sz="0" w:space="0" w:color="auto"/>
            <w:left w:val="none" w:sz="0" w:space="0" w:color="auto"/>
            <w:bottom w:val="none" w:sz="0" w:space="0" w:color="auto"/>
            <w:right w:val="none" w:sz="0" w:space="0" w:color="auto"/>
          </w:divBdr>
        </w:div>
        <w:div w:id="638657192">
          <w:marLeft w:val="0"/>
          <w:marRight w:val="0"/>
          <w:marTop w:val="0"/>
          <w:marBottom w:val="0"/>
          <w:divBdr>
            <w:top w:val="none" w:sz="0" w:space="0" w:color="auto"/>
            <w:left w:val="none" w:sz="0" w:space="0" w:color="auto"/>
            <w:bottom w:val="none" w:sz="0" w:space="0" w:color="auto"/>
            <w:right w:val="none" w:sz="0" w:space="0" w:color="auto"/>
          </w:divBdr>
        </w:div>
        <w:div w:id="897281651">
          <w:marLeft w:val="0"/>
          <w:marRight w:val="0"/>
          <w:marTop w:val="120"/>
          <w:marBottom w:val="96"/>
          <w:divBdr>
            <w:top w:val="none" w:sz="0" w:space="0" w:color="auto"/>
            <w:left w:val="none" w:sz="0" w:space="0" w:color="auto"/>
            <w:bottom w:val="none" w:sz="0" w:space="0" w:color="auto"/>
            <w:right w:val="none" w:sz="0" w:space="0" w:color="auto"/>
          </w:divBdr>
          <w:divsChild>
            <w:div w:id="719942509">
              <w:marLeft w:val="0"/>
              <w:marRight w:val="0"/>
              <w:marTop w:val="0"/>
              <w:marBottom w:val="0"/>
              <w:divBdr>
                <w:top w:val="none" w:sz="0" w:space="0" w:color="auto"/>
                <w:left w:val="none" w:sz="0" w:space="0" w:color="auto"/>
                <w:bottom w:val="none" w:sz="0" w:space="0" w:color="auto"/>
                <w:right w:val="none" w:sz="0" w:space="0" w:color="auto"/>
              </w:divBdr>
            </w:div>
            <w:div w:id="1429765564">
              <w:marLeft w:val="0"/>
              <w:marRight w:val="0"/>
              <w:marTop w:val="0"/>
              <w:marBottom w:val="0"/>
              <w:divBdr>
                <w:top w:val="none" w:sz="0" w:space="0" w:color="auto"/>
                <w:left w:val="none" w:sz="0" w:space="0" w:color="auto"/>
                <w:bottom w:val="none" w:sz="0" w:space="0" w:color="auto"/>
                <w:right w:val="none" w:sz="0" w:space="0" w:color="auto"/>
              </w:divBdr>
            </w:div>
          </w:divsChild>
        </w:div>
        <w:div w:id="140071538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748767392">
          <w:marLeft w:val="0"/>
          <w:marRight w:val="0"/>
          <w:marTop w:val="0"/>
          <w:marBottom w:val="0"/>
          <w:divBdr>
            <w:top w:val="none" w:sz="0" w:space="0" w:color="auto"/>
            <w:left w:val="none" w:sz="0" w:space="0" w:color="auto"/>
            <w:bottom w:val="none" w:sz="0" w:space="0" w:color="auto"/>
            <w:right w:val="none" w:sz="0" w:space="0" w:color="auto"/>
          </w:divBdr>
        </w:div>
        <w:div w:id="257326699">
          <w:marLeft w:val="0"/>
          <w:marRight w:val="0"/>
          <w:marTop w:val="0"/>
          <w:marBottom w:val="0"/>
          <w:divBdr>
            <w:top w:val="none" w:sz="0" w:space="0" w:color="auto"/>
            <w:left w:val="none" w:sz="0" w:space="0" w:color="auto"/>
            <w:bottom w:val="none" w:sz="0" w:space="0" w:color="auto"/>
            <w:right w:val="none" w:sz="0" w:space="0" w:color="auto"/>
          </w:divBdr>
        </w:div>
        <w:div w:id="2055887441">
          <w:marLeft w:val="0"/>
          <w:marRight w:val="0"/>
          <w:marTop w:val="0"/>
          <w:marBottom w:val="0"/>
          <w:divBdr>
            <w:top w:val="none" w:sz="0" w:space="0" w:color="auto"/>
            <w:left w:val="none" w:sz="0" w:space="0" w:color="auto"/>
            <w:bottom w:val="none" w:sz="0" w:space="0" w:color="auto"/>
            <w:right w:val="none" w:sz="0" w:space="0" w:color="auto"/>
          </w:divBdr>
        </w:div>
        <w:div w:id="150564687">
          <w:marLeft w:val="0"/>
          <w:marRight w:val="0"/>
          <w:marTop w:val="0"/>
          <w:marBottom w:val="0"/>
          <w:divBdr>
            <w:top w:val="none" w:sz="0" w:space="0" w:color="auto"/>
            <w:left w:val="none" w:sz="0" w:space="0" w:color="auto"/>
            <w:bottom w:val="none" w:sz="0" w:space="0" w:color="auto"/>
            <w:right w:val="none" w:sz="0" w:space="0" w:color="auto"/>
          </w:divBdr>
        </w:div>
        <w:div w:id="1086147290">
          <w:marLeft w:val="0"/>
          <w:marRight w:val="0"/>
          <w:marTop w:val="0"/>
          <w:marBottom w:val="0"/>
          <w:divBdr>
            <w:top w:val="none" w:sz="0" w:space="0" w:color="auto"/>
            <w:left w:val="none" w:sz="0" w:space="0" w:color="auto"/>
            <w:bottom w:val="none" w:sz="0" w:space="0" w:color="auto"/>
            <w:right w:val="none" w:sz="0" w:space="0" w:color="auto"/>
          </w:divBdr>
        </w:div>
        <w:div w:id="610430086">
          <w:marLeft w:val="0"/>
          <w:marRight w:val="0"/>
          <w:marTop w:val="0"/>
          <w:marBottom w:val="0"/>
          <w:divBdr>
            <w:top w:val="none" w:sz="0" w:space="0" w:color="auto"/>
            <w:left w:val="none" w:sz="0" w:space="0" w:color="auto"/>
            <w:bottom w:val="none" w:sz="0" w:space="0" w:color="auto"/>
            <w:right w:val="none" w:sz="0" w:space="0" w:color="auto"/>
          </w:divBdr>
        </w:div>
        <w:div w:id="1886602696">
          <w:marLeft w:val="0"/>
          <w:marRight w:val="0"/>
          <w:marTop w:val="0"/>
          <w:marBottom w:val="0"/>
          <w:divBdr>
            <w:top w:val="none" w:sz="0" w:space="0" w:color="auto"/>
            <w:left w:val="none" w:sz="0" w:space="0" w:color="auto"/>
            <w:bottom w:val="none" w:sz="0" w:space="0" w:color="auto"/>
            <w:right w:val="none" w:sz="0" w:space="0" w:color="auto"/>
          </w:divBdr>
        </w:div>
        <w:div w:id="392629903">
          <w:marLeft w:val="0"/>
          <w:marRight w:val="0"/>
          <w:marTop w:val="0"/>
          <w:marBottom w:val="0"/>
          <w:divBdr>
            <w:top w:val="none" w:sz="0" w:space="0" w:color="auto"/>
            <w:left w:val="none" w:sz="0" w:space="0" w:color="auto"/>
            <w:bottom w:val="none" w:sz="0" w:space="0" w:color="auto"/>
            <w:right w:val="none" w:sz="0" w:space="0" w:color="auto"/>
          </w:divBdr>
        </w:div>
        <w:div w:id="522791108">
          <w:marLeft w:val="0"/>
          <w:marRight w:val="0"/>
          <w:marTop w:val="0"/>
          <w:marBottom w:val="0"/>
          <w:divBdr>
            <w:top w:val="none" w:sz="0" w:space="0" w:color="auto"/>
            <w:left w:val="none" w:sz="0" w:space="0" w:color="auto"/>
            <w:bottom w:val="none" w:sz="0" w:space="0" w:color="auto"/>
            <w:right w:val="none" w:sz="0" w:space="0" w:color="auto"/>
          </w:divBdr>
        </w:div>
        <w:div w:id="1796216647">
          <w:marLeft w:val="0"/>
          <w:marRight w:val="0"/>
          <w:marTop w:val="0"/>
          <w:marBottom w:val="0"/>
          <w:divBdr>
            <w:top w:val="none" w:sz="0" w:space="0" w:color="auto"/>
            <w:left w:val="none" w:sz="0" w:space="0" w:color="auto"/>
            <w:bottom w:val="none" w:sz="0" w:space="0" w:color="auto"/>
            <w:right w:val="none" w:sz="0" w:space="0" w:color="auto"/>
          </w:divBdr>
        </w:div>
        <w:div w:id="17853590">
          <w:marLeft w:val="0"/>
          <w:marRight w:val="0"/>
          <w:marTop w:val="0"/>
          <w:marBottom w:val="0"/>
          <w:divBdr>
            <w:top w:val="none" w:sz="0" w:space="0" w:color="auto"/>
            <w:left w:val="none" w:sz="0" w:space="0" w:color="auto"/>
            <w:bottom w:val="none" w:sz="0" w:space="0" w:color="auto"/>
            <w:right w:val="none" w:sz="0" w:space="0" w:color="auto"/>
          </w:divBdr>
        </w:div>
        <w:div w:id="1474059042">
          <w:marLeft w:val="0"/>
          <w:marRight w:val="0"/>
          <w:marTop w:val="0"/>
          <w:marBottom w:val="0"/>
          <w:divBdr>
            <w:top w:val="none" w:sz="0" w:space="0" w:color="auto"/>
            <w:left w:val="none" w:sz="0" w:space="0" w:color="auto"/>
            <w:bottom w:val="none" w:sz="0" w:space="0" w:color="auto"/>
            <w:right w:val="none" w:sz="0" w:space="0" w:color="auto"/>
          </w:divBdr>
        </w:div>
        <w:div w:id="1076707081">
          <w:marLeft w:val="0"/>
          <w:marRight w:val="0"/>
          <w:marTop w:val="0"/>
          <w:marBottom w:val="0"/>
          <w:divBdr>
            <w:top w:val="none" w:sz="0" w:space="0" w:color="auto"/>
            <w:left w:val="none" w:sz="0" w:space="0" w:color="auto"/>
            <w:bottom w:val="none" w:sz="0" w:space="0" w:color="auto"/>
            <w:right w:val="none" w:sz="0" w:space="0" w:color="auto"/>
          </w:divBdr>
        </w:div>
        <w:div w:id="1208100313">
          <w:marLeft w:val="0"/>
          <w:marRight w:val="0"/>
          <w:marTop w:val="120"/>
          <w:marBottom w:val="96"/>
          <w:divBdr>
            <w:top w:val="none" w:sz="0" w:space="0" w:color="auto"/>
            <w:left w:val="none" w:sz="0" w:space="0" w:color="auto"/>
            <w:bottom w:val="none" w:sz="0" w:space="0" w:color="auto"/>
            <w:right w:val="none" w:sz="0" w:space="0" w:color="auto"/>
          </w:divBdr>
          <w:divsChild>
            <w:div w:id="1376079990">
              <w:marLeft w:val="0"/>
              <w:marRight w:val="0"/>
              <w:marTop w:val="0"/>
              <w:marBottom w:val="0"/>
              <w:divBdr>
                <w:top w:val="none" w:sz="0" w:space="0" w:color="auto"/>
                <w:left w:val="none" w:sz="0" w:space="0" w:color="auto"/>
                <w:bottom w:val="none" w:sz="0" w:space="0" w:color="auto"/>
                <w:right w:val="none" w:sz="0" w:space="0" w:color="auto"/>
              </w:divBdr>
            </w:div>
            <w:div w:id="1316911595">
              <w:marLeft w:val="0"/>
              <w:marRight w:val="0"/>
              <w:marTop w:val="0"/>
              <w:marBottom w:val="0"/>
              <w:divBdr>
                <w:top w:val="none" w:sz="0" w:space="0" w:color="auto"/>
                <w:left w:val="none" w:sz="0" w:space="0" w:color="auto"/>
                <w:bottom w:val="none" w:sz="0" w:space="0" w:color="auto"/>
                <w:right w:val="none" w:sz="0" w:space="0" w:color="auto"/>
              </w:divBdr>
            </w:div>
          </w:divsChild>
        </w:div>
        <w:div w:id="344720160">
          <w:marLeft w:val="0"/>
          <w:marRight w:val="0"/>
          <w:marTop w:val="0"/>
          <w:marBottom w:val="0"/>
          <w:divBdr>
            <w:top w:val="none" w:sz="0" w:space="0" w:color="auto"/>
            <w:left w:val="none" w:sz="0" w:space="0" w:color="auto"/>
            <w:bottom w:val="none" w:sz="0" w:space="0" w:color="auto"/>
            <w:right w:val="none" w:sz="0" w:space="0" w:color="auto"/>
          </w:divBdr>
        </w:div>
        <w:div w:id="2044086890">
          <w:marLeft w:val="0"/>
          <w:marRight w:val="0"/>
          <w:marTop w:val="0"/>
          <w:marBottom w:val="0"/>
          <w:divBdr>
            <w:top w:val="none" w:sz="0" w:space="0" w:color="auto"/>
            <w:left w:val="none" w:sz="0" w:space="0" w:color="auto"/>
            <w:bottom w:val="none" w:sz="0" w:space="0" w:color="auto"/>
            <w:right w:val="none" w:sz="0" w:space="0" w:color="auto"/>
          </w:divBdr>
        </w:div>
        <w:div w:id="1805004665">
          <w:marLeft w:val="0"/>
          <w:marRight w:val="0"/>
          <w:marTop w:val="0"/>
          <w:marBottom w:val="0"/>
          <w:divBdr>
            <w:top w:val="none" w:sz="0" w:space="0" w:color="auto"/>
            <w:left w:val="none" w:sz="0" w:space="0" w:color="auto"/>
            <w:bottom w:val="none" w:sz="0" w:space="0" w:color="auto"/>
            <w:right w:val="none" w:sz="0" w:space="0" w:color="auto"/>
          </w:divBdr>
        </w:div>
        <w:div w:id="1259873871">
          <w:marLeft w:val="0"/>
          <w:marRight w:val="0"/>
          <w:marTop w:val="0"/>
          <w:marBottom w:val="0"/>
          <w:divBdr>
            <w:top w:val="none" w:sz="0" w:space="0" w:color="auto"/>
            <w:left w:val="none" w:sz="0" w:space="0" w:color="auto"/>
            <w:bottom w:val="none" w:sz="0" w:space="0" w:color="auto"/>
            <w:right w:val="none" w:sz="0" w:space="0" w:color="auto"/>
          </w:divBdr>
        </w:div>
        <w:div w:id="809638718">
          <w:marLeft w:val="0"/>
          <w:marRight w:val="0"/>
          <w:marTop w:val="0"/>
          <w:marBottom w:val="0"/>
          <w:divBdr>
            <w:top w:val="none" w:sz="0" w:space="0" w:color="auto"/>
            <w:left w:val="none" w:sz="0" w:space="0" w:color="auto"/>
            <w:bottom w:val="none" w:sz="0" w:space="0" w:color="auto"/>
            <w:right w:val="none" w:sz="0" w:space="0" w:color="auto"/>
          </w:divBdr>
        </w:div>
        <w:div w:id="670334365">
          <w:marLeft w:val="0"/>
          <w:marRight w:val="0"/>
          <w:marTop w:val="0"/>
          <w:marBottom w:val="0"/>
          <w:divBdr>
            <w:top w:val="none" w:sz="0" w:space="0" w:color="auto"/>
            <w:left w:val="none" w:sz="0" w:space="0" w:color="auto"/>
            <w:bottom w:val="none" w:sz="0" w:space="0" w:color="auto"/>
            <w:right w:val="none" w:sz="0" w:space="0" w:color="auto"/>
          </w:divBdr>
        </w:div>
        <w:div w:id="219830612">
          <w:marLeft w:val="0"/>
          <w:marRight w:val="0"/>
          <w:marTop w:val="0"/>
          <w:marBottom w:val="0"/>
          <w:divBdr>
            <w:top w:val="none" w:sz="0" w:space="0" w:color="auto"/>
            <w:left w:val="none" w:sz="0" w:space="0" w:color="auto"/>
            <w:bottom w:val="none" w:sz="0" w:space="0" w:color="auto"/>
            <w:right w:val="none" w:sz="0" w:space="0" w:color="auto"/>
          </w:divBdr>
        </w:div>
        <w:div w:id="2140104488">
          <w:marLeft w:val="0"/>
          <w:marRight w:val="0"/>
          <w:marTop w:val="0"/>
          <w:marBottom w:val="0"/>
          <w:divBdr>
            <w:top w:val="none" w:sz="0" w:space="0" w:color="auto"/>
            <w:left w:val="none" w:sz="0" w:space="0" w:color="auto"/>
            <w:bottom w:val="none" w:sz="0" w:space="0" w:color="auto"/>
            <w:right w:val="none" w:sz="0" w:space="0" w:color="auto"/>
          </w:divBdr>
        </w:div>
        <w:div w:id="567224761">
          <w:marLeft w:val="0"/>
          <w:marRight w:val="0"/>
          <w:marTop w:val="0"/>
          <w:marBottom w:val="0"/>
          <w:divBdr>
            <w:top w:val="none" w:sz="0" w:space="0" w:color="auto"/>
            <w:left w:val="none" w:sz="0" w:space="0" w:color="auto"/>
            <w:bottom w:val="none" w:sz="0" w:space="0" w:color="auto"/>
            <w:right w:val="none" w:sz="0" w:space="0" w:color="auto"/>
          </w:divBdr>
        </w:div>
        <w:div w:id="1060206372">
          <w:marLeft w:val="0"/>
          <w:marRight w:val="0"/>
          <w:marTop w:val="0"/>
          <w:marBottom w:val="0"/>
          <w:divBdr>
            <w:top w:val="none" w:sz="0" w:space="0" w:color="auto"/>
            <w:left w:val="none" w:sz="0" w:space="0" w:color="auto"/>
            <w:bottom w:val="none" w:sz="0" w:space="0" w:color="auto"/>
            <w:right w:val="none" w:sz="0" w:space="0" w:color="auto"/>
          </w:divBdr>
        </w:div>
        <w:div w:id="1042363996">
          <w:marLeft w:val="0"/>
          <w:marRight w:val="0"/>
          <w:marTop w:val="0"/>
          <w:marBottom w:val="0"/>
          <w:divBdr>
            <w:top w:val="none" w:sz="0" w:space="0" w:color="auto"/>
            <w:left w:val="none" w:sz="0" w:space="0" w:color="auto"/>
            <w:bottom w:val="none" w:sz="0" w:space="0" w:color="auto"/>
            <w:right w:val="none" w:sz="0" w:space="0" w:color="auto"/>
          </w:divBdr>
        </w:div>
        <w:div w:id="15542293">
          <w:marLeft w:val="0"/>
          <w:marRight w:val="0"/>
          <w:marTop w:val="0"/>
          <w:marBottom w:val="0"/>
          <w:divBdr>
            <w:top w:val="none" w:sz="0" w:space="0" w:color="auto"/>
            <w:left w:val="none" w:sz="0" w:space="0" w:color="auto"/>
            <w:bottom w:val="none" w:sz="0" w:space="0" w:color="auto"/>
            <w:right w:val="none" w:sz="0" w:space="0" w:color="auto"/>
          </w:divBdr>
        </w:div>
        <w:div w:id="788208392">
          <w:marLeft w:val="0"/>
          <w:marRight w:val="0"/>
          <w:marTop w:val="0"/>
          <w:marBottom w:val="0"/>
          <w:divBdr>
            <w:top w:val="none" w:sz="0" w:space="0" w:color="auto"/>
            <w:left w:val="none" w:sz="0" w:space="0" w:color="auto"/>
            <w:bottom w:val="none" w:sz="0" w:space="0" w:color="auto"/>
            <w:right w:val="none" w:sz="0" w:space="0" w:color="auto"/>
          </w:divBdr>
        </w:div>
        <w:div w:id="61416965">
          <w:marLeft w:val="0"/>
          <w:marRight w:val="0"/>
          <w:marTop w:val="0"/>
          <w:marBottom w:val="0"/>
          <w:divBdr>
            <w:top w:val="none" w:sz="0" w:space="0" w:color="auto"/>
            <w:left w:val="none" w:sz="0" w:space="0" w:color="auto"/>
            <w:bottom w:val="none" w:sz="0" w:space="0" w:color="auto"/>
            <w:right w:val="none" w:sz="0" w:space="0" w:color="auto"/>
          </w:divBdr>
        </w:div>
        <w:div w:id="608704551">
          <w:marLeft w:val="0"/>
          <w:marRight w:val="0"/>
          <w:marTop w:val="0"/>
          <w:marBottom w:val="0"/>
          <w:divBdr>
            <w:top w:val="none" w:sz="0" w:space="0" w:color="auto"/>
            <w:left w:val="none" w:sz="0" w:space="0" w:color="auto"/>
            <w:bottom w:val="none" w:sz="0" w:space="0" w:color="auto"/>
            <w:right w:val="none" w:sz="0" w:space="0" w:color="auto"/>
          </w:divBdr>
        </w:div>
        <w:div w:id="710033162">
          <w:marLeft w:val="0"/>
          <w:marRight w:val="0"/>
          <w:marTop w:val="0"/>
          <w:marBottom w:val="0"/>
          <w:divBdr>
            <w:top w:val="none" w:sz="0" w:space="0" w:color="auto"/>
            <w:left w:val="none" w:sz="0" w:space="0" w:color="auto"/>
            <w:bottom w:val="none" w:sz="0" w:space="0" w:color="auto"/>
            <w:right w:val="none" w:sz="0" w:space="0" w:color="auto"/>
          </w:divBdr>
        </w:div>
        <w:div w:id="83766028">
          <w:marLeft w:val="0"/>
          <w:marRight w:val="0"/>
          <w:marTop w:val="0"/>
          <w:marBottom w:val="0"/>
          <w:divBdr>
            <w:top w:val="none" w:sz="0" w:space="0" w:color="auto"/>
            <w:left w:val="none" w:sz="0" w:space="0" w:color="auto"/>
            <w:bottom w:val="none" w:sz="0" w:space="0" w:color="auto"/>
            <w:right w:val="none" w:sz="0" w:space="0" w:color="auto"/>
          </w:divBdr>
        </w:div>
        <w:div w:id="2052612808">
          <w:marLeft w:val="0"/>
          <w:marRight w:val="0"/>
          <w:marTop w:val="0"/>
          <w:marBottom w:val="0"/>
          <w:divBdr>
            <w:top w:val="none" w:sz="0" w:space="0" w:color="auto"/>
            <w:left w:val="none" w:sz="0" w:space="0" w:color="auto"/>
            <w:bottom w:val="none" w:sz="0" w:space="0" w:color="auto"/>
            <w:right w:val="none" w:sz="0" w:space="0" w:color="auto"/>
          </w:divBdr>
        </w:div>
        <w:div w:id="1136027168">
          <w:marLeft w:val="0"/>
          <w:marRight w:val="0"/>
          <w:marTop w:val="0"/>
          <w:marBottom w:val="0"/>
          <w:divBdr>
            <w:top w:val="none" w:sz="0" w:space="0" w:color="auto"/>
            <w:left w:val="none" w:sz="0" w:space="0" w:color="auto"/>
            <w:bottom w:val="none" w:sz="0" w:space="0" w:color="auto"/>
            <w:right w:val="none" w:sz="0" w:space="0" w:color="auto"/>
          </w:divBdr>
        </w:div>
        <w:div w:id="1966160884">
          <w:marLeft w:val="0"/>
          <w:marRight w:val="0"/>
          <w:marTop w:val="0"/>
          <w:marBottom w:val="0"/>
          <w:divBdr>
            <w:top w:val="none" w:sz="0" w:space="0" w:color="auto"/>
            <w:left w:val="none" w:sz="0" w:space="0" w:color="auto"/>
            <w:bottom w:val="none" w:sz="0" w:space="0" w:color="auto"/>
            <w:right w:val="none" w:sz="0" w:space="0" w:color="auto"/>
          </w:divBdr>
        </w:div>
        <w:div w:id="632834034">
          <w:marLeft w:val="0"/>
          <w:marRight w:val="0"/>
          <w:marTop w:val="0"/>
          <w:marBottom w:val="0"/>
          <w:divBdr>
            <w:top w:val="none" w:sz="0" w:space="0" w:color="auto"/>
            <w:left w:val="none" w:sz="0" w:space="0" w:color="auto"/>
            <w:bottom w:val="none" w:sz="0" w:space="0" w:color="auto"/>
            <w:right w:val="none" w:sz="0" w:space="0" w:color="auto"/>
          </w:divBdr>
        </w:div>
        <w:div w:id="563220809">
          <w:marLeft w:val="0"/>
          <w:marRight w:val="0"/>
          <w:marTop w:val="0"/>
          <w:marBottom w:val="0"/>
          <w:divBdr>
            <w:top w:val="none" w:sz="0" w:space="0" w:color="auto"/>
            <w:left w:val="none" w:sz="0" w:space="0" w:color="auto"/>
            <w:bottom w:val="none" w:sz="0" w:space="0" w:color="auto"/>
            <w:right w:val="none" w:sz="0" w:space="0" w:color="auto"/>
          </w:divBdr>
        </w:div>
        <w:div w:id="909343610">
          <w:marLeft w:val="0"/>
          <w:marRight w:val="0"/>
          <w:marTop w:val="0"/>
          <w:marBottom w:val="0"/>
          <w:divBdr>
            <w:top w:val="none" w:sz="0" w:space="0" w:color="auto"/>
            <w:left w:val="none" w:sz="0" w:space="0" w:color="auto"/>
            <w:bottom w:val="none" w:sz="0" w:space="0" w:color="auto"/>
            <w:right w:val="none" w:sz="0" w:space="0" w:color="auto"/>
          </w:divBdr>
        </w:div>
        <w:div w:id="32048945">
          <w:marLeft w:val="0"/>
          <w:marRight w:val="0"/>
          <w:marTop w:val="120"/>
          <w:marBottom w:val="96"/>
          <w:divBdr>
            <w:top w:val="none" w:sz="0" w:space="0" w:color="auto"/>
            <w:left w:val="none" w:sz="0" w:space="0" w:color="auto"/>
            <w:bottom w:val="none" w:sz="0" w:space="0" w:color="auto"/>
            <w:right w:val="none" w:sz="0" w:space="0" w:color="auto"/>
          </w:divBdr>
          <w:divsChild>
            <w:div w:id="917518604">
              <w:marLeft w:val="0"/>
              <w:marRight w:val="0"/>
              <w:marTop w:val="0"/>
              <w:marBottom w:val="0"/>
              <w:divBdr>
                <w:top w:val="none" w:sz="0" w:space="0" w:color="auto"/>
                <w:left w:val="none" w:sz="0" w:space="0" w:color="auto"/>
                <w:bottom w:val="none" w:sz="0" w:space="0" w:color="auto"/>
                <w:right w:val="none" w:sz="0" w:space="0" w:color="auto"/>
              </w:divBdr>
            </w:div>
            <w:div w:id="696931747">
              <w:marLeft w:val="0"/>
              <w:marRight w:val="0"/>
              <w:marTop w:val="0"/>
              <w:marBottom w:val="0"/>
              <w:divBdr>
                <w:top w:val="none" w:sz="0" w:space="0" w:color="auto"/>
                <w:left w:val="none" w:sz="0" w:space="0" w:color="auto"/>
                <w:bottom w:val="none" w:sz="0" w:space="0" w:color="auto"/>
                <w:right w:val="none" w:sz="0" w:space="0" w:color="auto"/>
              </w:divBdr>
            </w:div>
          </w:divsChild>
        </w:div>
        <w:div w:id="1655378686">
          <w:marLeft w:val="0"/>
          <w:marRight w:val="0"/>
          <w:marTop w:val="0"/>
          <w:marBottom w:val="0"/>
          <w:divBdr>
            <w:top w:val="none" w:sz="0" w:space="0" w:color="auto"/>
            <w:left w:val="none" w:sz="0" w:space="0" w:color="auto"/>
            <w:bottom w:val="none" w:sz="0" w:space="0" w:color="auto"/>
            <w:right w:val="none" w:sz="0" w:space="0" w:color="auto"/>
          </w:divBdr>
        </w:div>
        <w:div w:id="571428141">
          <w:marLeft w:val="0"/>
          <w:marRight w:val="0"/>
          <w:marTop w:val="0"/>
          <w:marBottom w:val="0"/>
          <w:divBdr>
            <w:top w:val="none" w:sz="0" w:space="0" w:color="auto"/>
            <w:left w:val="none" w:sz="0" w:space="0" w:color="auto"/>
            <w:bottom w:val="none" w:sz="0" w:space="0" w:color="auto"/>
            <w:right w:val="none" w:sz="0" w:space="0" w:color="auto"/>
          </w:divBdr>
        </w:div>
        <w:div w:id="1293290187">
          <w:marLeft w:val="0"/>
          <w:marRight w:val="0"/>
          <w:marTop w:val="0"/>
          <w:marBottom w:val="0"/>
          <w:divBdr>
            <w:top w:val="none" w:sz="0" w:space="0" w:color="auto"/>
            <w:left w:val="none" w:sz="0" w:space="0" w:color="auto"/>
            <w:bottom w:val="none" w:sz="0" w:space="0" w:color="auto"/>
            <w:right w:val="none" w:sz="0" w:space="0" w:color="auto"/>
          </w:divBdr>
        </w:div>
        <w:div w:id="390495344">
          <w:marLeft w:val="0"/>
          <w:marRight w:val="0"/>
          <w:marTop w:val="0"/>
          <w:marBottom w:val="0"/>
          <w:divBdr>
            <w:top w:val="none" w:sz="0" w:space="0" w:color="auto"/>
            <w:left w:val="none" w:sz="0" w:space="0" w:color="auto"/>
            <w:bottom w:val="none" w:sz="0" w:space="0" w:color="auto"/>
            <w:right w:val="none" w:sz="0" w:space="0" w:color="auto"/>
          </w:divBdr>
        </w:div>
        <w:div w:id="2051490549">
          <w:marLeft w:val="0"/>
          <w:marRight w:val="0"/>
          <w:marTop w:val="0"/>
          <w:marBottom w:val="0"/>
          <w:divBdr>
            <w:top w:val="none" w:sz="0" w:space="0" w:color="auto"/>
            <w:left w:val="none" w:sz="0" w:space="0" w:color="auto"/>
            <w:bottom w:val="none" w:sz="0" w:space="0" w:color="auto"/>
            <w:right w:val="none" w:sz="0" w:space="0" w:color="auto"/>
          </w:divBdr>
        </w:div>
        <w:div w:id="1033459412">
          <w:marLeft w:val="0"/>
          <w:marRight w:val="0"/>
          <w:marTop w:val="0"/>
          <w:marBottom w:val="0"/>
          <w:divBdr>
            <w:top w:val="none" w:sz="0" w:space="0" w:color="auto"/>
            <w:left w:val="none" w:sz="0" w:space="0" w:color="auto"/>
            <w:bottom w:val="none" w:sz="0" w:space="0" w:color="auto"/>
            <w:right w:val="none" w:sz="0" w:space="0" w:color="auto"/>
          </w:divBdr>
        </w:div>
        <w:div w:id="406654254">
          <w:marLeft w:val="0"/>
          <w:marRight w:val="0"/>
          <w:marTop w:val="0"/>
          <w:marBottom w:val="0"/>
          <w:divBdr>
            <w:top w:val="none" w:sz="0" w:space="0" w:color="auto"/>
            <w:left w:val="none" w:sz="0" w:space="0" w:color="auto"/>
            <w:bottom w:val="none" w:sz="0" w:space="0" w:color="auto"/>
            <w:right w:val="none" w:sz="0" w:space="0" w:color="auto"/>
          </w:divBdr>
        </w:div>
        <w:div w:id="668795168">
          <w:marLeft w:val="0"/>
          <w:marRight w:val="0"/>
          <w:marTop w:val="0"/>
          <w:marBottom w:val="0"/>
          <w:divBdr>
            <w:top w:val="none" w:sz="0" w:space="0" w:color="auto"/>
            <w:left w:val="none" w:sz="0" w:space="0" w:color="auto"/>
            <w:bottom w:val="none" w:sz="0" w:space="0" w:color="auto"/>
            <w:right w:val="none" w:sz="0" w:space="0" w:color="auto"/>
          </w:divBdr>
        </w:div>
        <w:div w:id="796489911">
          <w:marLeft w:val="0"/>
          <w:marRight w:val="0"/>
          <w:marTop w:val="0"/>
          <w:marBottom w:val="0"/>
          <w:divBdr>
            <w:top w:val="none" w:sz="0" w:space="0" w:color="auto"/>
            <w:left w:val="none" w:sz="0" w:space="0" w:color="auto"/>
            <w:bottom w:val="none" w:sz="0" w:space="0" w:color="auto"/>
            <w:right w:val="none" w:sz="0" w:space="0" w:color="auto"/>
          </w:divBdr>
        </w:div>
        <w:div w:id="1094714807">
          <w:marLeft w:val="0"/>
          <w:marRight w:val="0"/>
          <w:marTop w:val="0"/>
          <w:marBottom w:val="0"/>
          <w:divBdr>
            <w:top w:val="none" w:sz="0" w:space="0" w:color="auto"/>
            <w:left w:val="none" w:sz="0" w:space="0" w:color="auto"/>
            <w:bottom w:val="none" w:sz="0" w:space="0" w:color="auto"/>
            <w:right w:val="none" w:sz="0" w:space="0" w:color="auto"/>
          </w:divBdr>
        </w:div>
        <w:div w:id="1283267162">
          <w:marLeft w:val="0"/>
          <w:marRight w:val="0"/>
          <w:marTop w:val="0"/>
          <w:marBottom w:val="0"/>
          <w:divBdr>
            <w:top w:val="none" w:sz="0" w:space="0" w:color="auto"/>
            <w:left w:val="none" w:sz="0" w:space="0" w:color="auto"/>
            <w:bottom w:val="none" w:sz="0" w:space="0" w:color="auto"/>
            <w:right w:val="none" w:sz="0" w:space="0" w:color="auto"/>
          </w:divBdr>
        </w:div>
        <w:div w:id="2109344638">
          <w:marLeft w:val="0"/>
          <w:marRight w:val="0"/>
          <w:marTop w:val="0"/>
          <w:marBottom w:val="0"/>
          <w:divBdr>
            <w:top w:val="none" w:sz="0" w:space="0" w:color="auto"/>
            <w:left w:val="none" w:sz="0" w:space="0" w:color="auto"/>
            <w:bottom w:val="none" w:sz="0" w:space="0" w:color="auto"/>
            <w:right w:val="none" w:sz="0" w:space="0" w:color="auto"/>
          </w:divBdr>
        </w:div>
        <w:div w:id="2129858050">
          <w:marLeft w:val="0"/>
          <w:marRight w:val="0"/>
          <w:marTop w:val="0"/>
          <w:marBottom w:val="0"/>
          <w:divBdr>
            <w:top w:val="none" w:sz="0" w:space="0" w:color="auto"/>
            <w:left w:val="none" w:sz="0" w:space="0" w:color="auto"/>
            <w:bottom w:val="none" w:sz="0" w:space="0" w:color="auto"/>
            <w:right w:val="none" w:sz="0" w:space="0" w:color="auto"/>
          </w:divBdr>
        </w:div>
        <w:div w:id="1992102230">
          <w:marLeft w:val="0"/>
          <w:marRight w:val="0"/>
          <w:marTop w:val="0"/>
          <w:marBottom w:val="0"/>
          <w:divBdr>
            <w:top w:val="none" w:sz="0" w:space="0" w:color="auto"/>
            <w:left w:val="none" w:sz="0" w:space="0" w:color="auto"/>
            <w:bottom w:val="none" w:sz="0" w:space="0" w:color="auto"/>
            <w:right w:val="none" w:sz="0" w:space="0" w:color="auto"/>
          </w:divBdr>
        </w:div>
        <w:div w:id="226888879">
          <w:marLeft w:val="0"/>
          <w:marRight w:val="0"/>
          <w:marTop w:val="0"/>
          <w:marBottom w:val="0"/>
          <w:divBdr>
            <w:top w:val="none" w:sz="0" w:space="0" w:color="auto"/>
            <w:left w:val="none" w:sz="0" w:space="0" w:color="auto"/>
            <w:bottom w:val="none" w:sz="0" w:space="0" w:color="auto"/>
            <w:right w:val="none" w:sz="0" w:space="0" w:color="auto"/>
          </w:divBdr>
        </w:div>
        <w:div w:id="690685269">
          <w:marLeft w:val="0"/>
          <w:marRight w:val="0"/>
          <w:marTop w:val="0"/>
          <w:marBottom w:val="0"/>
          <w:divBdr>
            <w:top w:val="none" w:sz="0" w:space="0" w:color="auto"/>
            <w:left w:val="none" w:sz="0" w:space="0" w:color="auto"/>
            <w:bottom w:val="none" w:sz="0" w:space="0" w:color="auto"/>
            <w:right w:val="none" w:sz="0" w:space="0" w:color="auto"/>
          </w:divBdr>
        </w:div>
        <w:div w:id="302740631">
          <w:marLeft w:val="0"/>
          <w:marRight w:val="0"/>
          <w:marTop w:val="0"/>
          <w:marBottom w:val="0"/>
          <w:divBdr>
            <w:top w:val="none" w:sz="0" w:space="0" w:color="auto"/>
            <w:left w:val="none" w:sz="0" w:space="0" w:color="auto"/>
            <w:bottom w:val="none" w:sz="0" w:space="0" w:color="auto"/>
            <w:right w:val="none" w:sz="0" w:space="0" w:color="auto"/>
          </w:divBdr>
        </w:div>
        <w:div w:id="8797089">
          <w:marLeft w:val="0"/>
          <w:marRight w:val="0"/>
          <w:marTop w:val="0"/>
          <w:marBottom w:val="0"/>
          <w:divBdr>
            <w:top w:val="none" w:sz="0" w:space="0" w:color="auto"/>
            <w:left w:val="none" w:sz="0" w:space="0" w:color="auto"/>
            <w:bottom w:val="none" w:sz="0" w:space="0" w:color="auto"/>
            <w:right w:val="none" w:sz="0" w:space="0" w:color="auto"/>
          </w:divBdr>
        </w:div>
        <w:div w:id="885482831">
          <w:marLeft w:val="0"/>
          <w:marRight w:val="0"/>
          <w:marTop w:val="0"/>
          <w:marBottom w:val="0"/>
          <w:divBdr>
            <w:top w:val="none" w:sz="0" w:space="0" w:color="auto"/>
            <w:left w:val="none" w:sz="0" w:space="0" w:color="auto"/>
            <w:bottom w:val="none" w:sz="0" w:space="0" w:color="auto"/>
            <w:right w:val="none" w:sz="0" w:space="0" w:color="auto"/>
          </w:divBdr>
        </w:div>
        <w:div w:id="776486399">
          <w:marLeft w:val="0"/>
          <w:marRight w:val="0"/>
          <w:marTop w:val="0"/>
          <w:marBottom w:val="0"/>
          <w:divBdr>
            <w:top w:val="none" w:sz="0" w:space="0" w:color="auto"/>
            <w:left w:val="none" w:sz="0" w:space="0" w:color="auto"/>
            <w:bottom w:val="none" w:sz="0" w:space="0" w:color="auto"/>
            <w:right w:val="none" w:sz="0" w:space="0" w:color="auto"/>
          </w:divBdr>
        </w:div>
        <w:div w:id="174418918">
          <w:marLeft w:val="0"/>
          <w:marRight w:val="0"/>
          <w:marTop w:val="0"/>
          <w:marBottom w:val="0"/>
          <w:divBdr>
            <w:top w:val="none" w:sz="0" w:space="0" w:color="auto"/>
            <w:left w:val="none" w:sz="0" w:space="0" w:color="auto"/>
            <w:bottom w:val="none" w:sz="0" w:space="0" w:color="auto"/>
            <w:right w:val="none" w:sz="0" w:space="0" w:color="auto"/>
          </w:divBdr>
        </w:div>
        <w:div w:id="1963069586">
          <w:marLeft w:val="0"/>
          <w:marRight w:val="0"/>
          <w:marTop w:val="0"/>
          <w:marBottom w:val="0"/>
          <w:divBdr>
            <w:top w:val="none" w:sz="0" w:space="0" w:color="auto"/>
            <w:left w:val="none" w:sz="0" w:space="0" w:color="auto"/>
            <w:bottom w:val="none" w:sz="0" w:space="0" w:color="auto"/>
            <w:right w:val="none" w:sz="0" w:space="0" w:color="auto"/>
          </w:divBdr>
        </w:div>
        <w:div w:id="942498576">
          <w:marLeft w:val="0"/>
          <w:marRight w:val="0"/>
          <w:marTop w:val="0"/>
          <w:marBottom w:val="0"/>
          <w:divBdr>
            <w:top w:val="none" w:sz="0" w:space="0" w:color="auto"/>
            <w:left w:val="none" w:sz="0" w:space="0" w:color="auto"/>
            <w:bottom w:val="none" w:sz="0" w:space="0" w:color="auto"/>
            <w:right w:val="none" w:sz="0" w:space="0" w:color="auto"/>
          </w:divBdr>
        </w:div>
        <w:div w:id="186843563">
          <w:marLeft w:val="0"/>
          <w:marRight w:val="0"/>
          <w:marTop w:val="0"/>
          <w:marBottom w:val="0"/>
          <w:divBdr>
            <w:top w:val="none" w:sz="0" w:space="0" w:color="auto"/>
            <w:left w:val="none" w:sz="0" w:space="0" w:color="auto"/>
            <w:bottom w:val="none" w:sz="0" w:space="0" w:color="auto"/>
            <w:right w:val="none" w:sz="0" w:space="0" w:color="auto"/>
          </w:divBdr>
        </w:div>
        <w:div w:id="59141594">
          <w:marLeft w:val="0"/>
          <w:marRight w:val="0"/>
          <w:marTop w:val="0"/>
          <w:marBottom w:val="0"/>
          <w:divBdr>
            <w:top w:val="none" w:sz="0" w:space="0" w:color="auto"/>
            <w:left w:val="none" w:sz="0" w:space="0" w:color="auto"/>
            <w:bottom w:val="none" w:sz="0" w:space="0" w:color="auto"/>
            <w:right w:val="none" w:sz="0" w:space="0" w:color="auto"/>
          </w:divBdr>
        </w:div>
        <w:div w:id="1574775421">
          <w:marLeft w:val="0"/>
          <w:marRight w:val="0"/>
          <w:marTop w:val="0"/>
          <w:marBottom w:val="0"/>
          <w:divBdr>
            <w:top w:val="none" w:sz="0" w:space="0" w:color="auto"/>
            <w:left w:val="none" w:sz="0" w:space="0" w:color="auto"/>
            <w:bottom w:val="none" w:sz="0" w:space="0" w:color="auto"/>
            <w:right w:val="none" w:sz="0" w:space="0" w:color="auto"/>
          </w:divBdr>
        </w:div>
        <w:div w:id="619382010">
          <w:marLeft w:val="0"/>
          <w:marRight w:val="0"/>
          <w:marTop w:val="0"/>
          <w:marBottom w:val="0"/>
          <w:divBdr>
            <w:top w:val="none" w:sz="0" w:space="0" w:color="auto"/>
            <w:left w:val="none" w:sz="0" w:space="0" w:color="auto"/>
            <w:bottom w:val="none" w:sz="0" w:space="0" w:color="auto"/>
            <w:right w:val="none" w:sz="0" w:space="0" w:color="auto"/>
          </w:divBdr>
        </w:div>
        <w:div w:id="43254734">
          <w:marLeft w:val="0"/>
          <w:marRight w:val="0"/>
          <w:marTop w:val="0"/>
          <w:marBottom w:val="0"/>
          <w:divBdr>
            <w:top w:val="none" w:sz="0" w:space="0" w:color="auto"/>
            <w:left w:val="none" w:sz="0" w:space="0" w:color="auto"/>
            <w:bottom w:val="none" w:sz="0" w:space="0" w:color="auto"/>
            <w:right w:val="none" w:sz="0" w:space="0" w:color="auto"/>
          </w:divBdr>
        </w:div>
        <w:div w:id="1920746118">
          <w:marLeft w:val="0"/>
          <w:marRight w:val="0"/>
          <w:marTop w:val="0"/>
          <w:marBottom w:val="0"/>
          <w:divBdr>
            <w:top w:val="none" w:sz="0" w:space="0" w:color="auto"/>
            <w:left w:val="none" w:sz="0" w:space="0" w:color="auto"/>
            <w:bottom w:val="none" w:sz="0" w:space="0" w:color="auto"/>
            <w:right w:val="none" w:sz="0" w:space="0" w:color="auto"/>
          </w:divBdr>
        </w:div>
        <w:div w:id="494492982">
          <w:marLeft w:val="0"/>
          <w:marRight w:val="0"/>
          <w:marTop w:val="0"/>
          <w:marBottom w:val="0"/>
          <w:divBdr>
            <w:top w:val="none" w:sz="0" w:space="0" w:color="auto"/>
            <w:left w:val="none" w:sz="0" w:space="0" w:color="auto"/>
            <w:bottom w:val="none" w:sz="0" w:space="0" w:color="auto"/>
            <w:right w:val="none" w:sz="0" w:space="0" w:color="auto"/>
          </w:divBdr>
        </w:div>
        <w:div w:id="8319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20149</Words>
  <Characters>114850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Пользователь Windows</cp:lastModifiedBy>
  <cp:revision>2</cp:revision>
  <dcterms:created xsi:type="dcterms:W3CDTF">2018-09-19T13:30:00Z</dcterms:created>
  <dcterms:modified xsi:type="dcterms:W3CDTF">2018-09-19T13:30:00Z</dcterms:modified>
</cp:coreProperties>
</file>